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DA035" w14:textId="587188A9" w:rsidR="006007D3" w:rsidRDefault="006007D3">
      <w:pPr>
        <w:rPr>
          <w:rFonts w:ascii="Helvetica Neue" w:hAnsi="Helvetica Neue" w:cs="Times New Roman"/>
          <w:b/>
          <w:color w:val="1F497D" w:themeColor="text2"/>
          <w:sz w:val="32"/>
        </w:rPr>
      </w:pPr>
      <w:bookmarkStart w:id="0" w:name="_GoBack"/>
      <w:bookmarkEnd w:id="0"/>
    </w:p>
    <w:p w14:paraId="5253DEA1" w14:textId="1694929D" w:rsidR="005D3B93" w:rsidRDefault="0074341C" w:rsidP="00C1631F">
      <w:pPr>
        <w:pStyle w:val="TOC1"/>
        <w:tabs>
          <w:tab w:val="right" w:leader="dot" w:pos="9350"/>
        </w:tabs>
        <w:jc w:val="center"/>
        <w:rPr>
          <w:rFonts w:ascii="Helvetica Neue" w:hAnsi="Helvetica Neue" w:cs="Times New Roman"/>
          <w:b/>
          <w:color w:val="1F497D" w:themeColor="text2"/>
          <w:sz w:val="32"/>
        </w:rPr>
      </w:pPr>
      <w:r>
        <w:rPr>
          <w:rFonts w:ascii="Helvetica Neue" w:hAnsi="Helvetica Neue" w:cs="Times New Roman"/>
          <w:b/>
          <w:noProof/>
          <w:color w:val="1F497D" w:themeColor="text2"/>
          <w:sz w:val="32"/>
        </w:rPr>
        <w:drawing>
          <wp:anchor distT="0" distB="0" distL="114300" distR="114300" simplePos="0" relativeHeight="251724800" behindDoc="0" locked="0" layoutInCell="1" allowOverlap="1" wp14:anchorId="1E035FC9" wp14:editId="32228A8F">
            <wp:simplePos x="0" y="0"/>
            <wp:positionH relativeFrom="margin">
              <wp:align>center</wp:align>
            </wp:positionH>
            <wp:positionV relativeFrom="paragraph">
              <wp:posOffset>94615</wp:posOffset>
            </wp:positionV>
            <wp:extent cx="4272280" cy="4914900"/>
            <wp:effectExtent l="0" t="0" r="0" b="12700"/>
            <wp:wrapThrough wrapText="bothSides">
              <wp:wrapPolygon edited="0">
                <wp:start x="0" y="0"/>
                <wp:lineTo x="0" y="21544"/>
                <wp:lineTo x="21446" y="21544"/>
                <wp:lineTo x="21446" y="0"/>
                <wp:lineTo x="0" y="0"/>
              </wp:wrapPolygon>
            </wp:wrapThrough>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881"/>
                    <a:stretch/>
                  </pic:blipFill>
                  <pic:spPr bwMode="auto">
                    <a:xfrm>
                      <a:off x="0" y="0"/>
                      <a:ext cx="4272280" cy="491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C21406" w14:textId="77777777" w:rsidR="005D3B93" w:rsidRDefault="005D3B93" w:rsidP="00C1631F">
      <w:pPr>
        <w:pStyle w:val="TOC1"/>
        <w:tabs>
          <w:tab w:val="right" w:leader="dot" w:pos="9350"/>
        </w:tabs>
        <w:jc w:val="center"/>
        <w:rPr>
          <w:rFonts w:ascii="Helvetica Neue" w:hAnsi="Helvetica Neue" w:cs="Times New Roman"/>
          <w:b/>
          <w:color w:val="1F497D" w:themeColor="text2"/>
          <w:sz w:val="32"/>
        </w:rPr>
      </w:pPr>
    </w:p>
    <w:p w14:paraId="621585C3" w14:textId="77777777" w:rsidR="005D3B93" w:rsidRDefault="005D3B93" w:rsidP="005D3B93"/>
    <w:p w14:paraId="6EB980C0" w14:textId="77777777" w:rsidR="005D3B93" w:rsidRDefault="005D3B93" w:rsidP="005D3B93"/>
    <w:p w14:paraId="5D8D29B4" w14:textId="77777777" w:rsidR="005D3B93" w:rsidRDefault="005D3B93" w:rsidP="005D3B93"/>
    <w:p w14:paraId="0B85C439" w14:textId="77777777" w:rsidR="005D3B93" w:rsidRDefault="005D3B93" w:rsidP="005D3B93"/>
    <w:p w14:paraId="25C56C6A" w14:textId="77777777" w:rsidR="005D3B93" w:rsidRDefault="005D3B93" w:rsidP="005D3B93"/>
    <w:p w14:paraId="21DCF0B5" w14:textId="77777777" w:rsidR="005D3B93" w:rsidRDefault="005D3B93" w:rsidP="005D3B93"/>
    <w:p w14:paraId="340B0D32" w14:textId="77777777" w:rsidR="005D3B93" w:rsidRDefault="005D3B93" w:rsidP="005D3B93"/>
    <w:p w14:paraId="27060EE8" w14:textId="77777777" w:rsidR="005D3B93" w:rsidRDefault="005D3B93" w:rsidP="005D3B93"/>
    <w:p w14:paraId="2E76A8A8" w14:textId="77777777" w:rsidR="005D3B93" w:rsidRDefault="005D3B93" w:rsidP="005D3B93"/>
    <w:p w14:paraId="19310EB9" w14:textId="77777777" w:rsidR="005D3B93" w:rsidRDefault="005D3B93" w:rsidP="005D3B93"/>
    <w:p w14:paraId="0A0E92F2" w14:textId="77777777" w:rsidR="005D3B93" w:rsidRDefault="005D3B93" w:rsidP="005D3B93"/>
    <w:p w14:paraId="6C28092E" w14:textId="77777777" w:rsidR="005D3B93" w:rsidRDefault="005D3B93" w:rsidP="005D3B93"/>
    <w:p w14:paraId="56F51D8D" w14:textId="77777777" w:rsidR="005D3B93" w:rsidRDefault="005D3B93" w:rsidP="005D3B93"/>
    <w:p w14:paraId="147B7D2C" w14:textId="77777777" w:rsidR="005D3B93" w:rsidRDefault="005D3B93" w:rsidP="005D3B93"/>
    <w:p w14:paraId="607DB761" w14:textId="77777777" w:rsidR="005D3B93" w:rsidRDefault="005D3B93" w:rsidP="005D3B93"/>
    <w:p w14:paraId="51F0FF7F" w14:textId="77777777" w:rsidR="005D3B93" w:rsidRDefault="005D3B93" w:rsidP="005D3B93"/>
    <w:p w14:paraId="25867D43" w14:textId="77777777" w:rsidR="005D3B93" w:rsidRDefault="005D3B93" w:rsidP="005D3B93"/>
    <w:p w14:paraId="338029D0" w14:textId="77777777" w:rsidR="005D3B93" w:rsidRDefault="005D3B93" w:rsidP="005D3B93"/>
    <w:p w14:paraId="56D0EC6C" w14:textId="77777777" w:rsidR="005D3B93" w:rsidRDefault="005D3B93" w:rsidP="005D3B93"/>
    <w:p w14:paraId="280ADF9A" w14:textId="77777777" w:rsidR="005D3B93" w:rsidRDefault="005D3B93" w:rsidP="005D3B93"/>
    <w:p w14:paraId="4430CDCB" w14:textId="77777777" w:rsidR="005D3B93" w:rsidRDefault="005D3B93" w:rsidP="005D3B93"/>
    <w:p w14:paraId="1F53BD17" w14:textId="77777777" w:rsidR="005D3B93" w:rsidRDefault="005D3B93" w:rsidP="005D3B93"/>
    <w:p w14:paraId="6A89D4C0" w14:textId="77777777" w:rsidR="005D3B93" w:rsidRDefault="005D3B93" w:rsidP="005D3B93"/>
    <w:p w14:paraId="44B3A8D6" w14:textId="77777777" w:rsidR="005D3B93" w:rsidRDefault="005D3B93" w:rsidP="005D3B93"/>
    <w:p w14:paraId="316996BF" w14:textId="77777777" w:rsidR="005D3B93" w:rsidRDefault="005D3B93" w:rsidP="005D3B93"/>
    <w:p w14:paraId="3B60E07A" w14:textId="77777777" w:rsidR="005D3B93" w:rsidRDefault="005D3B93" w:rsidP="005D3B93"/>
    <w:p w14:paraId="53D1D852" w14:textId="77777777" w:rsidR="0074341C" w:rsidRDefault="0074341C" w:rsidP="005D3B93">
      <w:pPr>
        <w:jc w:val="center"/>
        <w:rPr>
          <w:rFonts w:ascii="Helvetica Neue" w:hAnsi="Helvetica Neue"/>
          <w:sz w:val="56"/>
        </w:rPr>
      </w:pPr>
    </w:p>
    <w:p w14:paraId="34649D6D" w14:textId="77777777" w:rsidR="0074341C" w:rsidRPr="001E7E5C" w:rsidRDefault="0074341C" w:rsidP="005D3B93">
      <w:pPr>
        <w:jc w:val="center"/>
        <w:rPr>
          <w:rFonts w:ascii="Helvetica Neue" w:hAnsi="Helvetica Neue"/>
          <w:sz w:val="40"/>
        </w:rPr>
      </w:pPr>
    </w:p>
    <w:p w14:paraId="710A40EC" w14:textId="58B99AD4" w:rsidR="005D3B93" w:rsidRPr="001E7E5C" w:rsidRDefault="005D3B93" w:rsidP="005D3B93">
      <w:pPr>
        <w:jc w:val="center"/>
        <w:rPr>
          <w:rFonts w:ascii="Avenir Next Condensed Regular" w:hAnsi="Avenir Next Condensed Regular"/>
          <w:sz w:val="56"/>
        </w:rPr>
      </w:pPr>
      <w:r w:rsidRPr="001E7E5C">
        <w:rPr>
          <w:rFonts w:ascii="Avenir Next Condensed Regular" w:hAnsi="Avenir Next Condensed Regular"/>
          <w:sz w:val="56"/>
        </w:rPr>
        <w:t>EDCP797: Program Planning</w:t>
      </w:r>
    </w:p>
    <w:p w14:paraId="0E906DC8" w14:textId="4F683CCE" w:rsidR="005D3B93" w:rsidRPr="001E7E5C" w:rsidRDefault="005D3B93" w:rsidP="005D3B93">
      <w:pPr>
        <w:jc w:val="center"/>
        <w:rPr>
          <w:rFonts w:ascii="Avenir Next Condensed Regular" w:hAnsi="Avenir Next Condensed Regular"/>
          <w:sz w:val="56"/>
        </w:rPr>
      </w:pPr>
      <w:r w:rsidRPr="001E7E5C">
        <w:rPr>
          <w:rFonts w:ascii="Avenir Next Condensed Regular" w:hAnsi="Avenir Next Condensed Regular"/>
          <w:sz w:val="56"/>
        </w:rPr>
        <w:t>Capstone Project</w:t>
      </w:r>
    </w:p>
    <w:p w14:paraId="758B572F" w14:textId="7D9C8F58" w:rsidR="005D3B93" w:rsidRPr="001E7E5C" w:rsidRDefault="005D3B93" w:rsidP="005D3B93">
      <w:pPr>
        <w:jc w:val="center"/>
        <w:rPr>
          <w:rFonts w:ascii="Avenir Next Condensed Regular" w:hAnsi="Avenir Next Condensed Regular"/>
          <w:sz w:val="56"/>
        </w:rPr>
      </w:pPr>
      <w:r w:rsidRPr="001E7E5C">
        <w:rPr>
          <w:rFonts w:ascii="Avenir Next Condensed Regular" w:hAnsi="Avenir Next Condensed Regular"/>
          <w:sz w:val="56"/>
        </w:rPr>
        <w:t>May 17, 2019</w:t>
      </w:r>
    </w:p>
    <w:p w14:paraId="08CDC6C3" w14:textId="44366346" w:rsidR="005D3B93" w:rsidRPr="001E7E5C" w:rsidRDefault="005D3B93" w:rsidP="005D3B93">
      <w:pPr>
        <w:jc w:val="center"/>
        <w:rPr>
          <w:rFonts w:ascii="Avenir Next Condensed Regular" w:hAnsi="Avenir Next Condensed Regular"/>
          <w:sz w:val="56"/>
        </w:rPr>
        <w:sectPr w:rsidR="005D3B93" w:rsidRPr="001E7E5C" w:rsidSect="00D612F1">
          <w:footerReference w:type="even" r:id="rId9"/>
          <w:footerReference w:type="default" r:id="rId10"/>
          <w:pgSz w:w="12240" w:h="15840"/>
          <w:pgMar w:top="1440" w:right="1440" w:bottom="1440" w:left="1440" w:header="720" w:footer="864" w:gutter="0"/>
          <w:cols w:space="720"/>
          <w:docGrid w:linePitch="360"/>
        </w:sectPr>
      </w:pPr>
      <w:r w:rsidRPr="001E7E5C">
        <w:rPr>
          <w:rFonts w:ascii="Avenir Next Condensed Regular" w:hAnsi="Avenir Next Condensed Regular"/>
          <w:sz w:val="56"/>
        </w:rPr>
        <w:t>Alexis Thompson</w:t>
      </w:r>
    </w:p>
    <w:p w14:paraId="6AD42583" w14:textId="52076532" w:rsidR="00C1631F" w:rsidRDefault="00C1631F" w:rsidP="00C1631F">
      <w:pPr>
        <w:pStyle w:val="TOC1"/>
        <w:tabs>
          <w:tab w:val="right" w:leader="dot" w:pos="9350"/>
        </w:tabs>
        <w:jc w:val="center"/>
        <w:rPr>
          <w:rFonts w:ascii="Helvetica Neue" w:hAnsi="Helvetica Neue" w:cs="Times New Roman"/>
          <w:b/>
          <w:color w:val="1F497D" w:themeColor="text2"/>
          <w:sz w:val="32"/>
        </w:rPr>
      </w:pPr>
      <w:r w:rsidRPr="00C1631F">
        <w:rPr>
          <w:rFonts w:ascii="Helvetica Neue" w:hAnsi="Helvetica Neue" w:cs="Times New Roman"/>
          <w:b/>
          <w:color w:val="1F497D" w:themeColor="text2"/>
          <w:sz w:val="32"/>
        </w:rPr>
        <w:lastRenderedPageBreak/>
        <w:t>Table of Contents</w:t>
      </w:r>
    </w:p>
    <w:p w14:paraId="1C7DF614" w14:textId="77777777" w:rsidR="00C20E63" w:rsidRPr="00C20E63" w:rsidRDefault="00C20E63" w:rsidP="00C20E63"/>
    <w:p w14:paraId="0428CE1A" w14:textId="2103144F" w:rsidR="00253BDD" w:rsidRPr="002E3706" w:rsidRDefault="00253BDD" w:rsidP="001E7E5C">
      <w:pPr>
        <w:pStyle w:val="TOC1"/>
        <w:tabs>
          <w:tab w:val="right" w:leader="dot" w:pos="9350"/>
        </w:tabs>
        <w:rPr>
          <w:rFonts w:ascii="Helvetica Neue" w:hAnsi="Helvetica Neue"/>
          <w:b/>
          <w:noProof/>
          <w:lang w:eastAsia="ja-JP"/>
        </w:rPr>
      </w:pPr>
      <w:r w:rsidRPr="002E3706">
        <w:rPr>
          <w:rFonts w:ascii="Helvetica Neue" w:hAnsi="Helvetica Neue" w:cs="Times New Roman"/>
          <w:b/>
        </w:rPr>
        <w:fldChar w:fldCharType="begin"/>
      </w:r>
      <w:r w:rsidRPr="002E3706">
        <w:rPr>
          <w:rFonts w:ascii="Helvetica Neue" w:hAnsi="Helvetica Neue" w:cs="Times New Roman"/>
          <w:b/>
        </w:rPr>
        <w:instrText xml:space="preserve"> TOC \o "1-3" </w:instrText>
      </w:r>
      <w:r w:rsidRPr="002E3706">
        <w:rPr>
          <w:rFonts w:ascii="Helvetica Neue" w:hAnsi="Helvetica Neue" w:cs="Times New Roman"/>
          <w:b/>
        </w:rPr>
        <w:fldChar w:fldCharType="separate"/>
      </w:r>
      <w:r w:rsidR="001E7E5C" w:rsidRPr="002E3706">
        <w:rPr>
          <w:rFonts w:ascii="Helvetica Neue" w:hAnsi="Helvetica Neue"/>
          <w:b/>
          <w:noProof/>
        </w:rPr>
        <w:t>School Description/Data Profile</w:t>
      </w:r>
      <w:r w:rsidRPr="002E3706">
        <w:rPr>
          <w:rFonts w:ascii="Helvetica Neue" w:hAnsi="Helvetica Neue"/>
          <w:b/>
          <w:noProof/>
        </w:rPr>
        <w:tab/>
      </w:r>
      <w:r w:rsidRPr="002E3706">
        <w:rPr>
          <w:rFonts w:ascii="Helvetica Neue" w:hAnsi="Helvetica Neue"/>
          <w:b/>
          <w:noProof/>
        </w:rPr>
        <w:fldChar w:fldCharType="begin"/>
      </w:r>
      <w:r w:rsidRPr="002E3706">
        <w:rPr>
          <w:rFonts w:ascii="Helvetica Neue" w:hAnsi="Helvetica Neue"/>
          <w:b/>
          <w:noProof/>
        </w:rPr>
        <w:instrText xml:space="preserve"> PAGEREF _Toc417654192 \h </w:instrText>
      </w:r>
      <w:r w:rsidRPr="002E3706">
        <w:rPr>
          <w:rFonts w:ascii="Helvetica Neue" w:hAnsi="Helvetica Neue"/>
          <w:b/>
          <w:noProof/>
        </w:rPr>
      </w:r>
      <w:r w:rsidRPr="002E3706">
        <w:rPr>
          <w:rFonts w:ascii="Helvetica Neue" w:hAnsi="Helvetica Neue"/>
          <w:b/>
          <w:noProof/>
        </w:rPr>
        <w:fldChar w:fldCharType="separate"/>
      </w:r>
      <w:r w:rsidR="00D612F1">
        <w:rPr>
          <w:rFonts w:ascii="Helvetica Neue" w:hAnsi="Helvetica Neue"/>
          <w:b/>
          <w:noProof/>
        </w:rPr>
        <w:t>4</w:t>
      </w:r>
      <w:r w:rsidRPr="002E3706">
        <w:rPr>
          <w:rFonts w:ascii="Helvetica Neue" w:hAnsi="Helvetica Neue"/>
          <w:b/>
          <w:noProof/>
        </w:rPr>
        <w:fldChar w:fldCharType="end"/>
      </w:r>
    </w:p>
    <w:p w14:paraId="22653A28" w14:textId="05AD174B" w:rsidR="00253BDD" w:rsidRPr="002E3706" w:rsidRDefault="001E7E5C">
      <w:pPr>
        <w:pStyle w:val="TOC1"/>
        <w:tabs>
          <w:tab w:val="right" w:leader="dot" w:pos="9350"/>
        </w:tabs>
        <w:rPr>
          <w:rFonts w:ascii="Helvetica Neue" w:hAnsi="Helvetica Neue"/>
          <w:b/>
          <w:noProof/>
          <w:lang w:eastAsia="ja-JP"/>
        </w:rPr>
      </w:pPr>
      <w:r w:rsidRPr="002E3706">
        <w:rPr>
          <w:rFonts w:ascii="Helvetica Neue" w:hAnsi="Helvetica Neue"/>
          <w:b/>
          <w:noProof/>
        </w:rPr>
        <w:t>Foundation</w:t>
      </w:r>
      <w:r w:rsidR="00253BDD" w:rsidRPr="002E3706">
        <w:rPr>
          <w:rFonts w:ascii="Helvetica Neue" w:hAnsi="Helvetica Neue"/>
          <w:b/>
          <w:noProof/>
        </w:rPr>
        <w:tab/>
      </w:r>
      <w:r w:rsidR="00253BDD" w:rsidRPr="002E3706">
        <w:rPr>
          <w:rFonts w:ascii="Helvetica Neue" w:hAnsi="Helvetica Neue"/>
          <w:b/>
          <w:noProof/>
        </w:rPr>
        <w:fldChar w:fldCharType="begin"/>
      </w:r>
      <w:r w:rsidR="00253BDD" w:rsidRPr="002E3706">
        <w:rPr>
          <w:rFonts w:ascii="Helvetica Neue" w:hAnsi="Helvetica Neue"/>
          <w:b/>
          <w:noProof/>
        </w:rPr>
        <w:instrText xml:space="preserve"> PAGEREF _Toc417654201 \h </w:instrText>
      </w:r>
      <w:r w:rsidR="00253BDD" w:rsidRPr="002E3706">
        <w:rPr>
          <w:rFonts w:ascii="Helvetica Neue" w:hAnsi="Helvetica Neue"/>
          <w:b/>
          <w:noProof/>
        </w:rPr>
      </w:r>
      <w:r w:rsidR="00253BDD" w:rsidRPr="002E3706">
        <w:rPr>
          <w:rFonts w:ascii="Helvetica Neue" w:hAnsi="Helvetica Neue"/>
          <w:b/>
          <w:noProof/>
        </w:rPr>
        <w:fldChar w:fldCharType="separate"/>
      </w:r>
      <w:r w:rsidR="00D612F1">
        <w:rPr>
          <w:rFonts w:ascii="Helvetica Neue" w:hAnsi="Helvetica Neue"/>
          <w:b/>
          <w:noProof/>
        </w:rPr>
        <w:t>13</w:t>
      </w:r>
      <w:r w:rsidR="00253BDD" w:rsidRPr="002E3706">
        <w:rPr>
          <w:rFonts w:ascii="Helvetica Neue" w:hAnsi="Helvetica Neue"/>
          <w:b/>
          <w:noProof/>
        </w:rPr>
        <w:fldChar w:fldCharType="end"/>
      </w:r>
    </w:p>
    <w:p w14:paraId="2074DFCF" w14:textId="0C757298" w:rsidR="00253BDD" w:rsidRPr="002E3706" w:rsidRDefault="00253BDD" w:rsidP="002E3706">
      <w:pPr>
        <w:pStyle w:val="TOC2"/>
        <w:rPr>
          <w:rFonts w:ascii="Helvetica Neue" w:hAnsi="Helvetica Neue"/>
          <w:noProof/>
          <w:lang w:eastAsia="ja-JP"/>
        </w:rPr>
      </w:pPr>
      <w:r w:rsidRPr="002E3706">
        <w:rPr>
          <w:rFonts w:ascii="Helvetica Neue" w:hAnsi="Helvetica Neue"/>
          <w:noProof/>
        </w:rPr>
        <w:t xml:space="preserve">Stars Hollow Elementary School </w:t>
      </w:r>
      <w:r w:rsidR="00C1631F" w:rsidRPr="002E3706">
        <w:rPr>
          <w:rFonts w:ascii="Helvetica Neue" w:hAnsi="Helvetica Neue"/>
          <w:noProof/>
        </w:rPr>
        <w:t>Mission and</w:t>
      </w:r>
      <w:r w:rsidRPr="002E3706">
        <w:rPr>
          <w:rFonts w:ascii="Helvetica Neue" w:hAnsi="Helvetica Neue"/>
          <w:noProof/>
        </w:rPr>
        <w:t xml:space="preserve"> Vision Statement</w:t>
      </w:r>
      <w:r w:rsidR="00C1631F" w:rsidRPr="002E3706">
        <w:rPr>
          <w:rFonts w:ascii="Helvetica Neue" w:hAnsi="Helvetica Neue"/>
          <w:noProof/>
        </w:rPr>
        <w:t>s</w:t>
      </w:r>
      <w:r w:rsidRPr="002E3706">
        <w:rPr>
          <w:rFonts w:ascii="Helvetica Neue" w:hAnsi="Helvetica Neue"/>
          <w:noProof/>
        </w:rPr>
        <w:tab/>
      </w:r>
      <w:r w:rsidRPr="002E3706">
        <w:rPr>
          <w:rFonts w:ascii="Helvetica Neue" w:hAnsi="Helvetica Neue"/>
          <w:noProof/>
        </w:rPr>
        <w:fldChar w:fldCharType="begin"/>
      </w:r>
      <w:r w:rsidRPr="002E3706">
        <w:rPr>
          <w:rFonts w:ascii="Helvetica Neue" w:hAnsi="Helvetica Neue"/>
          <w:noProof/>
        </w:rPr>
        <w:instrText xml:space="preserve"> PAGEREF _Toc417654202 \h </w:instrText>
      </w:r>
      <w:r w:rsidRPr="002E3706">
        <w:rPr>
          <w:rFonts w:ascii="Helvetica Neue" w:hAnsi="Helvetica Neue"/>
          <w:noProof/>
        </w:rPr>
      </w:r>
      <w:r w:rsidRPr="002E3706">
        <w:rPr>
          <w:rFonts w:ascii="Helvetica Neue" w:hAnsi="Helvetica Neue"/>
          <w:noProof/>
        </w:rPr>
        <w:fldChar w:fldCharType="separate"/>
      </w:r>
      <w:r w:rsidR="00D612F1">
        <w:rPr>
          <w:rFonts w:ascii="Helvetica Neue" w:hAnsi="Helvetica Neue"/>
          <w:noProof/>
        </w:rPr>
        <w:t>14</w:t>
      </w:r>
      <w:r w:rsidRPr="002E3706">
        <w:rPr>
          <w:rFonts w:ascii="Helvetica Neue" w:hAnsi="Helvetica Neue"/>
          <w:noProof/>
        </w:rPr>
        <w:fldChar w:fldCharType="end"/>
      </w:r>
    </w:p>
    <w:p w14:paraId="24A20B3C" w14:textId="468D1214" w:rsidR="00253BDD" w:rsidRPr="002E3706" w:rsidRDefault="00C1631F" w:rsidP="002E3706">
      <w:pPr>
        <w:pStyle w:val="TOC1"/>
        <w:tabs>
          <w:tab w:val="right" w:leader="dot" w:pos="9350"/>
        </w:tabs>
        <w:ind w:left="240"/>
        <w:rPr>
          <w:rFonts w:ascii="Helvetica Neue" w:hAnsi="Helvetica Neue"/>
          <w:noProof/>
          <w:lang w:eastAsia="ja-JP"/>
        </w:rPr>
      </w:pPr>
      <w:r w:rsidRPr="002E3706">
        <w:rPr>
          <w:rFonts w:ascii="Helvetica Neue" w:hAnsi="Helvetica Neue"/>
          <w:noProof/>
        </w:rPr>
        <w:t xml:space="preserve">Stars Hollow Elementary </w:t>
      </w:r>
      <w:r w:rsidR="00253BDD" w:rsidRPr="002E3706">
        <w:rPr>
          <w:rFonts w:ascii="Helvetica Neue" w:hAnsi="Helvetica Neue"/>
          <w:noProof/>
        </w:rPr>
        <w:t>School Counseling Program Goals</w:t>
      </w:r>
      <w:r w:rsidR="00253BDD" w:rsidRPr="002E3706">
        <w:rPr>
          <w:rFonts w:ascii="Helvetica Neue" w:hAnsi="Helvetica Neue"/>
          <w:noProof/>
        </w:rPr>
        <w:tab/>
      </w:r>
      <w:r w:rsidR="00253BDD" w:rsidRPr="002E3706">
        <w:rPr>
          <w:rFonts w:ascii="Helvetica Neue" w:hAnsi="Helvetica Neue"/>
          <w:noProof/>
        </w:rPr>
        <w:fldChar w:fldCharType="begin"/>
      </w:r>
      <w:r w:rsidR="00253BDD" w:rsidRPr="002E3706">
        <w:rPr>
          <w:rFonts w:ascii="Helvetica Neue" w:hAnsi="Helvetica Neue"/>
          <w:noProof/>
        </w:rPr>
        <w:instrText xml:space="preserve"> PAGEREF _Toc417654212 \h </w:instrText>
      </w:r>
      <w:r w:rsidR="00253BDD" w:rsidRPr="002E3706">
        <w:rPr>
          <w:rFonts w:ascii="Helvetica Neue" w:hAnsi="Helvetica Neue"/>
          <w:noProof/>
        </w:rPr>
      </w:r>
      <w:r w:rsidR="00253BDD" w:rsidRPr="002E3706">
        <w:rPr>
          <w:rFonts w:ascii="Helvetica Neue" w:hAnsi="Helvetica Neue"/>
          <w:noProof/>
        </w:rPr>
        <w:fldChar w:fldCharType="separate"/>
      </w:r>
      <w:r w:rsidR="00D612F1">
        <w:rPr>
          <w:rFonts w:ascii="Helvetica Neue" w:hAnsi="Helvetica Neue"/>
          <w:noProof/>
        </w:rPr>
        <w:t>18</w:t>
      </w:r>
      <w:r w:rsidR="00253BDD" w:rsidRPr="002E3706">
        <w:rPr>
          <w:rFonts w:ascii="Helvetica Neue" w:hAnsi="Helvetica Neue"/>
          <w:noProof/>
        </w:rPr>
        <w:fldChar w:fldCharType="end"/>
      </w:r>
    </w:p>
    <w:p w14:paraId="0AAB97E2" w14:textId="41C8637C" w:rsidR="00253BDD" w:rsidRPr="002E3706" w:rsidRDefault="00C1631F" w:rsidP="002E3706">
      <w:pPr>
        <w:pStyle w:val="TOC1"/>
        <w:tabs>
          <w:tab w:val="right" w:leader="dot" w:pos="9350"/>
        </w:tabs>
        <w:ind w:left="240"/>
        <w:rPr>
          <w:rFonts w:ascii="Helvetica Neue" w:hAnsi="Helvetica Neue"/>
          <w:noProof/>
          <w:lang w:eastAsia="ja-JP"/>
        </w:rPr>
      </w:pPr>
      <w:r w:rsidRPr="002E3706">
        <w:rPr>
          <w:rFonts w:ascii="Helvetica Neue" w:hAnsi="Helvetica Neue"/>
          <w:noProof/>
        </w:rPr>
        <w:t>AS</w:t>
      </w:r>
      <w:r w:rsidR="00253BDD" w:rsidRPr="002E3706">
        <w:rPr>
          <w:rFonts w:ascii="Helvetica Neue" w:hAnsi="Helvetica Neue"/>
          <w:noProof/>
        </w:rPr>
        <w:t>CA Mindsets and Behaviors for Student Success</w:t>
      </w:r>
      <w:r w:rsidR="00253BDD" w:rsidRPr="002E3706">
        <w:rPr>
          <w:rFonts w:ascii="Helvetica Neue" w:hAnsi="Helvetica Neue"/>
          <w:noProof/>
        </w:rPr>
        <w:tab/>
      </w:r>
      <w:r w:rsidR="00253BDD" w:rsidRPr="002E3706">
        <w:rPr>
          <w:rFonts w:ascii="Helvetica Neue" w:hAnsi="Helvetica Neue"/>
          <w:noProof/>
        </w:rPr>
        <w:fldChar w:fldCharType="begin"/>
      </w:r>
      <w:r w:rsidR="00253BDD" w:rsidRPr="002E3706">
        <w:rPr>
          <w:rFonts w:ascii="Helvetica Neue" w:hAnsi="Helvetica Neue"/>
          <w:noProof/>
        </w:rPr>
        <w:instrText xml:space="preserve"> PAGEREF _Toc417654217 \h </w:instrText>
      </w:r>
      <w:r w:rsidR="00253BDD" w:rsidRPr="002E3706">
        <w:rPr>
          <w:rFonts w:ascii="Helvetica Neue" w:hAnsi="Helvetica Neue"/>
          <w:noProof/>
        </w:rPr>
      </w:r>
      <w:r w:rsidR="00253BDD" w:rsidRPr="002E3706">
        <w:rPr>
          <w:rFonts w:ascii="Helvetica Neue" w:hAnsi="Helvetica Neue"/>
          <w:noProof/>
        </w:rPr>
        <w:fldChar w:fldCharType="separate"/>
      </w:r>
      <w:r w:rsidR="00D612F1">
        <w:rPr>
          <w:rFonts w:ascii="Helvetica Neue" w:hAnsi="Helvetica Neue"/>
          <w:noProof/>
        </w:rPr>
        <w:t>22</w:t>
      </w:r>
      <w:r w:rsidR="00253BDD" w:rsidRPr="002E3706">
        <w:rPr>
          <w:rFonts w:ascii="Helvetica Neue" w:hAnsi="Helvetica Neue"/>
          <w:noProof/>
        </w:rPr>
        <w:fldChar w:fldCharType="end"/>
      </w:r>
    </w:p>
    <w:p w14:paraId="68235822" w14:textId="112FEB9C" w:rsidR="00253BDD" w:rsidRPr="002E3706" w:rsidRDefault="00C1631F" w:rsidP="002E3706">
      <w:pPr>
        <w:pStyle w:val="TOC2"/>
        <w:ind w:left="1140"/>
        <w:rPr>
          <w:rFonts w:ascii="Helvetica Neue" w:hAnsi="Helvetica Neue"/>
          <w:noProof/>
          <w:lang w:eastAsia="ja-JP"/>
        </w:rPr>
      </w:pPr>
      <w:r w:rsidRPr="002E3706">
        <w:rPr>
          <w:rFonts w:ascii="Helvetica Neue" w:hAnsi="Helvetica Neue"/>
          <w:noProof/>
        </w:rPr>
        <w:t xml:space="preserve">Mindset </w:t>
      </w:r>
      <w:r w:rsidR="00253BDD" w:rsidRPr="002E3706">
        <w:rPr>
          <w:rFonts w:ascii="Helvetica Neue" w:hAnsi="Helvetica Neue"/>
          <w:noProof/>
        </w:rPr>
        <w:t>M-5</w:t>
      </w:r>
      <w:r w:rsidR="00253BDD" w:rsidRPr="002E3706">
        <w:rPr>
          <w:rFonts w:ascii="Helvetica Neue" w:hAnsi="Helvetica Neue"/>
          <w:noProof/>
        </w:rPr>
        <w:tab/>
      </w:r>
      <w:r w:rsidR="00253BDD" w:rsidRPr="002E3706">
        <w:rPr>
          <w:rFonts w:ascii="Helvetica Neue" w:hAnsi="Helvetica Neue"/>
          <w:noProof/>
        </w:rPr>
        <w:fldChar w:fldCharType="begin"/>
      </w:r>
      <w:r w:rsidR="00253BDD" w:rsidRPr="002E3706">
        <w:rPr>
          <w:rFonts w:ascii="Helvetica Neue" w:hAnsi="Helvetica Neue"/>
          <w:noProof/>
        </w:rPr>
        <w:instrText xml:space="preserve"> PAGEREF _Toc417654220 \h </w:instrText>
      </w:r>
      <w:r w:rsidR="00253BDD" w:rsidRPr="002E3706">
        <w:rPr>
          <w:rFonts w:ascii="Helvetica Neue" w:hAnsi="Helvetica Neue"/>
          <w:noProof/>
        </w:rPr>
      </w:r>
      <w:r w:rsidR="00253BDD" w:rsidRPr="002E3706">
        <w:rPr>
          <w:rFonts w:ascii="Helvetica Neue" w:hAnsi="Helvetica Neue"/>
          <w:noProof/>
        </w:rPr>
        <w:fldChar w:fldCharType="separate"/>
      </w:r>
      <w:r w:rsidR="00D612F1">
        <w:rPr>
          <w:rFonts w:ascii="Helvetica Neue" w:hAnsi="Helvetica Neue"/>
          <w:noProof/>
        </w:rPr>
        <w:t>24</w:t>
      </w:r>
      <w:r w:rsidR="00253BDD" w:rsidRPr="002E3706">
        <w:rPr>
          <w:rFonts w:ascii="Helvetica Neue" w:hAnsi="Helvetica Neue"/>
          <w:noProof/>
        </w:rPr>
        <w:fldChar w:fldCharType="end"/>
      </w:r>
    </w:p>
    <w:p w14:paraId="2EF9088A" w14:textId="07E237DB" w:rsidR="00253BDD" w:rsidRPr="002E3706" w:rsidRDefault="00253BDD" w:rsidP="002E3706">
      <w:pPr>
        <w:pStyle w:val="TOC2"/>
        <w:ind w:left="1140"/>
        <w:rPr>
          <w:rFonts w:ascii="Helvetica Neue" w:hAnsi="Helvetica Neue"/>
          <w:noProof/>
          <w:lang w:eastAsia="ja-JP"/>
        </w:rPr>
      </w:pPr>
      <w:r w:rsidRPr="002E3706">
        <w:rPr>
          <w:rFonts w:ascii="Helvetica Neue" w:hAnsi="Helvetica Neue"/>
          <w:noProof/>
        </w:rPr>
        <w:t>Behavior: B-LS 7</w:t>
      </w:r>
      <w:r w:rsidRPr="002E3706">
        <w:rPr>
          <w:rFonts w:ascii="Helvetica Neue" w:hAnsi="Helvetica Neue"/>
          <w:noProof/>
        </w:rPr>
        <w:tab/>
      </w:r>
      <w:r w:rsidRPr="002E3706">
        <w:rPr>
          <w:rFonts w:ascii="Helvetica Neue" w:hAnsi="Helvetica Neue"/>
          <w:noProof/>
        </w:rPr>
        <w:fldChar w:fldCharType="begin"/>
      </w:r>
      <w:r w:rsidRPr="002E3706">
        <w:rPr>
          <w:rFonts w:ascii="Helvetica Neue" w:hAnsi="Helvetica Neue"/>
          <w:noProof/>
        </w:rPr>
        <w:instrText xml:space="preserve"> PAGEREF _Toc417654221 \h </w:instrText>
      </w:r>
      <w:r w:rsidRPr="002E3706">
        <w:rPr>
          <w:rFonts w:ascii="Helvetica Neue" w:hAnsi="Helvetica Neue"/>
          <w:noProof/>
        </w:rPr>
      </w:r>
      <w:r w:rsidRPr="002E3706">
        <w:rPr>
          <w:rFonts w:ascii="Helvetica Neue" w:hAnsi="Helvetica Neue"/>
          <w:noProof/>
        </w:rPr>
        <w:fldChar w:fldCharType="separate"/>
      </w:r>
      <w:r w:rsidR="00D612F1">
        <w:rPr>
          <w:rFonts w:ascii="Helvetica Neue" w:hAnsi="Helvetica Neue"/>
          <w:noProof/>
        </w:rPr>
        <w:t>24</w:t>
      </w:r>
      <w:r w:rsidRPr="002E3706">
        <w:rPr>
          <w:rFonts w:ascii="Helvetica Neue" w:hAnsi="Helvetica Neue"/>
          <w:noProof/>
        </w:rPr>
        <w:fldChar w:fldCharType="end"/>
      </w:r>
    </w:p>
    <w:p w14:paraId="22C95719" w14:textId="7B900847" w:rsidR="00253BDD" w:rsidRPr="002E3706" w:rsidRDefault="00C1631F" w:rsidP="002E3706">
      <w:pPr>
        <w:pStyle w:val="TOC2"/>
        <w:ind w:left="1140"/>
        <w:rPr>
          <w:rFonts w:ascii="Helvetica Neue" w:hAnsi="Helvetica Neue"/>
          <w:noProof/>
          <w:lang w:eastAsia="ja-JP"/>
        </w:rPr>
      </w:pPr>
      <w:r w:rsidRPr="002E3706">
        <w:rPr>
          <w:rFonts w:ascii="Helvetica Neue" w:hAnsi="Helvetica Neue"/>
          <w:noProof/>
        </w:rPr>
        <w:t>Behavior: B-SMS 6</w:t>
      </w:r>
      <w:r w:rsidR="00253BDD" w:rsidRPr="002E3706">
        <w:rPr>
          <w:rFonts w:ascii="Helvetica Neue" w:hAnsi="Helvetica Neue"/>
          <w:noProof/>
        </w:rPr>
        <w:tab/>
      </w:r>
      <w:r w:rsidR="00253BDD" w:rsidRPr="002E3706">
        <w:rPr>
          <w:rFonts w:ascii="Helvetica Neue" w:hAnsi="Helvetica Neue"/>
          <w:noProof/>
        </w:rPr>
        <w:fldChar w:fldCharType="begin"/>
      </w:r>
      <w:r w:rsidR="00253BDD" w:rsidRPr="002E3706">
        <w:rPr>
          <w:rFonts w:ascii="Helvetica Neue" w:hAnsi="Helvetica Neue"/>
          <w:noProof/>
        </w:rPr>
        <w:instrText xml:space="preserve"> PAGEREF _Toc417654222 \h </w:instrText>
      </w:r>
      <w:r w:rsidR="00253BDD" w:rsidRPr="002E3706">
        <w:rPr>
          <w:rFonts w:ascii="Helvetica Neue" w:hAnsi="Helvetica Neue"/>
          <w:noProof/>
        </w:rPr>
      </w:r>
      <w:r w:rsidR="00253BDD" w:rsidRPr="002E3706">
        <w:rPr>
          <w:rFonts w:ascii="Helvetica Neue" w:hAnsi="Helvetica Neue"/>
          <w:noProof/>
        </w:rPr>
        <w:fldChar w:fldCharType="separate"/>
      </w:r>
      <w:r w:rsidR="00D612F1">
        <w:rPr>
          <w:rFonts w:ascii="Helvetica Neue" w:hAnsi="Helvetica Neue"/>
          <w:noProof/>
        </w:rPr>
        <w:t>25</w:t>
      </w:r>
      <w:r w:rsidR="00253BDD" w:rsidRPr="002E3706">
        <w:rPr>
          <w:rFonts w:ascii="Helvetica Neue" w:hAnsi="Helvetica Neue"/>
          <w:noProof/>
        </w:rPr>
        <w:fldChar w:fldCharType="end"/>
      </w:r>
    </w:p>
    <w:p w14:paraId="211F2011" w14:textId="481EBA31" w:rsidR="00253BDD" w:rsidRPr="002E3706" w:rsidRDefault="00C1631F" w:rsidP="002E3706">
      <w:pPr>
        <w:pStyle w:val="TOC2"/>
        <w:ind w:left="1140"/>
        <w:rPr>
          <w:rFonts w:ascii="Helvetica Neue" w:hAnsi="Helvetica Neue"/>
          <w:noProof/>
          <w:lang w:eastAsia="ja-JP"/>
        </w:rPr>
      </w:pPr>
      <w:r w:rsidRPr="002E3706">
        <w:rPr>
          <w:rFonts w:ascii="Helvetica Neue" w:hAnsi="Helvetica Neue"/>
          <w:noProof/>
        </w:rPr>
        <w:t>Behavior: B-SS 2</w:t>
      </w:r>
      <w:r w:rsidR="00253BDD" w:rsidRPr="002E3706">
        <w:rPr>
          <w:rFonts w:ascii="Helvetica Neue" w:hAnsi="Helvetica Neue"/>
          <w:noProof/>
        </w:rPr>
        <w:tab/>
      </w:r>
      <w:r w:rsidR="00253BDD" w:rsidRPr="002E3706">
        <w:rPr>
          <w:rFonts w:ascii="Helvetica Neue" w:hAnsi="Helvetica Neue"/>
          <w:noProof/>
        </w:rPr>
        <w:fldChar w:fldCharType="begin"/>
      </w:r>
      <w:r w:rsidR="00253BDD" w:rsidRPr="002E3706">
        <w:rPr>
          <w:rFonts w:ascii="Helvetica Neue" w:hAnsi="Helvetica Neue"/>
          <w:noProof/>
        </w:rPr>
        <w:instrText xml:space="preserve"> PAGEREF _Toc417654223 \h </w:instrText>
      </w:r>
      <w:r w:rsidR="00253BDD" w:rsidRPr="002E3706">
        <w:rPr>
          <w:rFonts w:ascii="Helvetica Neue" w:hAnsi="Helvetica Neue"/>
          <w:noProof/>
        </w:rPr>
      </w:r>
      <w:r w:rsidR="00253BDD" w:rsidRPr="002E3706">
        <w:rPr>
          <w:rFonts w:ascii="Helvetica Neue" w:hAnsi="Helvetica Neue"/>
          <w:noProof/>
        </w:rPr>
        <w:fldChar w:fldCharType="separate"/>
      </w:r>
      <w:r w:rsidR="00D612F1">
        <w:rPr>
          <w:rFonts w:ascii="Helvetica Neue" w:hAnsi="Helvetica Neue"/>
          <w:noProof/>
        </w:rPr>
        <w:t>25</w:t>
      </w:r>
      <w:r w:rsidR="00253BDD" w:rsidRPr="002E3706">
        <w:rPr>
          <w:rFonts w:ascii="Helvetica Neue" w:hAnsi="Helvetica Neue"/>
          <w:noProof/>
        </w:rPr>
        <w:fldChar w:fldCharType="end"/>
      </w:r>
    </w:p>
    <w:p w14:paraId="769BC23F" w14:textId="68E6C3AB" w:rsidR="001E7E5C" w:rsidRPr="002E3706" w:rsidRDefault="001E7E5C" w:rsidP="002E3706">
      <w:pPr>
        <w:pStyle w:val="TOC2"/>
        <w:ind w:left="450"/>
        <w:rPr>
          <w:rFonts w:ascii="Helvetica Neue" w:hAnsi="Helvetica Neue"/>
          <w:b/>
          <w:noProof/>
          <w:lang w:eastAsia="ja-JP"/>
        </w:rPr>
      </w:pPr>
      <w:r w:rsidRPr="002E3706">
        <w:rPr>
          <w:rFonts w:ascii="Helvetica Neue" w:hAnsi="Helvetica Neue"/>
          <w:b/>
          <w:noProof/>
        </w:rPr>
        <w:t>Management</w:t>
      </w:r>
      <w:r w:rsidRPr="002E3706">
        <w:rPr>
          <w:rFonts w:ascii="Helvetica Neue" w:hAnsi="Helvetica Neue"/>
          <w:b/>
          <w:noProof/>
        </w:rPr>
        <w:tab/>
      </w:r>
      <w:r w:rsidRPr="002E3706">
        <w:rPr>
          <w:rFonts w:ascii="Helvetica Neue" w:hAnsi="Helvetica Neue"/>
          <w:b/>
          <w:noProof/>
        </w:rPr>
        <w:fldChar w:fldCharType="begin"/>
      </w:r>
      <w:r w:rsidRPr="002E3706">
        <w:rPr>
          <w:rFonts w:ascii="Helvetica Neue" w:hAnsi="Helvetica Neue"/>
          <w:b/>
          <w:noProof/>
        </w:rPr>
        <w:instrText xml:space="preserve"> PAGEREF _Toc417654225 \h </w:instrText>
      </w:r>
      <w:r w:rsidRPr="002E3706">
        <w:rPr>
          <w:rFonts w:ascii="Helvetica Neue" w:hAnsi="Helvetica Neue"/>
          <w:b/>
          <w:noProof/>
        </w:rPr>
      </w:r>
      <w:r w:rsidRPr="002E3706">
        <w:rPr>
          <w:rFonts w:ascii="Helvetica Neue" w:hAnsi="Helvetica Neue"/>
          <w:b/>
          <w:noProof/>
        </w:rPr>
        <w:fldChar w:fldCharType="separate"/>
      </w:r>
      <w:r w:rsidR="00D612F1">
        <w:rPr>
          <w:rFonts w:ascii="Helvetica Neue" w:hAnsi="Helvetica Neue"/>
          <w:b/>
          <w:noProof/>
        </w:rPr>
        <w:t>27</w:t>
      </w:r>
      <w:r w:rsidRPr="002E3706">
        <w:rPr>
          <w:rFonts w:ascii="Helvetica Neue" w:hAnsi="Helvetica Neue"/>
          <w:b/>
          <w:noProof/>
        </w:rPr>
        <w:fldChar w:fldCharType="end"/>
      </w:r>
    </w:p>
    <w:p w14:paraId="12D9F026" w14:textId="076C8E28" w:rsidR="00253BDD" w:rsidRPr="002E3706" w:rsidRDefault="00253BDD" w:rsidP="002E3706">
      <w:pPr>
        <w:pStyle w:val="TOC2"/>
        <w:rPr>
          <w:rFonts w:ascii="Helvetica Neue" w:hAnsi="Helvetica Neue"/>
          <w:noProof/>
          <w:lang w:eastAsia="ja-JP"/>
        </w:rPr>
      </w:pPr>
      <w:r w:rsidRPr="002E3706">
        <w:rPr>
          <w:rFonts w:ascii="Helvetica Neue" w:hAnsi="Helvetica Neue"/>
          <w:noProof/>
        </w:rPr>
        <w:t>Annual Agreements</w:t>
      </w:r>
      <w:r w:rsidRPr="002E3706">
        <w:rPr>
          <w:rFonts w:ascii="Helvetica Neue" w:hAnsi="Helvetica Neue"/>
          <w:noProof/>
        </w:rPr>
        <w:tab/>
      </w:r>
      <w:r w:rsidRPr="002E3706">
        <w:rPr>
          <w:rFonts w:ascii="Helvetica Neue" w:hAnsi="Helvetica Neue"/>
          <w:noProof/>
        </w:rPr>
        <w:fldChar w:fldCharType="begin"/>
      </w:r>
      <w:r w:rsidRPr="002E3706">
        <w:rPr>
          <w:rFonts w:ascii="Helvetica Neue" w:hAnsi="Helvetica Neue"/>
          <w:noProof/>
        </w:rPr>
        <w:instrText xml:space="preserve"> PAGEREF _Toc417654225 \h </w:instrText>
      </w:r>
      <w:r w:rsidRPr="002E3706">
        <w:rPr>
          <w:rFonts w:ascii="Helvetica Neue" w:hAnsi="Helvetica Neue"/>
          <w:noProof/>
        </w:rPr>
      </w:r>
      <w:r w:rsidRPr="002E3706">
        <w:rPr>
          <w:rFonts w:ascii="Helvetica Neue" w:hAnsi="Helvetica Neue"/>
          <w:noProof/>
        </w:rPr>
        <w:fldChar w:fldCharType="separate"/>
      </w:r>
      <w:r w:rsidR="00D612F1">
        <w:rPr>
          <w:rFonts w:ascii="Helvetica Neue" w:hAnsi="Helvetica Neue"/>
          <w:noProof/>
        </w:rPr>
        <w:t>27</w:t>
      </w:r>
      <w:r w:rsidRPr="002E3706">
        <w:rPr>
          <w:rFonts w:ascii="Helvetica Neue" w:hAnsi="Helvetica Neue"/>
          <w:noProof/>
        </w:rPr>
        <w:fldChar w:fldCharType="end"/>
      </w:r>
    </w:p>
    <w:p w14:paraId="6FB2B595" w14:textId="23F053E8" w:rsidR="00253BDD" w:rsidRDefault="00253BDD" w:rsidP="002E3706">
      <w:pPr>
        <w:pStyle w:val="TOC2"/>
        <w:rPr>
          <w:rFonts w:ascii="Helvetica Neue" w:hAnsi="Helvetica Neue"/>
          <w:noProof/>
        </w:rPr>
      </w:pPr>
      <w:r w:rsidRPr="002E3706">
        <w:rPr>
          <w:rFonts w:ascii="Helvetica Neue" w:hAnsi="Helvetica Neue"/>
          <w:noProof/>
        </w:rPr>
        <w:t>Advisory Council</w:t>
      </w:r>
      <w:r w:rsidRPr="002E3706">
        <w:rPr>
          <w:rFonts w:ascii="Helvetica Neue" w:hAnsi="Helvetica Neue"/>
          <w:noProof/>
        </w:rPr>
        <w:tab/>
      </w:r>
      <w:r w:rsidRPr="002E3706">
        <w:rPr>
          <w:rFonts w:ascii="Helvetica Neue" w:hAnsi="Helvetica Neue"/>
          <w:noProof/>
        </w:rPr>
        <w:fldChar w:fldCharType="begin"/>
      </w:r>
      <w:r w:rsidRPr="002E3706">
        <w:rPr>
          <w:rFonts w:ascii="Helvetica Neue" w:hAnsi="Helvetica Neue"/>
          <w:noProof/>
        </w:rPr>
        <w:instrText xml:space="preserve"> PAGEREF _Toc417654245 \h </w:instrText>
      </w:r>
      <w:r w:rsidRPr="002E3706">
        <w:rPr>
          <w:rFonts w:ascii="Helvetica Neue" w:hAnsi="Helvetica Neue"/>
          <w:noProof/>
        </w:rPr>
      </w:r>
      <w:r w:rsidRPr="002E3706">
        <w:rPr>
          <w:rFonts w:ascii="Helvetica Neue" w:hAnsi="Helvetica Neue"/>
          <w:noProof/>
        </w:rPr>
        <w:fldChar w:fldCharType="separate"/>
      </w:r>
      <w:r w:rsidR="00D612F1">
        <w:rPr>
          <w:rFonts w:ascii="Helvetica Neue" w:hAnsi="Helvetica Neue"/>
          <w:noProof/>
        </w:rPr>
        <w:t>37</w:t>
      </w:r>
      <w:r w:rsidRPr="002E3706">
        <w:rPr>
          <w:rFonts w:ascii="Helvetica Neue" w:hAnsi="Helvetica Neue"/>
          <w:noProof/>
        </w:rPr>
        <w:fldChar w:fldCharType="end"/>
      </w:r>
    </w:p>
    <w:p w14:paraId="5AE30D67" w14:textId="42CAD1AF" w:rsidR="00177726" w:rsidRPr="002E3706" w:rsidRDefault="00177726" w:rsidP="00177726">
      <w:pPr>
        <w:pStyle w:val="TOC1"/>
        <w:tabs>
          <w:tab w:val="right" w:leader="dot" w:pos="9350"/>
        </w:tabs>
        <w:ind w:firstLine="270"/>
        <w:rPr>
          <w:rFonts w:ascii="Helvetica Neue" w:hAnsi="Helvetica Neue"/>
          <w:noProof/>
          <w:lang w:eastAsia="ja-JP"/>
        </w:rPr>
      </w:pPr>
      <w:r>
        <w:rPr>
          <w:rFonts w:ascii="Helvetica Neue" w:hAnsi="Helvetica Neue" w:cs="Arial"/>
          <w:noProof/>
        </w:rPr>
        <w:t>Master Calendar</w:t>
      </w:r>
      <w:r w:rsidRPr="002E3706">
        <w:rPr>
          <w:rFonts w:ascii="Helvetica Neue" w:hAnsi="Helvetica Neue"/>
          <w:noProof/>
        </w:rPr>
        <w:tab/>
      </w:r>
      <w:r>
        <w:rPr>
          <w:rFonts w:ascii="Helvetica Neue" w:hAnsi="Helvetica Neue"/>
          <w:noProof/>
        </w:rPr>
        <w:t>54</w:t>
      </w:r>
    </w:p>
    <w:p w14:paraId="32A73A2E" w14:textId="4FC1DE2A" w:rsidR="00177726" w:rsidRPr="00177726" w:rsidRDefault="00177726" w:rsidP="00177726">
      <w:pPr>
        <w:pStyle w:val="TOC1"/>
        <w:tabs>
          <w:tab w:val="right" w:leader="dot" w:pos="9350"/>
        </w:tabs>
        <w:ind w:firstLine="270"/>
        <w:rPr>
          <w:rFonts w:ascii="Helvetica Neue" w:hAnsi="Helvetica Neue"/>
          <w:noProof/>
          <w:lang w:eastAsia="ja-JP"/>
        </w:rPr>
      </w:pPr>
      <w:r>
        <w:rPr>
          <w:rFonts w:ascii="Helvetica Neue" w:hAnsi="Helvetica Neue" w:cs="Arial"/>
          <w:noProof/>
        </w:rPr>
        <w:t>Monthly Calendars</w:t>
      </w:r>
      <w:r w:rsidRPr="002E3706">
        <w:rPr>
          <w:rFonts w:ascii="Helvetica Neue" w:hAnsi="Helvetica Neue"/>
          <w:noProof/>
        </w:rPr>
        <w:tab/>
      </w:r>
      <w:r>
        <w:rPr>
          <w:rFonts w:ascii="Helvetica Neue" w:hAnsi="Helvetica Neue"/>
          <w:noProof/>
        </w:rPr>
        <w:t>58</w:t>
      </w:r>
    </w:p>
    <w:p w14:paraId="44E20DD7" w14:textId="5C1BEB8A" w:rsidR="00C1631F" w:rsidRPr="002E3706" w:rsidRDefault="00C1631F">
      <w:pPr>
        <w:pStyle w:val="TOC1"/>
        <w:tabs>
          <w:tab w:val="right" w:leader="dot" w:pos="9350"/>
        </w:tabs>
        <w:rPr>
          <w:rFonts w:ascii="Helvetica Neue" w:hAnsi="Helvetica Neue" w:cs="Arial"/>
          <w:b/>
          <w:noProof/>
        </w:rPr>
      </w:pPr>
      <w:r w:rsidRPr="002E3706">
        <w:rPr>
          <w:rFonts w:ascii="Helvetica Neue" w:hAnsi="Helvetica Neue" w:cs="Arial"/>
          <w:b/>
          <w:noProof/>
        </w:rPr>
        <w:t>Delivery</w:t>
      </w:r>
      <w:r w:rsidRPr="002E3706">
        <w:rPr>
          <w:rFonts w:ascii="Helvetica Neue" w:hAnsi="Helvetica Neue"/>
          <w:b/>
          <w:noProof/>
        </w:rPr>
        <w:tab/>
      </w:r>
      <w:r w:rsidRPr="002E3706">
        <w:rPr>
          <w:rFonts w:ascii="Helvetica Neue" w:hAnsi="Helvetica Neue"/>
          <w:b/>
          <w:noProof/>
        </w:rPr>
        <w:fldChar w:fldCharType="begin"/>
      </w:r>
      <w:r w:rsidRPr="002E3706">
        <w:rPr>
          <w:rFonts w:ascii="Helvetica Neue" w:hAnsi="Helvetica Neue"/>
          <w:b/>
          <w:noProof/>
        </w:rPr>
        <w:instrText xml:space="preserve"> PAGEREF _Toc417654249 \h </w:instrText>
      </w:r>
      <w:r w:rsidRPr="002E3706">
        <w:rPr>
          <w:rFonts w:ascii="Helvetica Neue" w:hAnsi="Helvetica Neue"/>
          <w:b/>
          <w:noProof/>
        </w:rPr>
      </w:r>
      <w:r w:rsidRPr="002E3706">
        <w:rPr>
          <w:rFonts w:ascii="Helvetica Neue" w:hAnsi="Helvetica Neue"/>
          <w:b/>
          <w:noProof/>
        </w:rPr>
        <w:fldChar w:fldCharType="separate"/>
      </w:r>
      <w:r w:rsidR="00D612F1">
        <w:rPr>
          <w:rFonts w:ascii="Helvetica Neue" w:hAnsi="Helvetica Neue"/>
          <w:b/>
          <w:noProof/>
        </w:rPr>
        <w:t>77</w:t>
      </w:r>
      <w:r w:rsidRPr="002E3706">
        <w:rPr>
          <w:rFonts w:ascii="Helvetica Neue" w:hAnsi="Helvetica Neue"/>
          <w:b/>
          <w:noProof/>
        </w:rPr>
        <w:fldChar w:fldCharType="end"/>
      </w:r>
    </w:p>
    <w:p w14:paraId="6DA2154F" w14:textId="77C557E8" w:rsidR="00253BDD" w:rsidRPr="002E3706" w:rsidRDefault="00C1631F" w:rsidP="00C20E63">
      <w:pPr>
        <w:pStyle w:val="TOC1"/>
        <w:tabs>
          <w:tab w:val="right" w:leader="dot" w:pos="9350"/>
        </w:tabs>
        <w:ind w:left="720" w:hanging="450"/>
        <w:rPr>
          <w:rFonts w:ascii="Helvetica Neue" w:hAnsi="Helvetica Neue"/>
          <w:noProof/>
          <w:lang w:eastAsia="ja-JP"/>
        </w:rPr>
      </w:pPr>
      <w:r w:rsidRPr="002E3706">
        <w:rPr>
          <w:rFonts w:ascii="Helvetica Neue" w:hAnsi="Helvetica Neue" w:cs="Arial"/>
          <w:noProof/>
        </w:rPr>
        <w:t xml:space="preserve">Core Curriculum </w:t>
      </w:r>
      <w:r w:rsidR="0074295E">
        <w:rPr>
          <w:rFonts w:ascii="Helvetica Neue" w:hAnsi="Helvetica Neue" w:cs="Arial"/>
          <w:noProof/>
        </w:rPr>
        <w:t>Action Plan</w:t>
      </w:r>
      <w:r w:rsidR="00253BDD" w:rsidRPr="002E3706">
        <w:rPr>
          <w:rFonts w:ascii="Helvetica Neue" w:hAnsi="Helvetica Neue"/>
          <w:noProof/>
        </w:rPr>
        <w:tab/>
      </w:r>
      <w:r w:rsidR="00253BDD" w:rsidRPr="002E3706">
        <w:rPr>
          <w:rFonts w:ascii="Helvetica Neue" w:hAnsi="Helvetica Neue"/>
          <w:noProof/>
        </w:rPr>
        <w:fldChar w:fldCharType="begin"/>
      </w:r>
      <w:r w:rsidR="00253BDD" w:rsidRPr="002E3706">
        <w:rPr>
          <w:rFonts w:ascii="Helvetica Neue" w:hAnsi="Helvetica Neue"/>
          <w:noProof/>
        </w:rPr>
        <w:instrText xml:space="preserve"> PAGEREF _Toc417654249 \h </w:instrText>
      </w:r>
      <w:r w:rsidR="00253BDD" w:rsidRPr="002E3706">
        <w:rPr>
          <w:rFonts w:ascii="Helvetica Neue" w:hAnsi="Helvetica Neue"/>
          <w:noProof/>
        </w:rPr>
      </w:r>
      <w:r w:rsidR="00253BDD" w:rsidRPr="002E3706">
        <w:rPr>
          <w:rFonts w:ascii="Helvetica Neue" w:hAnsi="Helvetica Neue"/>
          <w:noProof/>
        </w:rPr>
        <w:fldChar w:fldCharType="separate"/>
      </w:r>
      <w:r w:rsidR="00D612F1">
        <w:rPr>
          <w:rFonts w:ascii="Helvetica Neue" w:hAnsi="Helvetica Neue"/>
          <w:noProof/>
        </w:rPr>
        <w:t>77</w:t>
      </w:r>
      <w:r w:rsidR="00253BDD" w:rsidRPr="002E3706">
        <w:rPr>
          <w:rFonts w:ascii="Helvetica Neue" w:hAnsi="Helvetica Neue"/>
          <w:noProof/>
        </w:rPr>
        <w:fldChar w:fldCharType="end"/>
      </w:r>
    </w:p>
    <w:p w14:paraId="0B524F87" w14:textId="4BD9767A" w:rsidR="00253BDD" w:rsidRPr="002E3706" w:rsidRDefault="00253BDD" w:rsidP="00C20E63">
      <w:pPr>
        <w:pStyle w:val="TOC1"/>
        <w:tabs>
          <w:tab w:val="right" w:leader="dot" w:pos="9350"/>
        </w:tabs>
        <w:ind w:left="720" w:hanging="450"/>
        <w:rPr>
          <w:rFonts w:ascii="Helvetica Neue" w:hAnsi="Helvetica Neue"/>
          <w:noProof/>
          <w:lang w:eastAsia="ja-JP"/>
        </w:rPr>
      </w:pPr>
      <w:r w:rsidRPr="002E3706">
        <w:rPr>
          <w:rFonts w:ascii="Helvetica Neue" w:hAnsi="Helvetica Neue"/>
          <w:noProof/>
        </w:rPr>
        <w:t>Small Group Plan: 4th Grade Academic Achievement Group</w:t>
      </w:r>
      <w:r w:rsidRPr="002E3706">
        <w:rPr>
          <w:rFonts w:ascii="Helvetica Neue" w:hAnsi="Helvetica Neue"/>
          <w:noProof/>
        </w:rPr>
        <w:tab/>
      </w:r>
      <w:r w:rsidR="008470F5">
        <w:rPr>
          <w:rFonts w:ascii="Helvetica Neue" w:hAnsi="Helvetica Neue"/>
          <w:noProof/>
        </w:rPr>
        <w:t>100</w:t>
      </w:r>
    </w:p>
    <w:p w14:paraId="66A2B8EC" w14:textId="15B1F159" w:rsidR="00253BDD" w:rsidRPr="002E3706" w:rsidRDefault="00253BDD" w:rsidP="008470F5">
      <w:pPr>
        <w:pStyle w:val="TOC1"/>
        <w:tabs>
          <w:tab w:val="right" w:leader="dot" w:pos="9350"/>
        </w:tabs>
        <w:ind w:left="720" w:hanging="450"/>
        <w:rPr>
          <w:rFonts w:ascii="Helvetica Neue" w:hAnsi="Helvetica Neue"/>
          <w:noProof/>
          <w:lang w:eastAsia="ja-JP"/>
        </w:rPr>
      </w:pPr>
      <w:r w:rsidRPr="002E3706">
        <w:rPr>
          <w:rFonts w:ascii="Helvetica Neue" w:hAnsi="Helvetica Neue"/>
          <w:noProof/>
        </w:rPr>
        <w:t>Academic Achievement Group Results Graphs</w:t>
      </w:r>
      <w:r w:rsidRPr="002E3706">
        <w:rPr>
          <w:rFonts w:ascii="Helvetica Neue" w:hAnsi="Helvetica Neue"/>
          <w:noProof/>
        </w:rPr>
        <w:tab/>
      </w:r>
      <w:r w:rsidR="008470F5">
        <w:rPr>
          <w:rFonts w:ascii="Helvetica Neue" w:hAnsi="Helvetica Neue"/>
          <w:noProof/>
        </w:rPr>
        <w:t>131</w:t>
      </w:r>
    </w:p>
    <w:p w14:paraId="46B45A5D" w14:textId="73A50CA5" w:rsidR="008470F5" w:rsidRDefault="00C1631F" w:rsidP="00C20E63">
      <w:pPr>
        <w:pStyle w:val="TOC1"/>
        <w:tabs>
          <w:tab w:val="right" w:leader="dot" w:pos="9350"/>
        </w:tabs>
        <w:ind w:left="720" w:hanging="450"/>
        <w:rPr>
          <w:rFonts w:ascii="Helvetica Neue" w:hAnsi="Helvetica Neue"/>
          <w:b/>
          <w:noProof/>
        </w:rPr>
      </w:pPr>
      <w:r w:rsidRPr="002E3706">
        <w:rPr>
          <w:rFonts w:ascii="Helvetica Neue" w:hAnsi="Helvetica Neue"/>
          <w:b/>
          <w:noProof/>
        </w:rPr>
        <w:t>Accountability</w:t>
      </w:r>
      <w:r w:rsidRPr="002E3706">
        <w:rPr>
          <w:rFonts w:ascii="Helvetica Neue" w:hAnsi="Helvetica Neue"/>
          <w:b/>
          <w:noProof/>
        </w:rPr>
        <w:tab/>
      </w:r>
      <w:r w:rsidRPr="002E3706">
        <w:rPr>
          <w:rFonts w:ascii="Helvetica Neue" w:hAnsi="Helvetica Neue"/>
          <w:b/>
          <w:noProof/>
        </w:rPr>
        <w:fldChar w:fldCharType="begin"/>
      </w:r>
      <w:r w:rsidRPr="002E3706">
        <w:rPr>
          <w:rFonts w:ascii="Helvetica Neue" w:hAnsi="Helvetica Neue"/>
          <w:b/>
          <w:noProof/>
        </w:rPr>
        <w:instrText xml:space="preserve"> PAGEREF _Toc417654258 \h </w:instrText>
      </w:r>
      <w:r w:rsidRPr="002E3706">
        <w:rPr>
          <w:rFonts w:ascii="Helvetica Neue" w:hAnsi="Helvetica Neue"/>
          <w:b/>
          <w:noProof/>
        </w:rPr>
      </w:r>
      <w:r w:rsidRPr="002E3706">
        <w:rPr>
          <w:rFonts w:ascii="Helvetica Neue" w:hAnsi="Helvetica Neue"/>
          <w:b/>
          <w:noProof/>
        </w:rPr>
        <w:fldChar w:fldCharType="separate"/>
      </w:r>
      <w:r w:rsidR="00D612F1">
        <w:rPr>
          <w:rFonts w:ascii="Helvetica Neue" w:hAnsi="Helvetica Neue"/>
          <w:b/>
          <w:noProof/>
        </w:rPr>
        <w:t>140</w:t>
      </w:r>
      <w:r w:rsidRPr="002E3706">
        <w:rPr>
          <w:rFonts w:ascii="Helvetica Neue" w:hAnsi="Helvetica Neue"/>
          <w:b/>
          <w:noProof/>
        </w:rPr>
        <w:fldChar w:fldCharType="end"/>
      </w:r>
      <w:r w:rsidR="008470F5">
        <w:rPr>
          <w:rFonts w:ascii="Helvetica Neue" w:hAnsi="Helvetica Neue"/>
          <w:noProof/>
        </w:rPr>
        <w:t>Closing the Gap Action Plan and Results Report</w:t>
      </w:r>
      <w:r w:rsidR="008470F5" w:rsidRPr="002E3706">
        <w:rPr>
          <w:rFonts w:ascii="Helvetica Neue" w:hAnsi="Helvetica Neue"/>
          <w:noProof/>
        </w:rPr>
        <w:tab/>
      </w:r>
      <w:r w:rsidR="008470F5" w:rsidRPr="002E3706">
        <w:rPr>
          <w:rFonts w:ascii="Helvetica Neue" w:hAnsi="Helvetica Neue"/>
          <w:noProof/>
        </w:rPr>
        <w:fldChar w:fldCharType="begin"/>
      </w:r>
      <w:r w:rsidR="008470F5" w:rsidRPr="002E3706">
        <w:rPr>
          <w:rFonts w:ascii="Helvetica Neue" w:hAnsi="Helvetica Neue"/>
          <w:noProof/>
        </w:rPr>
        <w:instrText xml:space="preserve"> PAGEREF _Toc417654258 \h </w:instrText>
      </w:r>
      <w:r w:rsidR="008470F5" w:rsidRPr="002E3706">
        <w:rPr>
          <w:rFonts w:ascii="Helvetica Neue" w:hAnsi="Helvetica Neue"/>
          <w:noProof/>
        </w:rPr>
      </w:r>
      <w:r w:rsidR="008470F5" w:rsidRPr="002E3706">
        <w:rPr>
          <w:rFonts w:ascii="Helvetica Neue" w:hAnsi="Helvetica Neue"/>
          <w:noProof/>
        </w:rPr>
        <w:fldChar w:fldCharType="separate"/>
      </w:r>
      <w:r w:rsidR="00D612F1">
        <w:rPr>
          <w:rFonts w:ascii="Helvetica Neue" w:hAnsi="Helvetica Neue"/>
          <w:noProof/>
        </w:rPr>
        <w:t>140</w:t>
      </w:r>
      <w:r w:rsidR="008470F5" w:rsidRPr="002E3706">
        <w:rPr>
          <w:rFonts w:ascii="Helvetica Neue" w:hAnsi="Helvetica Neue"/>
          <w:noProof/>
        </w:rPr>
        <w:fldChar w:fldCharType="end"/>
      </w:r>
    </w:p>
    <w:p w14:paraId="28AF6F6C" w14:textId="0FFB72A3" w:rsidR="00253BDD" w:rsidRPr="002E3706" w:rsidRDefault="00253BDD" w:rsidP="00C20E63">
      <w:pPr>
        <w:pStyle w:val="TOC1"/>
        <w:tabs>
          <w:tab w:val="right" w:leader="dot" w:pos="9350"/>
        </w:tabs>
        <w:ind w:left="720" w:hanging="450"/>
        <w:rPr>
          <w:rFonts w:ascii="Helvetica Neue" w:hAnsi="Helvetica Neue"/>
          <w:noProof/>
        </w:rPr>
      </w:pPr>
      <w:r w:rsidRPr="002E3706">
        <w:rPr>
          <w:rFonts w:ascii="Helvetica Neue" w:hAnsi="Helvetica Neue"/>
          <w:noProof/>
        </w:rPr>
        <w:t>Perception Data</w:t>
      </w:r>
      <w:r w:rsidRPr="002E3706">
        <w:rPr>
          <w:rFonts w:ascii="Helvetica Neue" w:hAnsi="Helvetica Neue"/>
          <w:noProof/>
        </w:rPr>
        <w:tab/>
      </w:r>
      <w:r w:rsidRPr="002E3706">
        <w:rPr>
          <w:rFonts w:ascii="Helvetica Neue" w:hAnsi="Helvetica Neue"/>
          <w:noProof/>
        </w:rPr>
        <w:fldChar w:fldCharType="begin"/>
      </w:r>
      <w:r w:rsidRPr="002E3706">
        <w:rPr>
          <w:rFonts w:ascii="Helvetica Neue" w:hAnsi="Helvetica Neue"/>
          <w:noProof/>
        </w:rPr>
        <w:instrText xml:space="preserve"> PAGEREF _Toc417654258 \h </w:instrText>
      </w:r>
      <w:r w:rsidRPr="002E3706">
        <w:rPr>
          <w:rFonts w:ascii="Helvetica Neue" w:hAnsi="Helvetica Neue"/>
          <w:noProof/>
        </w:rPr>
      </w:r>
      <w:r w:rsidRPr="002E3706">
        <w:rPr>
          <w:rFonts w:ascii="Helvetica Neue" w:hAnsi="Helvetica Neue"/>
          <w:noProof/>
        </w:rPr>
        <w:fldChar w:fldCharType="separate"/>
      </w:r>
      <w:r w:rsidR="00D612F1">
        <w:rPr>
          <w:rFonts w:ascii="Helvetica Neue" w:hAnsi="Helvetica Neue"/>
          <w:noProof/>
        </w:rPr>
        <w:t>140</w:t>
      </w:r>
      <w:r w:rsidRPr="002E3706">
        <w:rPr>
          <w:rFonts w:ascii="Helvetica Neue" w:hAnsi="Helvetica Neue"/>
          <w:noProof/>
        </w:rPr>
        <w:fldChar w:fldCharType="end"/>
      </w:r>
    </w:p>
    <w:p w14:paraId="6D524D03" w14:textId="2CC9B01F" w:rsidR="00253BDD" w:rsidRPr="002E3706" w:rsidRDefault="00253BDD" w:rsidP="00C20E63">
      <w:pPr>
        <w:pStyle w:val="TOC1"/>
        <w:tabs>
          <w:tab w:val="right" w:leader="dot" w:pos="9350"/>
        </w:tabs>
        <w:ind w:left="720" w:hanging="450"/>
        <w:rPr>
          <w:rFonts w:ascii="Helvetica Neue" w:hAnsi="Helvetica Neue"/>
          <w:noProof/>
          <w:lang w:eastAsia="ja-JP"/>
        </w:rPr>
      </w:pPr>
      <w:r w:rsidRPr="002E3706">
        <w:rPr>
          <w:rFonts w:ascii="Helvetica Neue" w:hAnsi="Helvetica Neue"/>
          <w:noProof/>
        </w:rPr>
        <w:t>Outcome Data</w:t>
      </w:r>
      <w:r w:rsidRPr="002E3706">
        <w:rPr>
          <w:rFonts w:ascii="Helvetica Neue" w:hAnsi="Helvetica Neue"/>
          <w:noProof/>
        </w:rPr>
        <w:tab/>
      </w:r>
      <w:r w:rsidRPr="002E3706">
        <w:rPr>
          <w:rFonts w:ascii="Helvetica Neue" w:hAnsi="Helvetica Neue"/>
          <w:noProof/>
        </w:rPr>
        <w:fldChar w:fldCharType="begin"/>
      </w:r>
      <w:r w:rsidRPr="002E3706">
        <w:rPr>
          <w:rFonts w:ascii="Helvetica Neue" w:hAnsi="Helvetica Neue"/>
          <w:noProof/>
        </w:rPr>
        <w:instrText xml:space="preserve"> PAGEREF _Toc417654259 \h </w:instrText>
      </w:r>
      <w:r w:rsidRPr="002E3706">
        <w:rPr>
          <w:rFonts w:ascii="Helvetica Neue" w:hAnsi="Helvetica Neue"/>
          <w:noProof/>
        </w:rPr>
      </w:r>
      <w:r w:rsidRPr="002E3706">
        <w:rPr>
          <w:rFonts w:ascii="Helvetica Neue" w:hAnsi="Helvetica Neue"/>
          <w:noProof/>
        </w:rPr>
        <w:fldChar w:fldCharType="separate"/>
      </w:r>
      <w:r w:rsidR="00D612F1">
        <w:rPr>
          <w:rFonts w:ascii="Helvetica Neue" w:hAnsi="Helvetica Neue"/>
          <w:noProof/>
        </w:rPr>
        <w:t>141</w:t>
      </w:r>
      <w:r w:rsidRPr="002E3706">
        <w:rPr>
          <w:rFonts w:ascii="Helvetica Neue" w:hAnsi="Helvetica Neue"/>
          <w:noProof/>
        </w:rPr>
        <w:fldChar w:fldCharType="end"/>
      </w:r>
    </w:p>
    <w:p w14:paraId="755CBAD7" w14:textId="2CE2C251" w:rsidR="00253BDD" w:rsidRPr="002E3706" w:rsidRDefault="00253BDD">
      <w:pPr>
        <w:pStyle w:val="TOC1"/>
        <w:tabs>
          <w:tab w:val="right" w:leader="dot" w:pos="9350"/>
        </w:tabs>
        <w:rPr>
          <w:rFonts w:ascii="Helvetica Neue" w:hAnsi="Helvetica Neue"/>
          <w:b/>
          <w:noProof/>
          <w:lang w:eastAsia="ja-JP"/>
        </w:rPr>
      </w:pPr>
      <w:r w:rsidRPr="002E3706">
        <w:rPr>
          <w:rFonts w:ascii="Helvetica Neue" w:hAnsi="Helvetica Neue"/>
          <w:b/>
          <w:noProof/>
        </w:rPr>
        <w:t>References</w:t>
      </w:r>
      <w:r w:rsidRPr="002E3706">
        <w:rPr>
          <w:rFonts w:ascii="Helvetica Neue" w:hAnsi="Helvetica Neue"/>
          <w:b/>
          <w:noProof/>
        </w:rPr>
        <w:tab/>
      </w:r>
      <w:r w:rsidRPr="002E3706">
        <w:rPr>
          <w:rFonts w:ascii="Helvetica Neue" w:hAnsi="Helvetica Neue"/>
          <w:b/>
          <w:noProof/>
        </w:rPr>
        <w:fldChar w:fldCharType="begin"/>
      </w:r>
      <w:r w:rsidRPr="002E3706">
        <w:rPr>
          <w:rFonts w:ascii="Helvetica Neue" w:hAnsi="Helvetica Neue"/>
          <w:b/>
          <w:noProof/>
        </w:rPr>
        <w:instrText xml:space="preserve"> PAGEREF _Toc417654261 \h </w:instrText>
      </w:r>
      <w:r w:rsidRPr="002E3706">
        <w:rPr>
          <w:rFonts w:ascii="Helvetica Neue" w:hAnsi="Helvetica Neue"/>
          <w:b/>
          <w:noProof/>
        </w:rPr>
      </w:r>
      <w:r w:rsidRPr="002E3706">
        <w:rPr>
          <w:rFonts w:ascii="Helvetica Neue" w:hAnsi="Helvetica Neue"/>
          <w:b/>
          <w:noProof/>
        </w:rPr>
        <w:fldChar w:fldCharType="separate"/>
      </w:r>
      <w:r w:rsidR="00D612F1">
        <w:rPr>
          <w:rFonts w:ascii="Helvetica Neue" w:hAnsi="Helvetica Neue"/>
          <w:b/>
          <w:noProof/>
        </w:rPr>
        <w:t>144</w:t>
      </w:r>
      <w:r w:rsidRPr="002E3706">
        <w:rPr>
          <w:rFonts w:ascii="Helvetica Neue" w:hAnsi="Helvetica Neue"/>
          <w:b/>
          <w:noProof/>
        </w:rPr>
        <w:fldChar w:fldCharType="end"/>
      </w:r>
    </w:p>
    <w:p w14:paraId="0178C717" w14:textId="09F54BCE" w:rsidR="00253BDD" w:rsidRPr="002E3706" w:rsidRDefault="00253BDD">
      <w:pPr>
        <w:pStyle w:val="TOC1"/>
        <w:tabs>
          <w:tab w:val="right" w:leader="dot" w:pos="9350"/>
        </w:tabs>
        <w:rPr>
          <w:rFonts w:ascii="Helvetica Neue" w:hAnsi="Helvetica Neue"/>
          <w:noProof/>
          <w:lang w:eastAsia="ja-JP"/>
        </w:rPr>
      </w:pPr>
      <w:r w:rsidRPr="002E3706">
        <w:rPr>
          <w:rFonts w:ascii="Helvetica Neue" w:hAnsi="Helvetica Neue"/>
          <w:noProof/>
        </w:rPr>
        <w:t>APPENDIX</w:t>
      </w:r>
      <w:r w:rsidR="00C20E63" w:rsidRPr="002E3706">
        <w:rPr>
          <w:rFonts w:ascii="Helvetica Neue" w:hAnsi="Helvetica Neue"/>
          <w:noProof/>
        </w:rPr>
        <w:t xml:space="preserve"> A</w:t>
      </w:r>
      <w:r w:rsidRPr="002E3706">
        <w:rPr>
          <w:rFonts w:ascii="Helvetica Neue" w:hAnsi="Helvetica Neue"/>
          <w:noProof/>
        </w:rPr>
        <w:t>: Perception Data Summary</w:t>
      </w:r>
      <w:r w:rsidRPr="002E3706">
        <w:rPr>
          <w:rFonts w:ascii="Helvetica Neue" w:hAnsi="Helvetica Neue"/>
          <w:noProof/>
        </w:rPr>
        <w:tab/>
      </w:r>
      <w:r w:rsidRPr="002E3706">
        <w:rPr>
          <w:rFonts w:ascii="Helvetica Neue" w:hAnsi="Helvetica Neue"/>
          <w:noProof/>
        </w:rPr>
        <w:fldChar w:fldCharType="begin"/>
      </w:r>
      <w:r w:rsidRPr="002E3706">
        <w:rPr>
          <w:rFonts w:ascii="Helvetica Neue" w:hAnsi="Helvetica Neue"/>
          <w:noProof/>
        </w:rPr>
        <w:instrText xml:space="preserve"> PAGEREF _Toc417654262 \h </w:instrText>
      </w:r>
      <w:r w:rsidRPr="002E3706">
        <w:rPr>
          <w:rFonts w:ascii="Helvetica Neue" w:hAnsi="Helvetica Neue"/>
          <w:noProof/>
        </w:rPr>
      </w:r>
      <w:r w:rsidRPr="002E3706">
        <w:rPr>
          <w:rFonts w:ascii="Helvetica Neue" w:hAnsi="Helvetica Neue"/>
          <w:noProof/>
        </w:rPr>
        <w:fldChar w:fldCharType="separate"/>
      </w:r>
      <w:r w:rsidR="00D612F1">
        <w:rPr>
          <w:rFonts w:ascii="Helvetica Neue" w:hAnsi="Helvetica Neue"/>
          <w:noProof/>
        </w:rPr>
        <w:t>148</w:t>
      </w:r>
      <w:r w:rsidRPr="002E3706">
        <w:rPr>
          <w:rFonts w:ascii="Helvetica Neue" w:hAnsi="Helvetica Neue"/>
          <w:noProof/>
        </w:rPr>
        <w:fldChar w:fldCharType="end"/>
      </w:r>
    </w:p>
    <w:p w14:paraId="6B963E5E" w14:textId="18117B8C" w:rsidR="00253BDD" w:rsidRPr="002E3706" w:rsidRDefault="00253BDD" w:rsidP="001C44F9">
      <w:pPr>
        <w:pStyle w:val="TOC1"/>
        <w:tabs>
          <w:tab w:val="right" w:leader="dot" w:pos="9350"/>
        </w:tabs>
        <w:ind w:left="13680" w:hanging="13680"/>
        <w:rPr>
          <w:rFonts w:ascii="Helvetica Neue" w:hAnsi="Helvetica Neue"/>
          <w:noProof/>
          <w:lang w:eastAsia="ja-JP"/>
        </w:rPr>
      </w:pPr>
      <w:r w:rsidRPr="002E3706">
        <w:rPr>
          <w:rFonts w:ascii="Helvetica Neue" w:hAnsi="Helvetica Neue"/>
          <w:noProof/>
        </w:rPr>
        <w:t>APPENDIX</w:t>
      </w:r>
      <w:r w:rsidR="00C20E63" w:rsidRPr="002E3706">
        <w:rPr>
          <w:rFonts w:ascii="Helvetica Neue" w:hAnsi="Helvetica Neue"/>
          <w:noProof/>
        </w:rPr>
        <w:t xml:space="preserve"> B</w:t>
      </w:r>
      <w:r w:rsidRPr="002E3706">
        <w:rPr>
          <w:rFonts w:ascii="Helvetica Neue" w:hAnsi="Helvetica Neue"/>
          <w:noProof/>
        </w:rPr>
        <w:t>: Outcome Data Summary</w:t>
      </w:r>
      <w:r w:rsidRPr="002E3706">
        <w:rPr>
          <w:rFonts w:ascii="Helvetica Neue" w:hAnsi="Helvetica Neue"/>
          <w:noProof/>
        </w:rPr>
        <w:tab/>
      </w:r>
      <w:r w:rsidRPr="002E3706">
        <w:rPr>
          <w:rFonts w:ascii="Helvetica Neue" w:hAnsi="Helvetica Neue"/>
          <w:noProof/>
        </w:rPr>
        <w:fldChar w:fldCharType="begin"/>
      </w:r>
      <w:r w:rsidRPr="002E3706">
        <w:rPr>
          <w:rFonts w:ascii="Helvetica Neue" w:hAnsi="Helvetica Neue"/>
          <w:noProof/>
        </w:rPr>
        <w:instrText xml:space="preserve"> PAGEREF _Toc417654269 \h </w:instrText>
      </w:r>
      <w:r w:rsidRPr="002E3706">
        <w:rPr>
          <w:rFonts w:ascii="Helvetica Neue" w:hAnsi="Helvetica Neue"/>
          <w:noProof/>
        </w:rPr>
      </w:r>
      <w:r w:rsidRPr="002E3706">
        <w:rPr>
          <w:rFonts w:ascii="Helvetica Neue" w:hAnsi="Helvetica Neue"/>
          <w:noProof/>
        </w:rPr>
        <w:fldChar w:fldCharType="separate"/>
      </w:r>
      <w:r w:rsidR="00D612F1">
        <w:rPr>
          <w:rFonts w:ascii="Helvetica Neue" w:hAnsi="Helvetica Neue"/>
          <w:noProof/>
        </w:rPr>
        <w:t>154</w:t>
      </w:r>
      <w:r w:rsidRPr="002E3706">
        <w:rPr>
          <w:rFonts w:ascii="Helvetica Neue" w:hAnsi="Helvetica Neue"/>
          <w:noProof/>
        </w:rPr>
        <w:fldChar w:fldCharType="end"/>
      </w:r>
    </w:p>
    <w:p w14:paraId="27997E6E" w14:textId="77777777" w:rsidR="00253BDD" w:rsidRDefault="00253BDD" w:rsidP="00AA7AAC">
      <w:pPr>
        <w:rPr>
          <w:rFonts w:ascii="Helvetica Neue" w:hAnsi="Helvetica Neue" w:cs="Times New Roman"/>
          <w:b/>
        </w:rPr>
      </w:pPr>
      <w:r w:rsidRPr="002E3706">
        <w:rPr>
          <w:rFonts w:ascii="Helvetica Neue" w:hAnsi="Helvetica Neue" w:cs="Times New Roman"/>
          <w:b/>
        </w:rPr>
        <w:fldChar w:fldCharType="end"/>
      </w:r>
    </w:p>
    <w:p w14:paraId="4694180E" w14:textId="77777777" w:rsidR="00253BDD" w:rsidRDefault="00253BDD">
      <w:pPr>
        <w:rPr>
          <w:rFonts w:ascii="Helvetica Neue" w:hAnsi="Helvetica Neue" w:cs="Times New Roman"/>
          <w:b/>
        </w:rPr>
      </w:pPr>
      <w:r>
        <w:rPr>
          <w:rFonts w:ascii="Helvetica Neue" w:hAnsi="Helvetica Neue" w:cs="Times New Roman"/>
          <w:b/>
        </w:rPr>
        <w:br w:type="page"/>
      </w:r>
    </w:p>
    <w:p w14:paraId="066AAAE8" w14:textId="77777777" w:rsidR="003C0EF5" w:rsidRDefault="003C0EF5" w:rsidP="00AA7AAC">
      <w:pPr>
        <w:rPr>
          <w:rFonts w:ascii="Helvetica Neue" w:hAnsi="Helvetica Neue" w:cs="Times New Roman"/>
          <w:b/>
        </w:rPr>
        <w:sectPr w:rsidR="003C0EF5" w:rsidSect="00D612F1">
          <w:pgSz w:w="12240" w:h="15840"/>
          <w:pgMar w:top="1440" w:right="1440" w:bottom="1440" w:left="1440" w:header="720" w:footer="864" w:gutter="0"/>
          <w:cols w:space="720"/>
          <w:docGrid w:linePitch="360"/>
        </w:sectPr>
      </w:pPr>
    </w:p>
    <w:p w14:paraId="4B82BAD2" w14:textId="77777777" w:rsidR="003C0EF5" w:rsidRDefault="003C0EF5" w:rsidP="003C0EF5">
      <w:pPr>
        <w:jc w:val="center"/>
        <w:rPr>
          <w:rFonts w:asciiTheme="majorHAnsi" w:hAnsiTheme="majorHAnsi"/>
          <w:b/>
          <w:sz w:val="56"/>
        </w:rPr>
      </w:pPr>
    </w:p>
    <w:p w14:paraId="7145EAA5" w14:textId="77777777" w:rsidR="003C0EF5" w:rsidRDefault="003C0EF5" w:rsidP="003C0EF5">
      <w:pPr>
        <w:jc w:val="center"/>
        <w:rPr>
          <w:rFonts w:asciiTheme="majorHAnsi" w:hAnsiTheme="majorHAnsi"/>
          <w:b/>
          <w:sz w:val="56"/>
        </w:rPr>
      </w:pPr>
    </w:p>
    <w:p w14:paraId="2247AC69" w14:textId="77777777" w:rsidR="003C0EF5" w:rsidRDefault="003C0EF5" w:rsidP="003C0EF5">
      <w:pPr>
        <w:jc w:val="center"/>
        <w:rPr>
          <w:rFonts w:asciiTheme="majorHAnsi" w:hAnsiTheme="majorHAnsi"/>
          <w:b/>
          <w:sz w:val="56"/>
        </w:rPr>
      </w:pPr>
    </w:p>
    <w:p w14:paraId="32AE0459" w14:textId="77777777" w:rsidR="003C0EF5" w:rsidRDefault="003C0EF5" w:rsidP="003C0EF5">
      <w:pPr>
        <w:jc w:val="center"/>
        <w:rPr>
          <w:rFonts w:asciiTheme="majorHAnsi" w:hAnsiTheme="majorHAnsi"/>
          <w:b/>
          <w:sz w:val="56"/>
        </w:rPr>
      </w:pPr>
    </w:p>
    <w:p w14:paraId="58E999C1" w14:textId="77777777" w:rsidR="003C0EF5" w:rsidRDefault="003C0EF5" w:rsidP="003C0EF5">
      <w:pPr>
        <w:rPr>
          <w:rFonts w:asciiTheme="majorHAnsi" w:hAnsiTheme="majorHAnsi"/>
          <w:b/>
          <w:sz w:val="56"/>
        </w:rPr>
      </w:pPr>
    </w:p>
    <w:p w14:paraId="14BC6FA3" w14:textId="77777777" w:rsidR="003C0EF5" w:rsidRDefault="003C0EF5" w:rsidP="003C0EF5">
      <w:pPr>
        <w:rPr>
          <w:rFonts w:asciiTheme="majorHAnsi" w:hAnsiTheme="majorHAnsi"/>
          <w:b/>
          <w:sz w:val="56"/>
        </w:rPr>
      </w:pPr>
    </w:p>
    <w:p w14:paraId="1C13709F" w14:textId="77777777" w:rsidR="003C0EF5" w:rsidRPr="00777070" w:rsidRDefault="003C0EF5" w:rsidP="003C0EF5">
      <w:pPr>
        <w:jc w:val="center"/>
        <w:rPr>
          <w:rFonts w:asciiTheme="majorHAnsi" w:hAnsiTheme="majorHAnsi"/>
          <w:b/>
          <w:color w:val="800000"/>
          <w:sz w:val="72"/>
        </w:rPr>
      </w:pPr>
      <w:r w:rsidRPr="00777070">
        <w:rPr>
          <w:rFonts w:asciiTheme="majorHAnsi" w:hAnsiTheme="majorHAnsi"/>
          <w:b/>
          <w:color w:val="800000"/>
          <w:sz w:val="72"/>
        </w:rPr>
        <w:t xml:space="preserve">School Description/ </w:t>
      </w:r>
    </w:p>
    <w:p w14:paraId="30D44447" w14:textId="77777777" w:rsidR="003C0EF5" w:rsidRPr="00777070" w:rsidRDefault="003C0EF5" w:rsidP="003C0EF5">
      <w:pPr>
        <w:jc w:val="center"/>
        <w:rPr>
          <w:rFonts w:asciiTheme="majorHAnsi" w:hAnsiTheme="majorHAnsi"/>
          <w:b/>
          <w:color w:val="800000"/>
          <w:sz w:val="72"/>
        </w:rPr>
        <w:sectPr w:rsidR="003C0EF5" w:rsidRPr="00777070" w:rsidSect="00D612F1">
          <w:pgSz w:w="12240" w:h="15840"/>
          <w:pgMar w:top="1440" w:right="1440" w:bottom="1440" w:left="1440" w:header="720" w:footer="864" w:gutter="0"/>
          <w:cols w:space="720"/>
          <w:docGrid w:linePitch="360"/>
        </w:sectPr>
      </w:pPr>
      <w:r w:rsidRPr="00777070">
        <w:rPr>
          <w:rFonts w:asciiTheme="majorHAnsi" w:hAnsiTheme="majorHAnsi"/>
          <w:b/>
          <w:color w:val="800000"/>
          <w:sz w:val="72"/>
        </w:rPr>
        <w:t>Data Profile</w:t>
      </w:r>
    </w:p>
    <w:p w14:paraId="3A6B9F9D" w14:textId="034B9A4A" w:rsidR="00AA7AAC" w:rsidRPr="00BE175A" w:rsidRDefault="00AA7AAC" w:rsidP="00AA7AAC">
      <w:pPr>
        <w:rPr>
          <w:rFonts w:ascii="Helvetica Neue" w:hAnsi="Helvetica Neue" w:cs="Times New Roman"/>
        </w:rPr>
      </w:pPr>
      <w:r w:rsidRPr="00BE175A">
        <w:rPr>
          <w:rFonts w:ascii="Helvetica Neue" w:hAnsi="Helvetica Neue" w:cs="Times New Roman"/>
          <w:b/>
        </w:rPr>
        <w:t>School Name:</w:t>
      </w:r>
      <w:r w:rsidRPr="00BE175A">
        <w:rPr>
          <w:rFonts w:ascii="Helvetica Neue" w:hAnsi="Helvetica Neue" w:cs="Times New Roman"/>
        </w:rPr>
        <w:t xml:space="preserve"> Stars Hollow Elementary School</w:t>
      </w:r>
    </w:p>
    <w:p w14:paraId="4DD70B4C" w14:textId="044BA90E" w:rsidR="00AA7AAC" w:rsidRPr="00BE175A" w:rsidRDefault="00AA7AAC" w:rsidP="00AA7AAC">
      <w:pPr>
        <w:rPr>
          <w:rFonts w:ascii="Helvetica Neue" w:hAnsi="Helvetica Neue" w:cs="Times New Roman"/>
        </w:rPr>
      </w:pPr>
      <w:r w:rsidRPr="00BE175A">
        <w:rPr>
          <w:rFonts w:ascii="Helvetica Neue" w:hAnsi="Helvetica Neue" w:cs="Times New Roman"/>
          <w:b/>
        </w:rPr>
        <w:t>Level:</w:t>
      </w:r>
      <w:r w:rsidRPr="00BE175A">
        <w:rPr>
          <w:rFonts w:ascii="Helvetica Neue" w:hAnsi="Helvetica Neue" w:cs="Times New Roman"/>
        </w:rPr>
        <w:t xml:space="preserve"> Elementary; Pre</w:t>
      </w:r>
      <w:r w:rsidR="003C45A1">
        <w:rPr>
          <w:rFonts w:ascii="Helvetica Neue" w:hAnsi="Helvetica Neue" w:cs="Times New Roman"/>
        </w:rPr>
        <w:t>-</w:t>
      </w:r>
      <w:r w:rsidRPr="00BE175A">
        <w:rPr>
          <w:rFonts w:ascii="Helvetica Neue" w:hAnsi="Helvetica Neue" w:cs="Times New Roman"/>
        </w:rPr>
        <w:t>K – 5</w:t>
      </w:r>
    </w:p>
    <w:p w14:paraId="4DD94477" w14:textId="77777777" w:rsidR="00AA7AAC" w:rsidRPr="00BE175A" w:rsidRDefault="00AA7AAC" w:rsidP="00AA7AAC">
      <w:pPr>
        <w:rPr>
          <w:rFonts w:ascii="Helvetica Neue" w:hAnsi="Helvetica Neue" w:cs="Times New Roman"/>
        </w:rPr>
      </w:pPr>
      <w:r w:rsidRPr="00BE175A">
        <w:rPr>
          <w:rFonts w:ascii="Helvetica Neue" w:hAnsi="Helvetica Neue" w:cs="Times New Roman"/>
          <w:b/>
        </w:rPr>
        <w:t>Address:</w:t>
      </w:r>
      <w:r w:rsidRPr="00BE175A">
        <w:rPr>
          <w:rFonts w:ascii="Helvetica Neue" w:hAnsi="Helvetica Neue" w:cs="Times New Roman"/>
        </w:rPr>
        <w:t xml:space="preserve"> 123 Peach Street, Stars Hollow, CT 06606</w:t>
      </w:r>
    </w:p>
    <w:p w14:paraId="23246B9D" w14:textId="77777777" w:rsidR="00AA7AAC" w:rsidRPr="00BE175A" w:rsidRDefault="00AA7AAC" w:rsidP="00AA7AAC">
      <w:pPr>
        <w:rPr>
          <w:rFonts w:ascii="Helvetica Neue" w:hAnsi="Helvetica Neue" w:cs="Times New Roman"/>
        </w:rPr>
      </w:pPr>
      <w:r w:rsidRPr="00BE175A">
        <w:rPr>
          <w:rFonts w:ascii="Helvetica Neue" w:hAnsi="Helvetica Neue" w:cs="Times New Roman"/>
          <w:b/>
        </w:rPr>
        <w:t xml:space="preserve">Area: </w:t>
      </w:r>
      <w:r w:rsidRPr="00BE175A">
        <w:rPr>
          <w:rFonts w:ascii="Helvetica Neue" w:hAnsi="Helvetica Neue" w:cs="Times New Roman"/>
        </w:rPr>
        <w:t>Urban</w:t>
      </w:r>
    </w:p>
    <w:p w14:paraId="47412C78" w14:textId="77777777" w:rsidR="00AA7AAC" w:rsidRPr="00BE175A" w:rsidRDefault="00AA7AAC" w:rsidP="00AA7AAC">
      <w:pPr>
        <w:rPr>
          <w:rFonts w:ascii="Helvetica Neue" w:hAnsi="Helvetica Neue" w:cs="Times New Roman"/>
        </w:rPr>
      </w:pPr>
      <w:r w:rsidRPr="00BE175A">
        <w:rPr>
          <w:rFonts w:ascii="Helvetica Neue" w:hAnsi="Helvetica Neue" w:cs="Times New Roman"/>
          <w:b/>
        </w:rPr>
        <w:t>Number of students:</w:t>
      </w:r>
      <w:r w:rsidRPr="00BE175A">
        <w:rPr>
          <w:rFonts w:ascii="Helvetica Neue" w:hAnsi="Helvetica Neue" w:cs="Times New Roman"/>
        </w:rPr>
        <w:t xml:space="preserve"> 587</w:t>
      </w:r>
    </w:p>
    <w:p w14:paraId="2A53C78B" w14:textId="77777777" w:rsidR="00AA7AAC" w:rsidRPr="00BE175A" w:rsidRDefault="00AA7AAC" w:rsidP="00AA7AAC">
      <w:pPr>
        <w:rPr>
          <w:rFonts w:ascii="Helvetica Neue" w:hAnsi="Helvetica Neue" w:cs="Times New Roman"/>
        </w:rPr>
      </w:pPr>
      <w:r w:rsidRPr="00BE175A">
        <w:rPr>
          <w:rFonts w:ascii="Helvetica Neue" w:hAnsi="Helvetica Neue" w:cs="Times New Roman"/>
          <w:b/>
        </w:rPr>
        <w:t>Number of counselors:</w:t>
      </w:r>
      <w:r w:rsidRPr="00BE175A">
        <w:rPr>
          <w:rFonts w:ascii="Helvetica Neue" w:hAnsi="Helvetica Neue" w:cs="Times New Roman"/>
        </w:rPr>
        <w:t xml:space="preserve"> 2</w:t>
      </w:r>
    </w:p>
    <w:p w14:paraId="6B1AF211" w14:textId="77777777" w:rsidR="00AA7AAC" w:rsidRPr="009326C5" w:rsidRDefault="00AA7AAC" w:rsidP="00AA7AAC">
      <w:pPr>
        <w:pStyle w:val="Heading1"/>
        <w:rPr>
          <w:sz w:val="36"/>
        </w:rPr>
      </w:pPr>
      <w:bookmarkStart w:id="1" w:name="_Toc417654192"/>
      <w:r w:rsidRPr="009326C5">
        <w:rPr>
          <w:sz w:val="36"/>
        </w:rPr>
        <w:t>Stars Hollow Elementary School Enrollment, 1993 – Present</w:t>
      </w:r>
      <w:bookmarkEnd w:id="1"/>
      <w:r w:rsidRPr="009326C5">
        <w:rPr>
          <w:sz w:val="36"/>
        </w:rPr>
        <w:t xml:space="preserve"> </w:t>
      </w:r>
    </w:p>
    <w:p w14:paraId="03C55676" w14:textId="77777777" w:rsidR="00AA7AAC" w:rsidRDefault="00AA7AAC" w:rsidP="00AA7AAC">
      <w:r>
        <w:rPr>
          <w:noProof/>
        </w:rPr>
        <w:drawing>
          <wp:inline distT="0" distB="0" distL="0" distR="0" wp14:anchorId="3E28E617" wp14:editId="420FD506">
            <wp:extent cx="5486400" cy="28562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56251"/>
                    </a:xfrm>
                    <a:prstGeom prst="rect">
                      <a:avLst/>
                    </a:prstGeom>
                    <a:noFill/>
                    <a:ln>
                      <a:noFill/>
                    </a:ln>
                  </pic:spPr>
                </pic:pic>
              </a:graphicData>
            </a:graphic>
          </wp:inline>
        </w:drawing>
      </w:r>
    </w:p>
    <w:p w14:paraId="4492B014" w14:textId="77777777" w:rsidR="00AA7AAC" w:rsidRPr="00BE175A" w:rsidRDefault="00AA7AAC" w:rsidP="00AA7AAC">
      <w:pPr>
        <w:rPr>
          <w:rFonts w:ascii="Helvetica Neue" w:hAnsi="Helvetica Neue" w:cs="Times New Roman"/>
          <w:sz w:val="12"/>
        </w:rPr>
      </w:pPr>
    </w:p>
    <w:p w14:paraId="4A79C67B" w14:textId="1DCF1D6D" w:rsidR="00AA7AAC" w:rsidRPr="00BE175A" w:rsidRDefault="00AA7AAC" w:rsidP="00AA7AAC">
      <w:pPr>
        <w:rPr>
          <w:rFonts w:ascii="Helvetica Neue" w:hAnsi="Helvetica Neue" w:cs="Times New Roman"/>
        </w:rPr>
      </w:pPr>
      <w:r w:rsidRPr="00BE175A">
        <w:rPr>
          <w:rFonts w:ascii="Helvetica Neue" w:hAnsi="Helvetica Neue" w:cs="Times New Roman"/>
        </w:rPr>
        <w:t xml:space="preserve">Over the past 25 years, enrollment at Stars Hollow Elementary School has consistently averaged around 600 students, with highest enrollment at 727 in 1997 and lowest enrollment at 451 in 2003. Enrollment is currently </w:t>
      </w:r>
      <w:r w:rsidRPr="00BE175A">
        <w:rPr>
          <w:rFonts w:ascii="Helvetica Neue" w:hAnsi="Helvetica Neue" w:cs="Times New Roman"/>
          <w:b/>
        </w:rPr>
        <w:t>587</w:t>
      </w:r>
      <w:r w:rsidRPr="00BE175A">
        <w:rPr>
          <w:rFonts w:ascii="Helvetica Neue" w:hAnsi="Helvetica Neue" w:cs="Times New Roman"/>
        </w:rPr>
        <w:t xml:space="preserve"> students. Stars Hollow ES serves students in grades Pre</w:t>
      </w:r>
      <w:r w:rsidR="0054052D">
        <w:rPr>
          <w:rFonts w:ascii="Helvetica Neue" w:hAnsi="Helvetica Neue" w:cs="Times New Roman"/>
        </w:rPr>
        <w:t>-</w:t>
      </w:r>
      <w:r w:rsidRPr="00BE175A">
        <w:rPr>
          <w:rFonts w:ascii="Helvetica Neue" w:hAnsi="Helvetica Neue" w:cs="Times New Roman"/>
        </w:rPr>
        <w:t>K – 5, with two half-day Pre</w:t>
      </w:r>
      <w:r w:rsidR="0054052D">
        <w:rPr>
          <w:rFonts w:ascii="Helvetica Neue" w:hAnsi="Helvetica Neue" w:cs="Times New Roman"/>
        </w:rPr>
        <w:t>-</w:t>
      </w:r>
      <w:r w:rsidRPr="00BE175A">
        <w:rPr>
          <w:rFonts w:ascii="Helvetica Neue" w:hAnsi="Helvetica Neue" w:cs="Times New Roman"/>
        </w:rPr>
        <w:t>K classes and four classes of grades K – 5. Pre</w:t>
      </w:r>
      <w:r w:rsidR="0054052D">
        <w:rPr>
          <w:rFonts w:ascii="Helvetica Neue" w:hAnsi="Helvetica Neue" w:cs="Times New Roman"/>
        </w:rPr>
        <w:t>-</w:t>
      </w:r>
      <w:r w:rsidRPr="00BE175A">
        <w:rPr>
          <w:rFonts w:ascii="Helvetica Neue" w:hAnsi="Helvetica Neue" w:cs="Times New Roman"/>
        </w:rPr>
        <w:t>K is not included in the total enrollment data or any further data.</w:t>
      </w:r>
    </w:p>
    <w:p w14:paraId="3CC04702" w14:textId="77777777" w:rsidR="00AA7AAC" w:rsidRDefault="00AA7AAC" w:rsidP="00AA7AAC">
      <w:pPr>
        <w:rPr>
          <w:rFonts w:ascii="Helvetica Neue" w:hAnsi="Helvetica Neue" w:cs="Times New Roman"/>
        </w:rPr>
      </w:pPr>
      <w:r w:rsidRPr="00BE175A">
        <w:rPr>
          <w:rFonts w:ascii="Helvetica Neue" w:hAnsi="Helvetica Neue" w:cs="Times New Roman"/>
        </w:rPr>
        <w:t>Current enrollment by grade is:</w:t>
      </w:r>
    </w:p>
    <w:p w14:paraId="3770E7E7" w14:textId="77777777" w:rsidR="00AA7AAC" w:rsidRPr="00BE175A" w:rsidRDefault="00AA7AAC" w:rsidP="00AA7AAC">
      <w:pPr>
        <w:rPr>
          <w:rFonts w:ascii="Helvetica Neue" w:hAnsi="Helvetica Neue" w:cs="Times New Roman"/>
          <w:sz w:val="12"/>
        </w:rPr>
      </w:pPr>
    </w:p>
    <w:p w14:paraId="017D4A09" w14:textId="77777777" w:rsidR="00AA7AAC" w:rsidRPr="00BE175A" w:rsidRDefault="00AA7AAC" w:rsidP="00AA7AAC">
      <w:pPr>
        <w:pStyle w:val="ListParagraph"/>
        <w:numPr>
          <w:ilvl w:val="0"/>
          <w:numId w:val="1"/>
        </w:numPr>
        <w:rPr>
          <w:rFonts w:ascii="Helvetica Neue" w:hAnsi="Helvetica Neue" w:cs="Times New Roman"/>
        </w:rPr>
      </w:pPr>
      <w:r w:rsidRPr="00BE175A">
        <w:rPr>
          <w:rFonts w:ascii="Helvetica Neue" w:hAnsi="Helvetica Neue" w:cs="Times New Roman"/>
          <w:b/>
          <w:u w:val="single"/>
        </w:rPr>
        <w:t>Pre-Kindergarten:</w:t>
      </w:r>
      <w:r w:rsidRPr="00BE175A">
        <w:rPr>
          <w:rFonts w:ascii="Helvetica Neue" w:hAnsi="Helvetica Neue" w:cs="Times New Roman"/>
        </w:rPr>
        <w:t xml:space="preserve"> 30 students</w:t>
      </w:r>
    </w:p>
    <w:p w14:paraId="3E8DE8D4" w14:textId="77777777" w:rsidR="00AA7AAC" w:rsidRPr="00BE175A" w:rsidRDefault="00AA7AAC" w:rsidP="00AA7AAC">
      <w:pPr>
        <w:pStyle w:val="ListParagraph"/>
        <w:rPr>
          <w:rFonts w:ascii="Helvetica Neue" w:hAnsi="Helvetica Neue" w:cs="Times New Roman"/>
        </w:rPr>
      </w:pPr>
    </w:p>
    <w:p w14:paraId="6529D146" w14:textId="77777777" w:rsidR="00AA7AAC" w:rsidRPr="00BE175A" w:rsidRDefault="00AA7AAC" w:rsidP="00AA7AAC">
      <w:pPr>
        <w:pStyle w:val="ListParagraph"/>
        <w:numPr>
          <w:ilvl w:val="0"/>
          <w:numId w:val="1"/>
        </w:numPr>
        <w:rPr>
          <w:rFonts w:ascii="Helvetica Neue" w:hAnsi="Helvetica Neue" w:cs="Times New Roman"/>
        </w:rPr>
      </w:pPr>
      <w:r w:rsidRPr="00BE175A">
        <w:rPr>
          <w:rFonts w:ascii="Helvetica Neue" w:hAnsi="Helvetica Neue" w:cs="Times New Roman"/>
          <w:b/>
          <w:u w:val="single"/>
        </w:rPr>
        <w:t>Kindergarten:</w:t>
      </w:r>
      <w:r w:rsidRPr="00BE175A">
        <w:rPr>
          <w:rFonts w:ascii="Helvetica Neue" w:hAnsi="Helvetica Neue" w:cs="Times New Roman"/>
        </w:rPr>
        <w:t xml:space="preserve"> 85 students (~21 per class)</w:t>
      </w:r>
    </w:p>
    <w:p w14:paraId="104E61F2" w14:textId="77777777" w:rsidR="00AA7AAC" w:rsidRPr="00BE175A" w:rsidRDefault="00AA7AAC" w:rsidP="00AA7AAC">
      <w:pPr>
        <w:pStyle w:val="ListParagraph"/>
        <w:rPr>
          <w:rFonts w:ascii="Helvetica Neue" w:hAnsi="Helvetica Neue" w:cs="Times New Roman"/>
        </w:rPr>
      </w:pPr>
    </w:p>
    <w:p w14:paraId="2A102987" w14:textId="77777777" w:rsidR="00AA7AAC" w:rsidRPr="00BE175A" w:rsidRDefault="00AA7AAC" w:rsidP="00AA7AAC">
      <w:pPr>
        <w:pStyle w:val="ListParagraph"/>
        <w:numPr>
          <w:ilvl w:val="0"/>
          <w:numId w:val="1"/>
        </w:numPr>
        <w:rPr>
          <w:rFonts w:ascii="Helvetica Neue" w:hAnsi="Helvetica Neue" w:cs="Times New Roman"/>
        </w:rPr>
      </w:pPr>
      <w:r w:rsidRPr="00BE175A">
        <w:rPr>
          <w:rFonts w:ascii="Helvetica Neue" w:hAnsi="Helvetica Neue" w:cs="Times New Roman"/>
          <w:b/>
          <w:u w:val="single"/>
        </w:rPr>
        <w:t>1</w:t>
      </w:r>
      <w:r w:rsidRPr="00BE175A">
        <w:rPr>
          <w:rFonts w:ascii="Helvetica Neue" w:hAnsi="Helvetica Neue" w:cs="Times New Roman"/>
          <w:b/>
          <w:u w:val="single"/>
          <w:vertAlign w:val="superscript"/>
        </w:rPr>
        <w:t>st</w:t>
      </w:r>
      <w:r w:rsidRPr="00BE175A">
        <w:rPr>
          <w:rFonts w:ascii="Helvetica Neue" w:hAnsi="Helvetica Neue" w:cs="Times New Roman"/>
          <w:b/>
          <w:u w:val="single"/>
        </w:rPr>
        <w:t xml:space="preserve"> Grade:</w:t>
      </w:r>
      <w:r w:rsidRPr="00BE175A">
        <w:rPr>
          <w:rFonts w:ascii="Helvetica Neue" w:hAnsi="Helvetica Neue" w:cs="Times New Roman"/>
        </w:rPr>
        <w:t xml:space="preserve"> 95 students (~24 per class)</w:t>
      </w:r>
    </w:p>
    <w:p w14:paraId="4915E4C1" w14:textId="77777777" w:rsidR="00AA7AAC" w:rsidRPr="00BE175A" w:rsidRDefault="00AA7AAC" w:rsidP="00AA7AAC">
      <w:pPr>
        <w:pStyle w:val="ListParagraph"/>
        <w:rPr>
          <w:rFonts w:ascii="Helvetica Neue" w:hAnsi="Helvetica Neue" w:cs="Times New Roman"/>
        </w:rPr>
      </w:pPr>
    </w:p>
    <w:p w14:paraId="67F5893E" w14:textId="77777777" w:rsidR="00AA7AAC" w:rsidRPr="00BE175A" w:rsidRDefault="00AA7AAC" w:rsidP="00AA7AAC">
      <w:pPr>
        <w:pStyle w:val="ListParagraph"/>
        <w:numPr>
          <w:ilvl w:val="0"/>
          <w:numId w:val="1"/>
        </w:numPr>
        <w:rPr>
          <w:rFonts w:ascii="Helvetica Neue" w:hAnsi="Helvetica Neue" w:cs="Times New Roman"/>
        </w:rPr>
      </w:pPr>
      <w:r w:rsidRPr="00BE175A">
        <w:rPr>
          <w:rFonts w:ascii="Helvetica Neue" w:hAnsi="Helvetica Neue" w:cs="Times New Roman"/>
          <w:b/>
          <w:u w:val="single"/>
        </w:rPr>
        <w:t>2</w:t>
      </w:r>
      <w:r w:rsidRPr="00BE175A">
        <w:rPr>
          <w:rFonts w:ascii="Helvetica Neue" w:hAnsi="Helvetica Neue" w:cs="Times New Roman"/>
          <w:b/>
          <w:u w:val="single"/>
          <w:vertAlign w:val="superscript"/>
        </w:rPr>
        <w:t>nd</w:t>
      </w:r>
      <w:r w:rsidRPr="00BE175A">
        <w:rPr>
          <w:rFonts w:ascii="Helvetica Neue" w:hAnsi="Helvetica Neue" w:cs="Times New Roman"/>
          <w:b/>
          <w:u w:val="single"/>
        </w:rPr>
        <w:t xml:space="preserve"> Grade:</w:t>
      </w:r>
      <w:r w:rsidRPr="00BE175A">
        <w:rPr>
          <w:rFonts w:ascii="Helvetica Neue" w:hAnsi="Helvetica Neue" w:cs="Times New Roman"/>
        </w:rPr>
        <w:t xml:space="preserve"> 97 students (~24 per class)</w:t>
      </w:r>
    </w:p>
    <w:p w14:paraId="519EF427" w14:textId="77777777" w:rsidR="00AA7AAC" w:rsidRPr="00BE175A" w:rsidRDefault="00AA7AAC" w:rsidP="00AA7AAC">
      <w:pPr>
        <w:pStyle w:val="ListParagraph"/>
        <w:rPr>
          <w:rFonts w:ascii="Helvetica Neue" w:hAnsi="Helvetica Neue" w:cs="Times New Roman"/>
        </w:rPr>
      </w:pPr>
    </w:p>
    <w:p w14:paraId="5A0953D5" w14:textId="77777777" w:rsidR="00AA7AAC" w:rsidRPr="00BE175A" w:rsidRDefault="00AA7AAC" w:rsidP="00AA7AAC">
      <w:pPr>
        <w:pStyle w:val="ListParagraph"/>
        <w:numPr>
          <w:ilvl w:val="0"/>
          <w:numId w:val="1"/>
        </w:numPr>
        <w:rPr>
          <w:rFonts w:ascii="Helvetica Neue" w:hAnsi="Helvetica Neue" w:cs="Times New Roman"/>
        </w:rPr>
      </w:pPr>
      <w:r w:rsidRPr="00BE175A">
        <w:rPr>
          <w:rFonts w:ascii="Helvetica Neue" w:hAnsi="Helvetica Neue" w:cs="Times New Roman"/>
          <w:b/>
          <w:u w:val="single"/>
        </w:rPr>
        <w:t>3</w:t>
      </w:r>
      <w:r w:rsidRPr="00BE175A">
        <w:rPr>
          <w:rFonts w:ascii="Helvetica Neue" w:hAnsi="Helvetica Neue" w:cs="Times New Roman"/>
          <w:b/>
          <w:u w:val="single"/>
          <w:vertAlign w:val="superscript"/>
        </w:rPr>
        <w:t>rd</w:t>
      </w:r>
      <w:r w:rsidRPr="00BE175A">
        <w:rPr>
          <w:rFonts w:ascii="Helvetica Neue" w:hAnsi="Helvetica Neue" w:cs="Times New Roman"/>
          <w:b/>
          <w:u w:val="single"/>
        </w:rPr>
        <w:t xml:space="preserve"> Grade:</w:t>
      </w:r>
      <w:r w:rsidRPr="00BE175A">
        <w:rPr>
          <w:rFonts w:ascii="Helvetica Neue" w:hAnsi="Helvetica Neue" w:cs="Times New Roman"/>
        </w:rPr>
        <w:t xml:space="preserve"> 101 students (~25 per class)</w:t>
      </w:r>
    </w:p>
    <w:p w14:paraId="32E20026" w14:textId="77777777" w:rsidR="00AA7AAC" w:rsidRPr="00BE175A" w:rsidRDefault="00AA7AAC" w:rsidP="00AA7AAC">
      <w:pPr>
        <w:pStyle w:val="ListParagraph"/>
        <w:rPr>
          <w:rFonts w:ascii="Helvetica Neue" w:hAnsi="Helvetica Neue" w:cs="Times New Roman"/>
        </w:rPr>
      </w:pPr>
    </w:p>
    <w:p w14:paraId="232C8F9E" w14:textId="77777777" w:rsidR="00AA7AAC" w:rsidRPr="00BE175A" w:rsidRDefault="00AA7AAC" w:rsidP="00AA7AAC">
      <w:pPr>
        <w:pStyle w:val="ListParagraph"/>
        <w:numPr>
          <w:ilvl w:val="0"/>
          <w:numId w:val="1"/>
        </w:numPr>
        <w:rPr>
          <w:rFonts w:ascii="Helvetica Neue" w:hAnsi="Helvetica Neue" w:cs="Times New Roman"/>
        </w:rPr>
      </w:pPr>
      <w:r w:rsidRPr="00BE175A">
        <w:rPr>
          <w:rFonts w:ascii="Helvetica Neue" w:hAnsi="Helvetica Neue" w:cs="Times New Roman"/>
          <w:b/>
          <w:u w:val="single"/>
        </w:rPr>
        <w:t>4</w:t>
      </w:r>
      <w:r w:rsidRPr="00BE175A">
        <w:rPr>
          <w:rFonts w:ascii="Helvetica Neue" w:hAnsi="Helvetica Neue" w:cs="Times New Roman"/>
          <w:b/>
          <w:u w:val="single"/>
          <w:vertAlign w:val="superscript"/>
        </w:rPr>
        <w:t>th</w:t>
      </w:r>
      <w:r w:rsidRPr="00BE175A">
        <w:rPr>
          <w:rFonts w:ascii="Helvetica Neue" w:hAnsi="Helvetica Neue" w:cs="Times New Roman"/>
          <w:b/>
          <w:u w:val="single"/>
        </w:rPr>
        <w:t xml:space="preserve"> Grade:</w:t>
      </w:r>
      <w:r w:rsidRPr="00BE175A">
        <w:rPr>
          <w:rFonts w:ascii="Helvetica Neue" w:hAnsi="Helvetica Neue" w:cs="Times New Roman"/>
        </w:rPr>
        <w:t xml:space="preserve"> 105 students (~26 per class)</w:t>
      </w:r>
    </w:p>
    <w:p w14:paraId="7F8E63C1" w14:textId="77777777" w:rsidR="00AA7AAC" w:rsidRPr="00BE175A" w:rsidRDefault="00AA7AAC" w:rsidP="00AA7AAC">
      <w:pPr>
        <w:rPr>
          <w:rFonts w:ascii="Helvetica Neue" w:hAnsi="Helvetica Neue" w:cs="Times New Roman"/>
        </w:rPr>
      </w:pPr>
    </w:p>
    <w:p w14:paraId="1495EEA2" w14:textId="77777777" w:rsidR="00AA7AAC" w:rsidRPr="00BE175A" w:rsidRDefault="00AA7AAC" w:rsidP="00AA7AAC">
      <w:pPr>
        <w:pStyle w:val="ListParagraph"/>
        <w:numPr>
          <w:ilvl w:val="0"/>
          <w:numId w:val="1"/>
        </w:numPr>
        <w:rPr>
          <w:rFonts w:ascii="Helvetica Neue" w:hAnsi="Helvetica Neue" w:cs="Times New Roman"/>
        </w:rPr>
      </w:pPr>
      <w:r w:rsidRPr="00BE175A">
        <w:rPr>
          <w:rFonts w:ascii="Helvetica Neue" w:hAnsi="Helvetica Neue" w:cs="Times New Roman"/>
          <w:b/>
          <w:u w:val="single"/>
        </w:rPr>
        <w:t>5</w:t>
      </w:r>
      <w:r w:rsidRPr="00BE175A">
        <w:rPr>
          <w:rFonts w:ascii="Helvetica Neue" w:hAnsi="Helvetica Neue" w:cs="Times New Roman"/>
          <w:b/>
          <w:u w:val="single"/>
          <w:vertAlign w:val="superscript"/>
        </w:rPr>
        <w:t>th</w:t>
      </w:r>
      <w:r w:rsidRPr="00BE175A">
        <w:rPr>
          <w:rFonts w:ascii="Helvetica Neue" w:hAnsi="Helvetica Neue" w:cs="Times New Roman"/>
          <w:b/>
          <w:u w:val="single"/>
        </w:rPr>
        <w:t xml:space="preserve"> Grade:</w:t>
      </w:r>
      <w:r w:rsidRPr="00BE175A">
        <w:rPr>
          <w:rFonts w:ascii="Helvetica Neue" w:hAnsi="Helvetica Neue" w:cs="Times New Roman"/>
        </w:rPr>
        <w:t xml:space="preserve"> 102 students (~26 per class)</w:t>
      </w:r>
    </w:p>
    <w:p w14:paraId="56F078B8" w14:textId="77777777" w:rsidR="00AA7AAC" w:rsidRPr="009326C5" w:rsidRDefault="00AA7AAC" w:rsidP="00AA7AAC">
      <w:pPr>
        <w:pStyle w:val="Heading1"/>
        <w:rPr>
          <w:sz w:val="36"/>
        </w:rPr>
      </w:pPr>
      <w:bookmarkStart w:id="2" w:name="_Toc417654193"/>
      <w:r w:rsidRPr="009326C5">
        <w:rPr>
          <w:sz w:val="36"/>
        </w:rPr>
        <w:t>Special Services at Stars Hollow Elementary School, 2004 – Present</w:t>
      </w:r>
      <w:bookmarkEnd w:id="2"/>
    </w:p>
    <w:p w14:paraId="625409B4" w14:textId="77777777" w:rsidR="00AA7AAC" w:rsidRPr="00F76F8F" w:rsidRDefault="00AA7AAC" w:rsidP="00AA7AAC"/>
    <w:p w14:paraId="4D051695" w14:textId="77777777" w:rsidR="00AA7AAC" w:rsidRDefault="00AA7AAC" w:rsidP="00AA7AAC">
      <w:pPr>
        <w:rPr>
          <w:rFonts w:ascii="Helvetica Neue" w:hAnsi="Helvetica Neue" w:cs="Times New Roman"/>
        </w:rPr>
      </w:pPr>
      <w:r>
        <w:rPr>
          <w:noProof/>
        </w:rPr>
        <w:drawing>
          <wp:anchor distT="0" distB="0" distL="114300" distR="114300" simplePos="0" relativeHeight="251659264" behindDoc="0" locked="0" layoutInCell="1" allowOverlap="1" wp14:anchorId="746C2AC2" wp14:editId="74B13DAC">
            <wp:simplePos x="0" y="0"/>
            <wp:positionH relativeFrom="column">
              <wp:align>left</wp:align>
            </wp:positionH>
            <wp:positionV relativeFrom="paragraph">
              <wp:align>top</wp:align>
            </wp:positionV>
            <wp:extent cx="5486400" cy="3289300"/>
            <wp:effectExtent l="0" t="0" r="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89300"/>
                    </a:xfrm>
                    <a:prstGeom prst="rect">
                      <a:avLst/>
                    </a:prstGeom>
                    <a:noFill/>
                    <a:ln>
                      <a:noFill/>
                    </a:ln>
                  </pic:spPr>
                </pic:pic>
              </a:graphicData>
            </a:graphic>
          </wp:anchor>
        </w:drawing>
      </w:r>
      <w:r>
        <w:br w:type="textWrapping" w:clear="all"/>
      </w:r>
    </w:p>
    <w:p w14:paraId="574023F3" w14:textId="77777777" w:rsidR="00AA7AAC" w:rsidRPr="00BE175A" w:rsidRDefault="00AA7AAC" w:rsidP="00AA7AAC">
      <w:pPr>
        <w:rPr>
          <w:rFonts w:ascii="Helvetica Neue" w:hAnsi="Helvetica Neue" w:cs="Times New Roman"/>
        </w:rPr>
      </w:pPr>
      <w:r w:rsidRPr="00BE175A">
        <w:rPr>
          <w:rFonts w:ascii="Helvetica Neue" w:hAnsi="Helvetica Neue" w:cs="Times New Roman"/>
        </w:rPr>
        <w:t xml:space="preserve">While Stars Hollow Elementary is not a Title I school, a sizeable portion of the students are economically disadvantaged. Currently, about half (270 students, or 46%) of the students in the school are eligible for free and reduced meals (FARMS). In addition to this, there are small but stable groups of students who have limited English proficiency (47 students, or 8%) or are eligible for special education (36 students, or 6.1%). </w:t>
      </w:r>
    </w:p>
    <w:p w14:paraId="52B0089A" w14:textId="77777777" w:rsidR="00AA7AAC" w:rsidRPr="00BE175A" w:rsidRDefault="00AA7AAC" w:rsidP="00AA7AAC">
      <w:pPr>
        <w:rPr>
          <w:rFonts w:ascii="Helvetica Neue" w:hAnsi="Helvetica Neue" w:cs="Times New Roman"/>
        </w:rPr>
      </w:pPr>
    </w:p>
    <w:tbl>
      <w:tblPr>
        <w:tblStyle w:val="TableGrid"/>
        <w:tblW w:w="0" w:type="auto"/>
        <w:tblLook w:val="04A0" w:firstRow="1" w:lastRow="0" w:firstColumn="1" w:lastColumn="0" w:noHBand="0" w:noVBand="1"/>
      </w:tblPr>
      <w:tblGrid>
        <w:gridCol w:w="1188"/>
        <w:gridCol w:w="1764"/>
        <w:gridCol w:w="1476"/>
        <w:gridCol w:w="1476"/>
        <w:gridCol w:w="1476"/>
        <w:gridCol w:w="1476"/>
      </w:tblGrid>
      <w:tr w:rsidR="00AA7AAC" w:rsidRPr="00BE175A" w14:paraId="14E39F07" w14:textId="77777777" w:rsidTr="00AA7AAC">
        <w:tc>
          <w:tcPr>
            <w:tcW w:w="1188" w:type="dxa"/>
          </w:tcPr>
          <w:p w14:paraId="4646E84B" w14:textId="77777777" w:rsidR="00AA7AAC" w:rsidRPr="00BE175A" w:rsidRDefault="00AA7AAC" w:rsidP="00AA7AAC">
            <w:pPr>
              <w:rPr>
                <w:rFonts w:ascii="Helvetica Neue" w:hAnsi="Helvetica Neue" w:cs="Times New Roman"/>
                <w:b/>
              </w:rPr>
            </w:pPr>
            <w:r w:rsidRPr="00BE175A">
              <w:rPr>
                <w:rFonts w:ascii="Helvetica Neue" w:hAnsi="Helvetica Neue" w:cs="Times New Roman"/>
                <w:b/>
              </w:rPr>
              <w:t>504</w:t>
            </w:r>
          </w:p>
        </w:tc>
        <w:tc>
          <w:tcPr>
            <w:tcW w:w="1764" w:type="dxa"/>
          </w:tcPr>
          <w:p w14:paraId="294A51C0" w14:textId="77777777" w:rsidR="00AA7AAC" w:rsidRPr="00BE175A" w:rsidRDefault="00AA7AAC" w:rsidP="00AA7AAC">
            <w:pPr>
              <w:rPr>
                <w:rFonts w:ascii="Helvetica Neue" w:hAnsi="Helvetica Neue" w:cs="Times New Roman"/>
                <w:b/>
              </w:rPr>
            </w:pPr>
            <w:r w:rsidRPr="00BE175A">
              <w:rPr>
                <w:rFonts w:ascii="Helvetica Neue" w:hAnsi="Helvetica Neue" w:cs="Times New Roman"/>
                <w:b/>
              </w:rPr>
              <w:t>FARMS</w:t>
            </w:r>
          </w:p>
        </w:tc>
        <w:tc>
          <w:tcPr>
            <w:tcW w:w="1476" w:type="dxa"/>
          </w:tcPr>
          <w:p w14:paraId="232EF7B0" w14:textId="77777777" w:rsidR="00AA7AAC" w:rsidRPr="00BE175A" w:rsidRDefault="00AA7AAC" w:rsidP="00AA7AAC">
            <w:pPr>
              <w:rPr>
                <w:rFonts w:ascii="Helvetica Neue" w:hAnsi="Helvetica Neue" w:cs="Times New Roman"/>
                <w:b/>
              </w:rPr>
            </w:pPr>
            <w:r w:rsidRPr="00BE175A">
              <w:rPr>
                <w:rFonts w:ascii="Helvetica Neue" w:hAnsi="Helvetica Neue" w:cs="Times New Roman"/>
                <w:b/>
              </w:rPr>
              <w:t>LEP</w:t>
            </w:r>
          </w:p>
        </w:tc>
        <w:tc>
          <w:tcPr>
            <w:tcW w:w="1476" w:type="dxa"/>
          </w:tcPr>
          <w:p w14:paraId="5BE0D29C" w14:textId="77777777" w:rsidR="00AA7AAC" w:rsidRPr="00BE175A" w:rsidRDefault="00AA7AAC" w:rsidP="00AA7AAC">
            <w:pPr>
              <w:rPr>
                <w:rFonts w:ascii="Helvetica Neue" w:hAnsi="Helvetica Neue" w:cs="Times New Roman"/>
                <w:b/>
              </w:rPr>
            </w:pPr>
            <w:r w:rsidRPr="00BE175A">
              <w:rPr>
                <w:rFonts w:ascii="Helvetica Neue" w:hAnsi="Helvetica Neue" w:cs="Times New Roman"/>
                <w:b/>
              </w:rPr>
              <w:t>Migrant</w:t>
            </w:r>
          </w:p>
        </w:tc>
        <w:tc>
          <w:tcPr>
            <w:tcW w:w="1476" w:type="dxa"/>
          </w:tcPr>
          <w:p w14:paraId="5AFC82F0" w14:textId="77777777" w:rsidR="00AA7AAC" w:rsidRPr="00BE175A" w:rsidRDefault="00AA7AAC" w:rsidP="00AA7AAC">
            <w:pPr>
              <w:rPr>
                <w:rFonts w:ascii="Helvetica Neue" w:hAnsi="Helvetica Neue" w:cs="Times New Roman"/>
                <w:b/>
              </w:rPr>
            </w:pPr>
            <w:r w:rsidRPr="00BE175A">
              <w:rPr>
                <w:rFonts w:ascii="Helvetica Neue" w:hAnsi="Helvetica Neue" w:cs="Times New Roman"/>
                <w:b/>
              </w:rPr>
              <w:t>Special Ed.</w:t>
            </w:r>
          </w:p>
        </w:tc>
        <w:tc>
          <w:tcPr>
            <w:tcW w:w="1476" w:type="dxa"/>
          </w:tcPr>
          <w:p w14:paraId="243809FB" w14:textId="77777777" w:rsidR="00AA7AAC" w:rsidRPr="00BE175A" w:rsidRDefault="00AA7AAC" w:rsidP="00AA7AAC">
            <w:pPr>
              <w:rPr>
                <w:rFonts w:ascii="Helvetica Neue" w:hAnsi="Helvetica Neue" w:cs="Times New Roman"/>
                <w:b/>
              </w:rPr>
            </w:pPr>
            <w:r w:rsidRPr="00BE175A">
              <w:rPr>
                <w:rFonts w:ascii="Helvetica Neue" w:hAnsi="Helvetica Neue" w:cs="Times New Roman"/>
                <w:b/>
              </w:rPr>
              <w:t>Title 1</w:t>
            </w:r>
          </w:p>
        </w:tc>
      </w:tr>
      <w:tr w:rsidR="00AA7AAC" w:rsidRPr="00BE175A" w14:paraId="41C08D2D" w14:textId="77777777" w:rsidTr="00AA7AAC">
        <w:tc>
          <w:tcPr>
            <w:tcW w:w="1188" w:type="dxa"/>
          </w:tcPr>
          <w:p w14:paraId="7B5895E6" w14:textId="77777777" w:rsidR="00AA7AAC" w:rsidRPr="00BE175A" w:rsidRDefault="00AA7AAC" w:rsidP="00AA7AAC">
            <w:pPr>
              <w:jc w:val="center"/>
              <w:rPr>
                <w:rFonts w:ascii="Helvetica Neue" w:hAnsi="Helvetica Neue" w:cs="Times New Roman"/>
              </w:rPr>
            </w:pPr>
            <w:r w:rsidRPr="00BE175A">
              <w:rPr>
                <w:rFonts w:ascii="Helvetica Neue" w:hAnsi="Helvetica Neue" w:cs="Times New Roman"/>
              </w:rPr>
              <w:t>*</w:t>
            </w:r>
          </w:p>
        </w:tc>
        <w:tc>
          <w:tcPr>
            <w:tcW w:w="1764" w:type="dxa"/>
          </w:tcPr>
          <w:p w14:paraId="107B87E7" w14:textId="77777777" w:rsidR="00AA7AAC" w:rsidRPr="00BE175A" w:rsidRDefault="00AA7AAC" w:rsidP="00AA7AAC">
            <w:pPr>
              <w:jc w:val="center"/>
              <w:rPr>
                <w:rFonts w:ascii="Helvetica Neue" w:hAnsi="Helvetica Neue" w:cs="Times New Roman"/>
              </w:rPr>
            </w:pPr>
            <w:r w:rsidRPr="00BE175A">
              <w:rPr>
                <w:rFonts w:ascii="Helvetica Neue" w:hAnsi="Helvetica Neue" w:cs="Times New Roman"/>
              </w:rPr>
              <w:t>270 students (46%)</w:t>
            </w:r>
          </w:p>
        </w:tc>
        <w:tc>
          <w:tcPr>
            <w:tcW w:w="1476" w:type="dxa"/>
          </w:tcPr>
          <w:p w14:paraId="6E195965" w14:textId="77777777" w:rsidR="00AA7AAC" w:rsidRPr="00BE175A" w:rsidRDefault="00AA7AAC" w:rsidP="00AA7AAC">
            <w:pPr>
              <w:jc w:val="center"/>
              <w:rPr>
                <w:rFonts w:ascii="Helvetica Neue" w:hAnsi="Helvetica Neue" w:cs="Times New Roman"/>
              </w:rPr>
            </w:pPr>
            <w:r w:rsidRPr="00BE175A">
              <w:rPr>
                <w:rFonts w:ascii="Helvetica Neue" w:hAnsi="Helvetica Neue" w:cs="Times New Roman"/>
              </w:rPr>
              <w:t>47 students (8%)</w:t>
            </w:r>
          </w:p>
        </w:tc>
        <w:tc>
          <w:tcPr>
            <w:tcW w:w="1476" w:type="dxa"/>
          </w:tcPr>
          <w:p w14:paraId="5D876589" w14:textId="77777777" w:rsidR="00AA7AAC" w:rsidRPr="00BE175A" w:rsidRDefault="00AA7AAC" w:rsidP="00AA7AAC">
            <w:pPr>
              <w:jc w:val="center"/>
              <w:rPr>
                <w:rFonts w:ascii="Helvetica Neue" w:hAnsi="Helvetica Neue" w:cs="Times New Roman"/>
              </w:rPr>
            </w:pPr>
            <w:r w:rsidRPr="00BE175A">
              <w:rPr>
                <w:rFonts w:ascii="Helvetica Neue" w:hAnsi="Helvetica Neue" w:cs="Times New Roman"/>
              </w:rPr>
              <w:t>*</w:t>
            </w:r>
          </w:p>
        </w:tc>
        <w:tc>
          <w:tcPr>
            <w:tcW w:w="1476" w:type="dxa"/>
          </w:tcPr>
          <w:p w14:paraId="2E4F1DB3" w14:textId="77777777" w:rsidR="00AA7AAC" w:rsidRPr="00BE175A" w:rsidRDefault="00AA7AAC" w:rsidP="00AA7AAC">
            <w:pPr>
              <w:jc w:val="center"/>
              <w:rPr>
                <w:rFonts w:ascii="Helvetica Neue" w:hAnsi="Helvetica Neue" w:cs="Times New Roman"/>
              </w:rPr>
            </w:pPr>
            <w:r w:rsidRPr="00BE175A">
              <w:rPr>
                <w:rFonts w:ascii="Helvetica Neue" w:hAnsi="Helvetica Neue" w:cs="Times New Roman"/>
              </w:rPr>
              <w:t>36 students (6.1%)</w:t>
            </w:r>
          </w:p>
        </w:tc>
        <w:tc>
          <w:tcPr>
            <w:tcW w:w="1476" w:type="dxa"/>
          </w:tcPr>
          <w:p w14:paraId="2C332934" w14:textId="77777777" w:rsidR="00AA7AAC" w:rsidRPr="00BE175A" w:rsidRDefault="00AA7AAC" w:rsidP="00AA7AAC">
            <w:pPr>
              <w:jc w:val="center"/>
              <w:rPr>
                <w:rFonts w:ascii="Helvetica Neue" w:hAnsi="Helvetica Neue" w:cs="Times New Roman"/>
              </w:rPr>
            </w:pPr>
            <w:r w:rsidRPr="00BE175A">
              <w:rPr>
                <w:rFonts w:ascii="Helvetica Neue" w:hAnsi="Helvetica Neue" w:cs="Times New Roman"/>
              </w:rPr>
              <w:t>*</w:t>
            </w:r>
          </w:p>
        </w:tc>
      </w:tr>
    </w:tbl>
    <w:p w14:paraId="12F4D6A9" w14:textId="77777777" w:rsidR="00AA7AAC" w:rsidRDefault="00AA7AAC" w:rsidP="00AA7AAC"/>
    <w:p w14:paraId="55DBC6AB" w14:textId="77777777" w:rsidR="00AA7AAC" w:rsidRDefault="00AA7AAC" w:rsidP="00AA7AAC">
      <w:pPr>
        <w:pStyle w:val="Heading1"/>
        <w:sectPr w:rsidR="00AA7AAC" w:rsidSect="00D612F1">
          <w:pgSz w:w="12240" w:h="15840"/>
          <w:pgMar w:top="1440" w:right="1440" w:bottom="1440" w:left="1440" w:header="720" w:footer="864" w:gutter="0"/>
          <w:cols w:space="720"/>
          <w:docGrid w:linePitch="360"/>
        </w:sectPr>
      </w:pPr>
    </w:p>
    <w:p w14:paraId="6B616D94" w14:textId="77777777" w:rsidR="00AA7AAC" w:rsidRPr="009326C5" w:rsidRDefault="00AA7AAC" w:rsidP="00AA7AAC">
      <w:pPr>
        <w:pStyle w:val="Heading1"/>
        <w:rPr>
          <w:sz w:val="36"/>
        </w:rPr>
      </w:pPr>
      <w:bookmarkStart w:id="3" w:name="_Toc417654194"/>
      <w:r w:rsidRPr="009326C5">
        <w:rPr>
          <w:sz w:val="36"/>
        </w:rPr>
        <w:t>Stars Hollow Elementary Student Racial Demographics</w:t>
      </w:r>
      <w:bookmarkEnd w:id="3"/>
    </w:p>
    <w:p w14:paraId="13B5B058" w14:textId="77777777" w:rsidR="00AA7AAC" w:rsidRDefault="00AA7AAC" w:rsidP="00AA7AAC">
      <w:pPr>
        <w:sectPr w:rsidR="00AA7AAC" w:rsidSect="00D612F1">
          <w:pgSz w:w="12240" w:h="15840"/>
          <w:pgMar w:top="720" w:right="720" w:bottom="720" w:left="720" w:header="720" w:footer="864" w:gutter="0"/>
          <w:cols w:space="720"/>
          <w:docGrid w:linePitch="360"/>
        </w:sectPr>
      </w:pPr>
      <w:r>
        <w:rPr>
          <w:noProof/>
        </w:rPr>
        <w:drawing>
          <wp:anchor distT="0" distB="0" distL="114300" distR="114300" simplePos="0" relativeHeight="251663360" behindDoc="0" locked="0" layoutInCell="1" allowOverlap="1" wp14:anchorId="4E97F096" wp14:editId="35F58322">
            <wp:simplePos x="0" y="0"/>
            <wp:positionH relativeFrom="margin">
              <wp:posOffset>228600</wp:posOffset>
            </wp:positionH>
            <wp:positionV relativeFrom="paragraph">
              <wp:posOffset>18415</wp:posOffset>
            </wp:positionV>
            <wp:extent cx="5486400" cy="2875280"/>
            <wp:effectExtent l="0" t="0" r="0" b="0"/>
            <wp:wrapThrough wrapText="bothSides">
              <wp:wrapPolygon edited="0">
                <wp:start x="0" y="0"/>
                <wp:lineTo x="0" y="21371"/>
                <wp:lineTo x="21500" y="21371"/>
                <wp:lineTo x="21500"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875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26B4849F" wp14:editId="7650965C">
            <wp:simplePos x="0" y="0"/>
            <wp:positionH relativeFrom="column">
              <wp:posOffset>228600</wp:posOffset>
            </wp:positionH>
            <wp:positionV relativeFrom="paragraph">
              <wp:posOffset>2875915</wp:posOffset>
            </wp:positionV>
            <wp:extent cx="5486400" cy="2984500"/>
            <wp:effectExtent l="0" t="0" r="0" b="12700"/>
            <wp:wrapThrough wrapText="bothSides">
              <wp:wrapPolygon edited="0">
                <wp:start x="0" y="0"/>
                <wp:lineTo x="0" y="21508"/>
                <wp:lineTo x="21500" y="21508"/>
                <wp:lineTo x="21500" y="0"/>
                <wp:lineTo x="0" y="0"/>
              </wp:wrapPolygon>
            </wp:wrapThrough>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8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65408" behindDoc="0" locked="0" layoutInCell="1" allowOverlap="1" wp14:anchorId="0CA53605" wp14:editId="39161530">
            <wp:simplePos x="0" y="0"/>
            <wp:positionH relativeFrom="column">
              <wp:posOffset>228600</wp:posOffset>
            </wp:positionH>
            <wp:positionV relativeFrom="paragraph">
              <wp:posOffset>5847715</wp:posOffset>
            </wp:positionV>
            <wp:extent cx="5600700" cy="2760345"/>
            <wp:effectExtent l="0" t="0" r="12700" b="8255"/>
            <wp:wrapThrough wrapText="bothSides">
              <wp:wrapPolygon edited="0">
                <wp:start x="0" y="0"/>
                <wp:lineTo x="0" y="21466"/>
                <wp:lineTo x="21551" y="21466"/>
                <wp:lineTo x="21551" y="0"/>
                <wp:lineTo x="0" y="0"/>
              </wp:wrapPolygon>
            </wp:wrapThrough>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0700"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3AB19" w14:textId="28D91BCD" w:rsidR="00AA7AAC" w:rsidRPr="004E4CCA" w:rsidRDefault="00AA7AAC" w:rsidP="004E4CCA">
      <w:pPr>
        <w:rPr>
          <w:rFonts w:ascii="Helvetica Neue" w:hAnsi="Helvetica Neue" w:cs="Times New Roman"/>
        </w:rPr>
        <w:sectPr w:rsidR="00AA7AAC" w:rsidRPr="004E4CCA" w:rsidSect="00D612F1">
          <w:pgSz w:w="12240" w:h="15840"/>
          <w:pgMar w:top="1440" w:right="1440" w:bottom="1440" w:left="1440" w:header="720" w:footer="864" w:gutter="0"/>
          <w:cols w:space="720"/>
          <w:docGrid w:linePitch="360"/>
        </w:sectPr>
      </w:pPr>
      <w:r w:rsidRPr="00BE175A">
        <w:rPr>
          <w:rFonts w:ascii="Helvetica Neue" w:hAnsi="Helvetica Neue" w:cs="Times New Roman"/>
        </w:rPr>
        <w:t xml:space="preserve">This year, over half of the students at Stars Hollow Elementary School are Black (331, 56%). Beyond this, the school is overall fairly diverse sizeable White (105, 18%) and Hispanic (75, 13%) populations and smaller groups of Asian (46, 8%) and multiracial (28, 5%) students. Over the past three years, Black students have been the consistent majority, making up slightly over half of the student population. White, Asian, and multiracial students have stayed consistent over the past three years. Our school’s Hispanic population has been rapidly growing, from 1% </w:t>
      </w:r>
      <w:r w:rsidR="004E4CCA">
        <w:rPr>
          <w:rFonts w:ascii="Helvetica Neue" w:hAnsi="Helvetica Neue" w:cs="Times New Roman"/>
        </w:rPr>
        <w:t>two years ago to 13% this year.</w:t>
      </w:r>
    </w:p>
    <w:p w14:paraId="2757C5EF" w14:textId="77777777" w:rsidR="00AA7AAC" w:rsidRPr="009326C5" w:rsidRDefault="00AA7AAC" w:rsidP="00AA7AAC">
      <w:pPr>
        <w:pStyle w:val="Heading1"/>
        <w:spacing w:before="0"/>
        <w:rPr>
          <w:sz w:val="36"/>
        </w:rPr>
      </w:pPr>
      <w:bookmarkStart w:id="4" w:name="_Toc417654195"/>
      <w:r w:rsidRPr="009326C5">
        <w:rPr>
          <w:sz w:val="36"/>
        </w:rPr>
        <w:t>Stars Hollow Elementary Gender Demographics</w:t>
      </w:r>
      <w:bookmarkEnd w:id="4"/>
    </w:p>
    <w:p w14:paraId="6D513238" w14:textId="77777777" w:rsidR="00AA7AAC" w:rsidRDefault="00AA7AAC" w:rsidP="00AA7AAC"/>
    <w:p w14:paraId="5F008AB9" w14:textId="77777777" w:rsidR="00AA7AAC" w:rsidRDefault="00AA7AAC" w:rsidP="00AA7AAC">
      <w:r>
        <w:rPr>
          <w:noProof/>
        </w:rPr>
        <w:drawing>
          <wp:inline distT="0" distB="0" distL="0" distR="0" wp14:anchorId="1F37B532" wp14:editId="58B3CF94">
            <wp:extent cx="5943600" cy="2848874"/>
            <wp:effectExtent l="0" t="0" r="25400" b="215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D6C921" w14:textId="77777777" w:rsidR="00AA7AAC" w:rsidRDefault="00AA7AAC" w:rsidP="00AA7AAC">
      <w:pPr>
        <w:rPr>
          <w:rFonts w:ascii="Times New Roman" w:hAnsi="Times New Roman" w:cs="Times New Roman"/>
        </w:rPr>
      </w:pPr>
    </w:p>
    <w:p w14:paraId="74EEBC5E" w14:textId="77777777" w:rsidR="00AA7AAC" w:rsidRPr="00BE175A" w:rsidRDefault="00AA7AAC" w:rsidP="00AA7AAC">
      <w:pPr>
        <w:rPr>
          <w:rFonts w:ascii="Helvetica Neue" w:hAnsi="Helvetica Neue" w:cs="Times New Roman"/>
        </w:rPr>
      </w:pPr>
      <w:r w:rsidRPr="00BE175A">
        <w:rPr>
          <w:rFonts w:ascii="Helvetica Neue" w:hAnsi="Helvetica Neue" w:cs="Times New Roman"/>
        </w:rPr>
        <w:t xml:space="preserve">Stars Hollow Elementary has a fairly even number of male and female students, with roughly 50% of each for the past 3 years. </w:t>
      </w:r>
    </w:p>
    <w:p w14:paraId="4E981B40" w14:textId="77777777" w:rsidR="00AA7AAC" w:rsidRPr="009326C5" w:rsidRDefault="00AA7AAC" w:rsidP="00AA7AAC">
      <w:pPr>
        <w:pStyle w:val="Heading1"/>
        <w:rPr>
          <w:sz w:val="36"/>
        </w:rPr>
      </w:pPr>
      <w:bookmarkStart w:id="5" w:name="_Toc417654196"/>
      <w:r w:rsidRPr="009326C5">
        <w:rPr>
          <w:sz w:val="36"/>
        </w:rPr>
        <w:t>Stars Hollow Elementary Attendance Rates</w:t>
      </w:r>
      <w:bookmarkEnd w:id="5"/>
    </w:p>
    <w:p w14:paraId="3C5A4842" w14:textId="77777777" w:rsidR="00AA7AAC" w:rsidRPr="000B2BE7" w:rsidRDefault="00AA7AAC" w:rsidP="00AA7AAC"/>
    <w:p w14:paraId="6E92D5EE" w14:textId="77777777" w:rsidR="00AA7AAC" w:rsidRDefault="00AA7AAC" w:rsidP="00AA7AAC">
      <w:pPr>
        <w:rPr>
          <w:rFonts w:ascii="Times New Roman" w:hAnsi="Times New Roman" w:cs="Times New Roman"/>
        </w:rPr>
      </w:pPr>
      <w:r>
        <w:rPr>
          <w:rFonts w:ascii="Helvetica" w:hAnsi="Helvetica" w:cs="Helvetica"/>
          <w:noProof/>
        </w:rPr>
        <w:drawing>
          <wp:inline distT="0" distB="0" distL="0" distR="0" wp14:anchorId="216F749C" wp14:editId="52140DE3">
            <wp:extent cx="5829052" cy="2577142"/>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0238" cy="2577667"/>
                    </a:xfrm>
                    <a:prstGeom prst="rect">
                      <a:avLst/>
                    </a:prstGeom>
                    <a:noFill/>
                    <a:ln>
                      <a:noFill/>
                    </a:ln>
                  </pic:spPr>
                </pic:pic>
              </a:graphicData>
            </a:graphic>
          </wp:inline>
        </w:drawing>
      </w:r>
    </w:p>
    <w:p w14:paraId="1225F005" w14:textId="77777777" w:rsidR="00AA7AAC" w:rsidRDefault="00AA7AAC" w:rsidP="00AA7AAC">
      <w:pPr>
        <w:rPr>
          <w:rFonts w:ascii="Times New Roman" w:hAnsi="Times New Roman" w:cs="Times New Roman"/>
        </w:rPr>
      </w:pPr>
    </w:p>
    <w:p w14:paraId="54759A4D" w14:textId="77777777" w:rsidR="00AA7AAC" w:rsidRPr="00BE175A" w:rsidRDefault="00AA7AAC" w:rsidP="00AA7AAC">
      <w:pPr>
        <w:rPr>
          <w:rFonts w:ascii="Helvetica Neue" w:hAnsi="Helvetica Neue" w:cs="Times New Roman"/>
        </w:rPr>
      </w:pPr>
      <w:r w:rsidRPr="00BE175A">
        <w:rPr>
          <w:rFonts w:ascii="Helvetica Neue" w:hAnsi="Helvetica Neue" w:cs="Times New Roman"/>
        </w:rPr>
        <w:t xml:space="preserve">One of the strengths of Stars Hollow Elementary is its consistent attendance rate. The rate has met or passed the 94% threshold set for satisfactory attendance every year since 2006. </w:t>
      </w:r>
    </w:p>
    <w:p w14:paraId="3EAD5570" w14:textId="77777777" w:rsidR="00AA7AAC" w:rsidRPr="00BE175A" w:rsidRDefault="00AA7AAC" w:rsidP="00AA7AAC">
      <w:pPr>
        <w:rPr>
          <w:rFonts w:ascii="Helvetica Neue" w:hAnsi="Helvetica Neue" w:cs="Times New Roman"/>
        </w:rPr>
      </w:pPr>
      <w:r w:rsidRPr="00BE175A">
        <w:rPr>
          <w:rFonts w:ascii="Helvetica Neue" w:hAnsi="Helvetica Neue" w:cs="Times New Roman"/>
        </w:rPr>
        <w:br w:type="page"/>
      </w:r>
    </w:p>
    <w:p w14:paraId="1AB37EE2" w14:textId="77777777" w:rsidR="00AA7AAC" w:rsidRPr="009326C5" w:rsidRDefault="00AA7AAC" w:rsidP="00AA7AAC">
      <w:pPr>
        <w:rPr>
          <w:rStyle w:val="Heading1Char"/>
          <w:sz w:val="36"/>
        </w:rPr>
      </w:pPr>
      <w:r w:rsidRPr="009326C5">
        <w:rPr>
          <w:rStyle w:val="Heading1Char"/>
          <w:sz w:val="36"/>
        </w:rPr>
        <w:t>Sample Stars Hollow Elementary Achievement Data (PARCC)</w:t>
      </w:r>
    </w:p>
    <w:p w14:paraId="73176BBB" w14:textId="77777777" w:rsidR="00AA7AAC" w:rsidRPr="0036397B" w:rsidRDefault="00AA7AAC" w:rsidP="00AA7AAC">
      <w:pPr>
        <w:pStyle w:val="Heading2"/>
        <w:rPr>
          <w:rStyle w:val="Heading1Char"/>
          <w:color w:val="4F81BD" w:themeColor="accent1"/>
        </w:rPr>
      </w:pPr>
      <w:bookmarkStart w:id="6" w:name="_Toc417654197"/>
      <w:r w:rsidRPr="0036397B">
        <w:rPr>
          <w:rStyle w:val="Heading1Char"/>
          <w:color w:val="4F81BD" w:themeColor="accent1"/>
        </w:rPr>
        <w:t>Stars Hollow Elementary 2016 – 2018 Math Achievement Summary</w:t>
      </w:r>
      <w:bookmarkEnd w:id="6"/>
    </w:p>
    <w:p w14:paraId="648CD7A6" w14:textId="2CE5E58B" w:rsidR="00AA7AAC" w:rsidRDefault="004E4CCA" w:rsidP="00AA7AAC">
      <w:pPr>
        <w:rPr>
          <w:rStyle w:val="Heading1Char"/>
        </w:rPr>
      </w:pPr>
      <w:r w:rsidRPr="00947E49">
        <w:rPr>
          <w:rStyle w:val="Heading1Char"/>
          <w:noProof/>
        </w:rPr>
        <w:drawing>
          <wp:anchor distT="0" distB="0" distL="114300" distR="114300" simplePos="0" relativeHeight="251662336" behindDoc="0" locked="0" layoutInCell="1" allowOverlap="1" wp14:anchorId="6C3CA292" wp14:editId="0AA3C796">
            <wp:simplePos x="0" y="0"/>
            <wp:positionH relativeFrom="column">
              <wp:posOffset>-342900</wp:posOffset>
            </wp:positionH>
            <wp:positionV relativeFrom="paragraph">
              <wp:posOffset>260350</wp:posOffset>
            </wp:positionV>
            <wp:extent cx="6758305" cy="3035300"/>
            <wp:effectExtent l="0" t="0" r="0" b="12700"/>
            <wp:wrapThrough wrapText="bothSides">
              <wp:wrapPolygon edited="0">
                <wp:start x="0" y="0"/>
                <wp:lineTo x="0" y="21510"/>
                <wp:lineTo x="21513" y="21510"/>
                <wp:lineTo x="21513" y="0"/>
                <wp:lineTo x="0" y="0"/>
              </wp:wrapPolygon>
            </wp:wrapThrough>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8305"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9D8BE" w14:textId="06F2D519" w:rsidR="00AA7AAC" w:rsidRDefault="00AA7AAC" w:rsidP="00AA7AAC">
      <w:pPr>
        <w:rPr>
          <w:rStyle w:val="Heading1Char"/>
        </w:rPr>
      </w:pPr>
    </w:p>
    <w:tbl>
      <w:tblPr>
        <w:tblStyle w:val="TableGrid"/>
        <w:tblW w:w="0" w:type="auto"/>
        <w:tblLook w:val="04A0" w:firstRow="1" w:lastRow="0" w:firstColumn="1" w:lastColumn="0" w:noHBand="0" w:noVBand="1"/>
      </w:tblPr>
      <w:tblGrid>
        <w:gridCol w:w="783"/>
        <w:gridCol w:w="812"/>
        <w:gridCol w:w="1496"/>
        <w:gridCol w:w="1496"/>
        <w:gridCol w:w="1496"/>
        <w:gridCol w:w="1496"/>
        <w:gridCol w:w="1496"/>
      </w:tblGrid>
      <w:tr w:rsidR="00AA7AAC" w:rsidRPr="0036397B" w14:paraId="1BE580C1" w14:textId="77777777" w:rsidTr="00AA7AAC">
        <w:tc>
          <w:tcPr>
            <w:tcW w:w="1561" w:type="dxa"/>
            <w:gridSpan w:val="2"/>
          </w:tcPr>
          <w:p w14:paraId="683CB7E7" w14:textId="77777777" w:rsidR="00AA7AAC" w:rsidRPr="0036397B" w:rsidRDefault="00AA7AAC" w:rsidP="00AA7AAC">
            <w:pPr>
              <w:rPr>
                <w:rStyle w:val="Heading1Char"/>
                <w:rFonts w:ascii="Helvetica Neue" w:hAnsi="Helvetica Neue"/>
                <w:b w:val="0"/>
                <w:color w:val="auto"/>
                <w:sz w:val="22"/>
              </w:rPr>
            </w:pPr>
          </w:p>
        </w:tc>
        <w:tc>
          <w:tcPr>
            <w:tcW w:w="1459" w:type="dxa"/>
          </w:tcPr>
          <w:p w14:paraId="7C6812AC" w14:textId="77777777" w:rsidR="00AA7AAC" w:rsidRPr="0036397B" w:rsidRDefault="00AA7AAC" w:rsidP="00AA7AAC">
            <w:pPr>
              <w:rPr>
                <w:rStyle w:val="Heading1Char"/>
                <w:rFonts w:ascii="Helvetica Neue" w:hAnsi="Helvetica Neue"/>
                <w:b w:val="0"/>
                <w:color w:val="auto"/>
                <w:sz w:val="22"/>
              </w:rPr>
            </w:pPr>
            <w:r w:rsidRPr="0036397B">
              <w:rPr>
                <w:rFonts w:ascii="Helvetica Neue" w:hAnsi="Helvetica Neue" w:cs="Times New Roman"/>
                <w:sz w:val="22"/>
              </w:rPr>
              <w:t>Did Not Meet Expectations</w:t>
            </w:r>
          </w:p>
        </w:tc>
        <w:tc>
          <w:tcPr>
            <w:tcW w:w="1459" w:type="dxa"/>
          </w:tcPr>
          <w:p w14:paraId="3FA1570E" w14:textId="77777777" w:rsidR="00AA7AAC" w:rsidRPr="0036397B" w:rsidRDefault="00AA7AAC" w:rsidP="00AA7AAC">
            <w:pPr>
              <w:rPr>
                <w:rStyle w:val="Heading1Char"/>
                <w:rFonts w:ascii="Helvetica Neue" w:hAnsi="Helvetica Neue"/>
                <w:b w:val="0"/>
                <w:color w:val="auto"/>
                <w:sz w:val="22"/>
              </w:rPr>
            </w:pPr>
            <w:r w:rsidRPr="0036397B">
              <w:rPr>
                <w:rFonts w:ascii="Helvetica Neue" w:hAnsi="Helvetica Neue" w:cs="Times New Roman"/>
                <w:sz w:val="22"/>
              </w:rPr>
              <w:t>Partially Met Expectations</w:t>
            </w:r>
          </w:p>
        </w:tc>
        <w:tc>
          <w:tcPr>
            <w:tcW w:w="1459" w:type="dxa"/>
          </w:tcPr>
          <w:p w14:paraId="2B95969E" w14:textId="77777777" w:rsidR="00AA7AAC" w:rsidRPr="0036397B" w:rsidRDefault="00AA7AAC" w:rsidP="00AA7AAC">
            <w:pPr>
              <w:rPr>
                <w:rStyle w:val="Heading1Char"/>
                <w:rFonts w:ascii="Helvetica Neue" w:hAnsi="Helvetica Neue"/>
                <w:b w:val="0"/>
                <w:color w:val="auto"/>
                <w:sz w:val="22"/>
              </w:rPr>
            </w:pPr>
            <w:r w:rsidRPr="0036397B">
              <w:rPr>
                <w:rFonts w:ascii="Helvetica Neue" w:hAnsi="Helvetica Neue" w:cs="Times New Roman"/>
                <w:sz w:val="22"/>
              </w:rPr>
              <w:t>Approached Expectations</w:t>
            </w:r>
          </w:p>
        </w:tc>
        <w:tc>
          <w:tcPr>
            <w:tcW w:w="1459" w:type="dxa"/>
          </w:tcPr>
          <w:p w14:paraId="24BFFFC5" w14:textId="77777777" w:rsidR="00AA7AAC" w:rsidRPr="0036397B" w:rsidRDefault="00AA7AAC" w:rsidP="00AA7AAC">
            <w:pPr>
              <w:rPr>
                <w:rStyle w:val="Heading1Char"/>
                <w:rFonts w:ascii="Helvetica Neue" w:hAnsi="Helvetica Neue"/>
                <w:b w:val="0"/>
                <w:color w:val="auto"/>
                <w:sz w:val="22"/>
              </w:rPr>
            </w:pPr>
            <w:r w:rsidRPr="0036397B">
              <w:rPr>
                <w:rFonts w:ascii="Helvetica Neue" w:hAnsi="Helvetica Neue" w:cs="Times New Roman"/>
                <w:sz w:val="22"/>
              </w:rPr>
              <w:t>Met Expectations</w:t>
            </w:r>
          </w:p>
        </w:tc>
        <w:tc>
          <w:tcPr>
            <w:tcW w:w="1459" w:type="dxa"/>
          </w:tcPr>
          <w:p w14:paraId="74C3F045" w14:textId="77777777" w:rsidR="00AA7AAC" w:rsidRPr="0036397B" w:rsidRDefault="00AA7AAC" w:rsidP="00AA7AAC">
            <w:pPr>
              <w:rPr>
                <w:rStyle w:val="Heading1Char"/>
                <w:rFonts w:ascii="Helvetica Neue" w:hAnsi="Helvetica Neue"/>
                <w:b w:val="0"/>
                <w:color w:val="auto"/>
                <w:sz w:val="22"/>
              </w:rPr>
            </w:pPr>
            <w:r w:rsidRPr="0036397B">
              <w:rPr>
                <w:rFonts w:ascii="Helvetica Neue" w:hAnsi="Helvetica Neue" w:cs="Times New Roman"/>
                <w:sz w:val="22"/>
              </w:rPr>
              <w:t>Exceeded Expectations</w:t>
            </w:r>
          </w:p>
        </w:tc>
      </w:tr>
      <w:tr w:rsidR="00AA7AAC" w:rsidRPr="0036397B" w14:paraId="48054613" w14:textId="77777777" w:rsidTr="00AA7AAC">
        <w:tc>
          <w:tcPr>
            <w:tcW w:w="749" w:type="dxa"/>
            <w:vMerge w:val="restart"/>
            <w:shd w:val="clear" w:color="auto" w:fill="DBE5F1" w:themeFill="accent1" w:themeFillTint="33"/>
          </w:tcPr>
          <w:p w14:paraId="4E891EFD"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3</w:t>
            </w:r>
            <w:r w:rsidRPr="0036397B">
              <w:rPr>
                <w:rStyle w:val="Heading1Char"/>
                <w:rFonts w:ascii="Helvetica Neue" w:hAnsi="Helvetica Neue" w:cs="Times New Roman"/>
                <w:b w:val="0"/>
                <w:color w:val="auto"/>
                <w:sz w:val="22"/>
                <w:vertAlign w:val="superscript"/>
              </w:rPr>
              <w:t>rd</w:t>
            </w:r>
            <w:r w:rsidRPr="0036397B">
              <w:rPr>
                <w:rStyle w:val="Heading1Char"/>
                <w:rFonts w:ascii="Helvetica Neue" w:hAnsi="Helvetica Neue" w:cs="Times New Roman"/>
                <w:b w:val="0"/>
                <w:color w:val="auto"/>
                <w:sz w:val="22"/>
              </w:rPr>
              <w:t xml:space="preserve"> grade</w:t>
            </w:r>
          </w:p>
        </w:tc>
        <w:tc>
          <w:tcPr>
            <w:tcW w:w="812" w:type="dxa"/>
            <w:shd w:val="clear" w:color="auto" w:fill="DBE5F1" w:themeFill="accent1" w:themeFillTint="33"/>
          </w:tcPr>
          <w:p w14:paraId="7D76B68F"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2016</w:t>
            </w:r>
          </w:p>
        </w:tc>
        <w:tc>
          <w:tcPr>
            <w:tcW w:w="1459" w:type="dxa"/>
            <w:shd w:val="clear" w:color="auto" w:fill="DBE5F1" w:themeFill="accent1" w:themeFillTint="33"/>
          </w:tcPr>
          <w:p w14:paraId="4E46864E"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w:t>
            </w:r>
          </w:p>
        </w:tc>
        <w:tc>
          <w:tcPr>
            <w:tcW w:w="1459" w:type="dxa"/>
            <w:shd w:val="clear" w:color="auto" w:fill="DBE5F1" w:themeFill="accent1" w:themeFillTint="33"/>
          </w:tcPr>
          <w:p w14:paraId="029B5002"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18</w:t>
            </w:r>
          </w:p>
        </w:tc>
        <w:tc>
          <w:tcPr>
            <w:tcW w:w="1459" w:type="dxa"/>
            <w:shd w:val="clear" w:color="auto" w:fill="DBE5F1" w:themeFill="accent1" w:themeFillTint="33"/>
          </w:tcPr>
          <w:p w14:paraId="1B58FEE5"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25</w:t>
            </w:r>
          </w:p>
        </w:tc>
        <w:tc>
          <w:tcPr>
            <w:tcW w:w="1459" w:type="dxa"/>
            <w:shd w:val="clear" w:color="auto" w:fill="DBE5F1" w:themeFill="accent1" w:themeFillTint="33"/>
          </w:tcPr>
          <w:p w14:paraId="40376A70"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29</w:t>
            </w:r>
          </w:p>
        </w:tc>
        <w:tc>
          <w:tcPr>
            <w:tcW w:w="1459" w:type="dxa"/>
            <w:shd w:val="clear" w:color="auto" w:fill="DBE5F1" w:themeFill="accent1" w:themeFillTint="33"/>
          </w:tcPr>
          <w:p w14:paraId="28FB33F7"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w:t>
            </w:r>
          </w:p>
        </w:tc>
      </w:tr>
      <w:tr w:rsidR="00AA7AAC" w:rsidRPr="0036397B" w14:paraId="3948042D" w14:textId="77777777" w:rsidTr="00AA7AAC">
        <w:tc>
          <w:tcPr>
            <w:tcW w:w="749" w:type="dxa"/>
            <w:vMerge/>
            <w:shd w:val="clear" w:color="auto" w:fill="DBE5F1" w:themeFill="accent1" w:themeFillTint="33"/>
          </w:tcPr>
          <w:p w14:paraId="0D5E1B5A" w14:textId="77777777" w:rsidR="00AA7AAC" w:rsidRPr="0036397B" w:rsidRDefault="00AA7AAC" w:rsidP="00AA7AAC">
            <w:pPr>
              <w:rPr>
                <w:rStyle w:val="Heading1Char"/>
                <w:rFonts w:ascii="Helvetica Neue" w:hAnsi="Helvetica Neue" w:cs="Times New Roman"/>
                <w:b w:val="0"/>
                <w:color w:val="auto"/>
                <w:sz w:val="22"/>
              </w:rPr>
            </w:pPr>
          </w:p>
        </w:tc>
        <w:tc>
          <w:tcPr>
            <w:tcW w:w="812" w:type="dxa"/>
            <w:shd w:val="clear" w:color="auto" w:fill="DBE5F1" w:themeFill="accent1" w:themeFillTint="33"/>
          </w:tcPr>
          <w:p w14:paraId="6E4BF401"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2017</w:t>
            </w:r>
          </w:p>
        </w:tc>
        <w:tc>
          <w:tcPr>
            <w:tcW w:w="1459" w:type="dxa"/>
            <w:shd w:val="clear" w:color="auto" w:fill="DBE5F1" w:themeFill="accent1" w:themeFillTint="33"/>
          </w:tcPr>
          <w:p w14:paraId="72DCBFEC"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12</w:t>
            </w:r>
          </w:p>
        </w:tc>
        <w:tc>
          <w:tcPr>
            <w:tcW w:w="1459" w:type="dxa"/>
            <w:shd w:val="clear" w:color="auto" w:fill="DBE5F1" w:themeFill="accent1" w:themeFillTint="33"/>
          </w:tcPr>
          <w:p w14:paraId="19BBC0CA"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18</w:t>
            </w:r>
          </w:p>
        </w:tc>
        <w:tc>
          <w:tcPr>
            <w:tcW w:w="1459" w:type="dxa"/>
            <w:shd w:val="clear" w:color="auto" w:fill="DBE5F1" w:themeFill="accent1" w:themeFillTint="33"/>
          </w:tcPr>
          <w:p w14:paraId="52DFC931"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20</w:t>
            </w:r>
          </w:p>
        </w:tc>
        <w:tc>
          <w:tcPr>
            <w:tcW w:w="1459" w:type="dxa"/>
            <w:shd w:val="clear" w:color="auto" w:fill="DBE5F1" w:themeFill="accent1" w:themeFillTint="33"/>
          </w:tcPr>
          <w:p w14:paraId="6E364566"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28</w:t>
            </w:r>
          </w:p>
        </w:tc>
        <w:tc>
          <w:tcPr>
            <w:tcW w:w="1459" w:type="dxa"/>
            <w:shd w:val="clear" w:color="auto" w:fill="DBE5F1" w:themeFill="accent1" w:themeFillTint="33"/>
          </w:tcPr>
          <w:p w14:paraId="331149C6"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12</w:t>
            </w:r>
          </w:p>
        </w:tc>
      </w:tr>
      <w:tr w:rsidR="00AA7AAC" w:rsidRPr="0036397B" w14:paraId="76FDC41B" w14:textId="77777777" w:rsidTr="00AA7AAC">
        <w:tc>
          <w:tcPr>
            <w:tcW w:w="749" w:type="dxa"/>
            <w:vMerge/>
            <w:shd w:val="clear" w:color="auto" w:fill="DBE5F1" w:themeFill="accent1" w:themeFillTint="33"/>
          </w:tcPr>
          <w:p w14:paraId="1AD5049F" w14:textId="77777777" w:rsidR="00AA7AAC" w:rsidRPr="0036397B" w:rsidRDefault="00AA7AAC" w:rsidP="00AA7AAC">
            <w:pPr>
              <w:rPr>
                <w:rStyle w:val="Heading1Char"/>
                <w:rFonts w:ascii="Helvetica Neue" w:hAnsi="Helvetica Neue" w:cs="Times New Roman"/>
                <w:b w:val="0"/>
                <w:color w:val="auto"/>
                <w:sz w:val="22"/>
              </w:rPr>
            </w:pPr>
          </w:p>
        </w:tc>
        <w:tc>
          <w:tcPr>
            <w:tcW w:w="812" w:type="dxa"/>
            <w:shd w:val="clear" w:color="auto" w:fill="DBE5F1" w:themeFill="accent1" w:themeFillTint="33"/>
          </w:tcPr>
          <w:p w14:paraId="791F0C2B"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2018</w:t>
            </w:r>
          </w:p>
        </w:tc>
        <w:tc>
          <w:tcPr>
            <w:tcW w:w="1459" w:type="dxa"/>
            <w:shd w:val="clear" w:color="auto" w:fill="DBE5F1" w:themeFill="accent1" w:themeFillTint="33"/>
          </w:tcPr>
          <w:p w14:paraId="3722C79B"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17</w:t>
            </w:r>
          </w:p>
        </w:tc>
        <w:tc>
          <w:tcPr>
            <w:tcW w:w="1459" w:type="dxa"/>
            <w:shd w:val="clear" w:color="auto" w:fill="DBE5F1" w:themeFill="accent1" w:themeFillTint="33"/>
          </w:tcPr>
          <w:p w14:paraId="4C50540F"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19</w:t>
            </w:r>
          </w:p>
        </w:tc>
        <w:tc>
          <w:tcPr>
            <w:tcW w:w="1459" w:type="dxa"/>
            <w:shd w:val="clear" w:color="auto" w:fill="DBE5F1" w:themeFill="accent1" w:themeFillTint="33"/>
          </w:tcPr>
          <w:p w14:paraId="40B5999E"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23</w:t>
            </w:r>
          </w:p>
        </w:tc>
        <w:tc>
          <w:tcPr>
            <w:tcW w:w="1459" w:type="dxa"/>
            <w:shd w:val="clear" w:color="auto" w:fill="DBE5F1" w:themeFill="accent1" w:themeFillTint="33"/>
          </w:tcPr>
          <w:p w14:paraId="11D317E5"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30</w:t>
            </w:r>
          </w:p>
        </w:tc>
        <w:tc>
          <w:tcPr>
            <w:tcW w:w="1459" w:type="dxa"/>
            <w:shd w:val="clear" w:color="auto" w:fill="DBE5F1" w:themeFill="accent1" w:themeFillTint="33"/>
          </w:tcPr>
          <w:p w14:paraId="6A486955"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17</w:t>
            </w:r>
          </w:p>
        </w:tc>
      </w:tr>
      <w:tr w:rsidR="00AA7AAC" w:rsidRPr="0036397B" w14:paraId="7C68A3A7" w14:textId="77777777" w:rsidTr="00AA7AAC">
        <w:tc>
          <w:tcPr>
            <w:tcW w:w="749" w:type="dxa"/>
            <w:vMerge w:val="restart"/>
            <w:shd w:val="clear" w:color="auto" w:fill="F2DBDB" w:themeFill="accent2" w:themeFillTint="33"/>
          </w:tcPr>
          <w:p w14:paraId="00594509"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4</w:t>
            </w:r>
            <w:r w:rsidRPr="0036397B">
              <w:rPr>
                <w:rStyle w:val="Heading1Char"/>
                <w:rFonts w:ascii="Helvetica Neue" w:hAnsi="Helvetica Neue" w:cs="Times New Roman"/>
                <w:b w:val="0"/>
                <w:color w:val="auto"/>
                <w:sz w:val="22"/>
                <w:vertAlign w:val="superscript"/>
              </w:rPr>
              <w:t>th</w:t>
            </w:r>
            <w:r w:rsidRPr="0036397B">
              <w:rPr>
                <w:rStyle w:val="Heading1Char"/>
                <w:rFonts w:ascii="Helvetica Neue" w:hAnsi="Helvetica Neue" w:cs="Times New Roman"/>
                <w:b w:val="0"/>
                <w:color w:val="auto"/>
                <w:sz w:val="22"/>
              </w:rPr>
              <w:t xml:space="preserve"> grade</w:t>
            </w:r>
          </w:p>
        </w:tc>
        <w:tc>
          <w:tcPr>
            <w:tcW w:w="812" w:type="dxa"/>
            <w:shd w:val="clear" w:color="auto" w:fill="F2DBDB" w:themeFill="accent2" w:themeFillTint="33"/>
          </w:tcPr>
          <w:p w14:paraId="7BBA1C3E"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2016</w:t>
            </w:r>
          </w:p>
        </w:tc>
        <w:tc>
          <w:tcPr>
            <w:tcW w:w="1459" w:type="dxa"/>
            <w:shd w:val="clear" w:color="auto" w:fill="F2DBDB" w:themeFill="accent2" w:themeFillTint="33"/>
          </w:tcPr>
          <w:p w14:paraId="2DDA7CA6"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7</w:t>
            </w:r>
          </w:p>
        </w:tc>
        <w:tc>
          <w:tcPr>
            <w:tcW w:w="1459" w:type="dxa"/>
            <w:shd w:val="clear" w:color="auto" w:fill="F2DBDB" w:themeFill="accent2" w:themeFillTint="33"/>
          </w:tcPr>
          <w:p w14:paraId="31ECB36A"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21</w:t>
            </w:r>
          </w:p>
        </w:tc>
        <w:tc>
          <w:tcPr>
            <w:tcW w:w="1459" w:type="dxa"/>
            <w:shd w:val="clear" w:color="auto" w:fill="F2DBDB" w:themeFill="accent2" w:themeFillTint="33"/>
          </w:tcPr>
          <w:p w14:paraId="60ABAB71"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33</w:t>
            </w:r>
          </w:p>
        </w:tc>
        <w:tc>
          <w:tcPr>
            <w:tcW w:w="1459" w:type="dxa"/>
            <w:shd w:val="clear" w:color="auto" w:fill="F2DBDB" w:themeFill="accent2" w:themeFillTint="33"/>
          </w:tcPr>
          <w:p w14:paraId="34DD0843"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29</w:t>
            </w:r>
          </w:p>
        </w:tc>
        <w:tc>
          <w:tcPr>
            <w:tcW w:w="1459" w:type="dxa"/>
            <w:shd w:val="clear" w:color="auto" w:fill="F2DBDB" w:themeFill="accent2" w:themeFillTint="33"/>
          </w:tcPr>
          <w:p w14:paraId="1E92AFA2"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w:t>
            </w:r>
          </w:p>
        </w:tc>
      </w:tr>
      <w:tr w:rsidR="00AA7AAC" w:rsidRPr="0036397B" w14:paraId="0D64E5E1" w14:textId="77777777" w:rsidTr="00AA7AAC">
        <w:tc>
          <w:tcPr>
            <w:tcW w:w="749" w:type="dxa"/>
            <w:vMerge/>
            <w:shd w:val="clear" w:color="auto" w:fill="F2DBDB" w:themeFill="accent2" w:themeFillTint="33"/>
          </w:tcPr>
          <w:p w14:paraId="555B3AA6" w14:textId="77777777" w:rsidR="00AA7AAC" w:rsidRPr="0036397B" w:rsidRDefault="00AA7AAC" w:rsidP="00AA7AAC">
            <w:pPr>
              <w:rPr>
                <w:rStyle w:val="Heading1Char"/>
                <w:rFonts w:ascii="Helvetica Neue" w:hAnsi="Helvetica Neue" w:cs="Times New Roman"/>
                <w:b w:val="0"/>
                <w:color w:val="auto"/>
                <w:sz w:val="22"/>
              </w:rPr>
            </w:pPr>
          </w:p>
        </w:tc>
        <w:tc>
          <w:tcPr>
            <w:tcW w:w="812" w:type="dxa"/>
            <w:shd w:val="clear" w:color="auto" w:fill="F2DBDB" w:themeFill="accent2" w:themeFillTint="33"/>
          </w:tcPr>
          <w:p w14:paraId="27E5CB3F"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2017</w:t>
            </w:r>
          </w:p>
        </w:tc>
        <w:tc>
          <w:tcPr>
            <w:tcW w:w="1459" w:type="dxa"/>
            <w:shd w:val="clear" w:color="auto" w:fill="F2DBDB" w:themeFill="accent2" w:themeFillTint="33"/>
          </w:tcPr>
          <w:p w14:paraId="35B2FAAB"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16</w:t>
            </w:r>
          </w:p>
        </w:tc>
        <w:tc>
          <w:tcPr>
            <w:tcW w:w="1459" w:type="dxa"/>
            <w:shd w:val="clear" w:color="auto" w:fill="F2DBDB" w:themeFill="accent2" w:themeFillTint="33"/>
          </w:tcPr>
          <w:p w14:paraId="2E47303D"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33</w:t>
            </w:r>
          </w:p>
        </w:tc>
        <w:tc>
          <w:tcPr>
            <w:tcW w:w="1459" w:type="dxa"/>
            <w:shd w:val="clear" w:color="auto" w:fill="F2DBDB" w:themeFill="accent2" w:themeFillTint="33"/>
          </w:tcPr>
          <w:p w14:paraId="7C125DE3"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23</w:t>
            </w:r>
          </w:p>
        </w:tc>
        <w:tc>
          <w:tcPr>
            <w:tcW w:w="1459" w:type="dxa"/>
            <w:shd w:val="clear" w:color="auto" w:fill="F2DBDB" w:themeFill="accent2" w:themeFillTint="33"/>
          </w:tcPr>
          <w:p w14:paraId="67A8C37A"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23</w:t>
            </w:r>
          </w:p>
        </w:tc>
        <w:tc>
          <w:tcPr>
            <w:tcW w:w="1459" w:type="dxa"/>
            <w:shd w:val="clear" w:color="auto" w:fill="F2DBDB" w:themeFill="accent2" w:themeFillTint="33"/>
          </w:tcPr>
          <w:p w14:paraId="505FFC75"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w:t>
            </w:r>
          </w:p>
        </w:tc>
      </w:tr>
      <w:tr w:rsidR="00AA7AAC" w:rsidRPr="0036397B" w14:paraId="357BE481" w14:textId="77777777" w:rsidTr="00AA7AAC">
        <w:tc>
          <w:tcPr>
            <w:tcW w:w="749" w:type="dxa"/>
            <w:vMerge/>
            <w:shd w:val="clear" w:color="auto" w:fill="F2DBDB" w:themeFill="accent2" w:themeFillTint="33"/>
          </w:tcPr>
          <w:p w14:paraId="72D3A640" w14:textId="77777777" w:rsidR="00AA7AAC" w:rsidRPr="0036397B" w:rsidRDefault="00AA7AAC" w:rsidP="00AA7AAC">
            <w:pPr>
              <w:rPr>
                <w:rStyle w:val="Heading1Char"/>
                <w:rFonts w:ascii="Helvetica Neue" w:hAnsi="Helvetica Neue" w:cs="Times New Roman"/>
                <w:b w:val="0"/>
                <w:color w:val="auto"/>
                <w:sz w:val="22"/>
              </w:rPr>
            </w:pPr>
          </w:p>
        </w:tc>
        <w:tc>
          <w:tcPr>
            <w:tcW w:w="812" w:type="dxa"/>
            <w:shd w:val="clear" w:color="auto" w:fill="F2DBDB" w:themeFill="accent2" w:themeFillTint="33"/>
          </w:tcPr>
          <w:p w14:paraId="3C9DEA53"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2018</w:t>
            </w:r>
          </w:p>
        </w:tc>
        <w:tc>
          <w:tcPr>
            <w:tcW w:w="1459" w:type="dxa"/>
            <w:shd w:val="clear" w:color="auto" w:fill="F2DBDB" w:themeFill="accent2" w:themeFillTint="33"/>
          </w:tcPr>
          <w:p w14:paraId="11333C69"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12</w:t>
            </w:r>
          </w:p>
        </w:tc>
        <w:tc>
          <w:tcPr>
            <w:tcW w:w="1459" w:type="dxa"/>
            <w:shd w:val="clear" w:color="auto" w:fill="F2DBDB" w:themeFill="accent2" w:themeFillTint="33"/>
          </w:tcPr>
          <w:p w14:paraId="75A13BD8"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24</w:t>
            </w:r>
          </w:p>
        </w:tc>
        <w:tc>
          <w:tcPr>
            <w:tcW w:w="1459" w:type="dxa"/>
            <w:shd w:val="clear" w:color="auto" w:fill="F2DBDB" w:themeFill="accent2" w:themeFillTint="33"/>
          </w:tcPr>
          <w:p w14:paraId="4581B40C"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20</w:t>
            </w:r>
          </w:p>
        </w:tc>
        <w:tc>
          <w:tcPr>
            <w:tcW w:w="1459" w:type="dxa"/>
            <w:shd w:val="clear" w:color="auto" w:fill="F2DBDB" w:themeFill="accent2" w:themeFillTint="33"/>
          </w:tcPr>
          <w:p w14:paraId="1BE4FD77"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27</w:t>
            </w:r>
          </w:p>
        </w:tc>
        <w:tc>
          <w:tcPr>
            <w:tcW w:w="1459" w:type="dxa"/>
            <w:shd w:val="clear" w:color="auto" w:fill="F2DBDB" w:themeFill="accent2" w:themeFillTint="33"/>
          </w:tcPr>
          <w:p w14:paraId="3ADC6E2F" w14:textId="77777777" w:rsidR="00AA7AAC" w:rsidRPr="0036397B" w:rsidRDefault="00AA7AAC" w:rsidP="00AA7AAC">
            <w:pPr>
              <w:rPr>
                <w:rStyle w:val="Heading1Char"/>
                <w:rFonts w:ascii="Helvetica Neue" w:hAnsi="Helvetica Neue" w:cs="Times New Roman"/>
                <w:b w:val="0"/>
                <w:color w:val="auto"/>
                <w:sz w:val="22"/>
              </w:rPr>
            </w:pPr>
            <w:r w:rsidRPr="0036397B">
              <w:rPr>
                <w:rStyle w:val="Heading1Char"/>
                <w:rFonts w:ascii="Helvetica Neue" w:hAnsi="Helvetica Neue" w:cs="Times New Roman"/>
                <w:b w:val="0"/>
                <w:color w:val="auto"/>
                <w:sz w:val="22"/>
              </w:rPr>
              <w:t>*</w:t>
            </w:r>
          </w:p>
        </w:tc>
      </w:tr>
      <w:tr w:rsidR="00AA7AAC" w:rsidRPr="0036397B" w14:paraId="79D80A9D" w14:textId="77777777" w:rsidTr="00AA7AAC">
        <w:tc>
          <w:tcPr>
            <w:tcW w:w="749" w:type="dxa"/>
            <w:vMerge w:val="restart"/>
            <w:shd w:val="clear" w:color="auto" w:fill="DBE5F1" w:themeFill="accent1" w:themeFillTint="33"/>
          </w:tcPr>
          <w:p w14:paraId="6CFA0420"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5</w:t>
            </w:r>
            <w:r w:rsidRPr="0036397B">
              <w:rPr>
                <w:rFonts w:ascii="Helvetica Neue" w:hAnsi="Helvetica Neue" w:cs="Times New Roman"/>
                <w:sz w:val="22"/>
                <w:vertAlign w:val="superscript"/>
              </w:rPr>
              <w:t>th</w:t>
            </w:r>
            <w:r w:rsidRPr="0036397B">
              <w:rPr>
                <w:rFonts w:ascii="Helvetica Neue" w:hAnsi="Helvetica Neue" w:cs="Times New Roman"/>
                <w:sz w:val="22"/>
              </w:rPr>
              <w:t xml:space="preserve"> grade</w:t>
            </w:r>
          </w:p>
        </w:tc>
        <w:tc>
          <w:tcPr>
            <w:tcW w:w="812" w:type="dxa"/>
            <w:shd w:val="clear" w:color="auto" w:fill="DBE5F1" w:themeFill="accent1" w:themeFillTint="33"/>
          </w:tcPr>
          <w:p w14:paraId="4E7D229B" w14:textId="77777777" w:rsidR="00AA7AAC" w:rsidRPr="0036397B" w:rsidRDefault="00AA7AAC" w:rsidP="00AA7AAC">
            <w:pPr>
              <w:rPr>
                <w:rStyle w:val="Heading1Char"/>
                <w:rFonts w:ascii="Helvetica Neue" w:hAnsi="Helvetica Neue" w:cs="Times New Roman"/>
                <w:b w:val="0"/>
                <w:color w:val="auto"/>
                <w:sz w:val="22"/>
              </w:rPr>
            </w:pPr>
            <w:r w:rsidRPr="0036397B">
              <w:rPr>
                <w:rFonts w:ascii="Helvetica Neue" w:hAnsi="Helvetica Neue" w:cs="Times New Roman"/>
                <w:sz w:val="22"/>
              </w:rPr>
              <w:t>2016</w:t>
            </w:r>
          </w:p>
        </w:tc>
        <w:tc>
          <w:tcPr>
            <w:tcW w:w="1459" w:type="dxa"/>
            <w:shd w:val="clear" w:color="auto" w:fill="DBE5F1" w:themeFill="accent1" w:themeFillTint="33"/>
          </w:tcPr>
          <w:p w14:paraId="31A56C33" w14:textId="77777777" w:rsidR="00AA7AAC" w:rsidRPr="0036397B" w:rsidRDefault="00AA7AAC" w:rsidP="00AA7AAC">
            <w:pPr>
              <w:rPr>
                <w:rStyle w:val="Heading1Char"/>
                <w:rFonts w:ascii="Helvetica Neue" w:hAnsi="Helvetica Neue" w:cs="Times New Roman"/>
                <w:b w:val="0"/>
                <w:color w:val="auto"/>
                <w:sz w:val="22"/>
              </w:rPr>
            </w:pPr>
            <w:r w:rsidRPr="0036397B">
              <w:rPr>
                <w:rFonts w:ascii="Helvetica Neue" w:hAnsi="Helvetica Neue" w:cs="Times New Roman"/>
                <w:sz w:val="22"/>
              </w:rPr>
              <w:t>7</w:t>
            </w:r>
          </w:p>
        </w:tc>
        <w:tc>
          <w:tcPr>
            <w:tcW w:w="1459" w:type="dxa"/>
            <w:shd w:val="clear" w:color="auto" w:fill="DBE5F1" w:themeFill="accent1" w:themeFillTint="33"/>
          </w:tcPr>
          <w:p w14:paraId="3234BCD7" w14:textId="77777777" w:rsidR="00AA7AAC" w:rsidRPr="0036397B" w:rsidRDefault="00AA7AAC" w:rsidP="00AA7AAC">
            <w:pPr>
              <w:rPr>
                <w:rStyle w:val="Heading1Char"/>
                <w:rFonts w:ascii="Helvetica Neue" w:hAnsi="Helvetica Neue" w:cs="Times New Roman"/>
                <w:b w:val="0"/>
                <w:color w:val="auto"/>
                <w:sz w:val="22"/>
              </w:rPr>
            </w:pPr>
            <w:r w:rsidRPr="0036397B">
              <w:rPr>
                <w:rFonts w:ascii="Helvetica Neue" w:hAnsi="Helvetica Neue" w:cs="Times New Roman"/>
                <w:sz w:val="22"/>
              </w:rPr>
              <w:t>19</w:t>
            </w:r>
          </w:p>
        </w:tc>
        <w:tc>
          <w:tcPr>
            <w:tcW w:w="1459" w:type="dxa"/>
            <w:shd w:val="clear" w:color="auto" w:fill="DBE5F1" w:themeFill="accent1" w:themeFillTint="33"/>
          </w:tcPr>
          <w:p w14:paraId="2C3D558E" w14:textId="77777777" w:rsidR="00AA7AAC" w:rsidRPr="0036397B" w:rsidRDefault="00AA7AAC" w:rsidP="00AA7AAC">
            <w:pPr>
              <w:rPr>
                <w:rStyle w:val="Heading1Char"/>
                <w:rFonts w:ascii="Helvetica Neue" w:hAnsi="Helvetica Neue" w:cs="Times New Roman"/>
                <w:b w:val="0"/>
                <w:color w:val="auto"/>
                <w:sz w:val="22"/>
              </w:rPr>
            </w:pPr>
            <w:r w:rsidRPr="0036397B">
              <w:rPr>
                <w:rFonts w:ascii="Helvetica Neue" w:hAnsi="Helvetica Neue" w:cs="Times New Roman"/>
                <w:sz w:val="22"/>
              </w:rPr>
              <w:t>36</w:t>
            </w:r>
          </w:p>
        </w:tc>
        <w:tc>
          <w:tcPr>
            <w:tcW w:w="1459" w:type="dxa"/>
            <w:shd w:val="clear" w:color="auto" w:fill="DBE5F1" w:themeFill="accent1" w:themeFillTint="33"/>
          </w:tcPr>
          <w:p w14:paraId="4807ED12" w14:textId="77777777" w:rsidR="00AA7AAC" w:rsidRPr="0036397B" w:rsidRDefault="00AA7AAC" w:rsidP="00AA7AAC">
            <w:pPr>
              <w:rPr>
                <w:rStyle w:val="Heading1Char"/>
                <w:rFonts w:ascii="Helvetica Neue" w:hAnsi="Helvetica Neue" w:cs="Times New Roman"/>
                <w:b w:val="0"/>
                <w:color w:val="auto"/>
                <w:sz w:val="22"/>
              </w:rPr>
            </w:pPr>
            <w:r w:rsidRPr="0036397B">
              <w:rPr>
                <w:rFonts w:ascii="Helvetica Neue" w:hAnsi="Helvetica Neue" w:cs="Times New Roman"/>
                <w:sz w:val="22"/>
              </w:rPr>
              <w:t>16</w:t>
            </w:r>
          </w:p>
        </w:tc>
        <w:tc>
          <w:tcPr>
            <w:tcW w:w="1459" w:type="dxa"/>
            <w:shd w:val="clear" w:color="auto" w:fill="DBE5F1" w:themeFill="accent1" w:themeFillTint="33"/>
          </w:tcPr>
          <w:p w14:paraId="731EA620" w14:textId="77777777" w:rsidR="00AA7AAC" w:rsidRPr="0036397B" w:rsidRDefault="00AA7AAC" w:rsidP="00AA7AAC">
            <w:pPr>
              <w:rPr>
                <w:rStyle w:val="Heading1Char"/>
                <w:rFonts w:ascii="Helvetica Neue" w:hAnsi="Helvetica Neue" w:cs="Times New Roman"/>
                <w:b w:val="0"/>
                <w:color w:val="auto"/>
                <w:sz w:val="22"/>
              </w:rPr>
            </w:pPr>
            <w:r w:rsidRPr="0036397B">
              <w:rPr>
                <w:rFonts w:ascii="Helvetica Neue" w:hAnsi="Helvetica Neue" w:cs="Times New Roman"/>
                <w:sz w:val="22"/>
              </w:rPr>
              <w:t>*</w:t>
            </w:r>
          </w:p>
        </w:tc>
      </w:tr>
      <w:tr w:rsidR="00AA7AAC" w:rsidRPr="0036397B" w14:paraId="71C6DB40" w14:textId="77777777" w:rsidTr="00AA7AAC">
        <w:tc>
          <w:tcPr>
            <w:tcW w:w="749" w:type="dxa"/>
            <w:vMerge/>
            <w:shd w:val="clear" w:color="auto" w:fill="DBE5F1" w:themeFill="accent1" w:themeFillTint="33"/>
          </w:tcPr>
          <w:p w14:paraId="701C25F0" w14:textId="77777777" w:rsidR="00AA7AAC" w:rsidRPr="0036397B" w:rsidRDefault="00AA7AAC" w:rsidP="00AA7AAC">
            <w:pPr>
              <w:rPr>
                <w:rFonts w:ascii="Helvetica Neue" w:hAnsi="Helvetica Neue" w:cs="Times New Roman"/>
                <w:sz w:val="22"/>
              </w:rPr>
            </w:pPr>
          </w:p>
        </w:tc>
        <w:tc>
          <w:tcPr>
            <w:tcW w:w="812" w:type="dxa"/>
            <w:shd w:val="clear" w:color="auto" w:fill="DBE5F1" w:themeFill="accent1" w:themeFillTint="33"/>
          </w:tcPr>
          <w:p w14:paraId="02E8609A"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2017</w:t>
            </w:r>
          </w:p>
        </w:tc>
        <w:tc>
          <w:tcPr>
            <w:tcW w:w="1459" w:type="dxa"/>
            <w:shd w:val="clear" w:color="auto" w:fill="DBE5F1" w:themeFill="accent1" w:themeFillTint="33"/>
          </w:tcPr>
          <w:p w14:paraId="27CEA387"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5</w:t>
            </w:r>
          </w:p>
        </w:tc>
        <w:tc>
          <w:tcPr>
            <w:tcW w:w="1459" w:type="dxa"/>
            <w:shd w:val="clear" w:color="auto" w:fill="DBE5F1" w:themeFill="accent1" w:themeFillTint="33"/>
          </w:tcPr>
          <w:p w14:paraId="3D6432A2"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25</w:t>
            </w:r>
          </w:p>
        </w:tc>
        <w:tc>
          <w:tcPr>
            <w:tcW w:w="1459" w:type="dxa"/>
            <w:shd w:val="clear" w:color="auto" w:fill="DBE5F1" w:themeFill="accent1" w:themeFillTint="33"/>
          </w:tcPr>
          <w:p w14:paraId="47F7515C"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30</w:t>
            </w:r>
          </w:p>
        </w:tc>
        <w:tc>
          <w:tcPr>
            <w:tcW w:w="1459" w:type="dxa"/>
            <w:shd w:val="clear" w:color="auto" w:fill="DBE5F1" w:themeFill="accent1" w:themeFillTint="33"/>
          </w:tcPr>
          <w:p w14:paraId="75F90E76"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27</w:t>
            </w:r>
          </w:p>
        </w:tc>
        <w:tc>
          <w:tcPr>
            <w:tcW w:w="1459" w:type="dxa"/>
            <w:shd w:val="clear" w:color="auto" w:fill="DBE5F1" w:themeFill="accent1" w:themeFillTint="33"/>
          </w:tcPr>
          <w:p w14:paraId="6EACAF1D"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5</w:t>
            </w:r>
          </w:p>
        </w:tc>
      </w:tr>
      <w:tr w:rsidR="00AA7AAC" w:rsidRPr="0036397B" w14:paraId="4976B2C0" w14:textId="77777777" w:rsidTr="00AA7AAC">
        <w:tc>
          <w:tcPr>
            <w:tcW w:w="749" w:type="dxa"/>
            <w:vMerge/>
            <w:shd w:val="clear" w:color="auto" w:fill="DBE5F1" w:themeFill="accent1" w:themeFillTint="33"/>
          </w:tcPr>
          <w:p w14:paraId="74D61FDB" w14:textId="77777777" w:rsidR="00AA7AAC" w:rsidRPr="0036397B" w:rsidRDefault="00AA7AAC" w:rsidP="00AA7AAC">
            <w:pPr>
              <w:rPr>
                <w:rFonts w:ascii="Helvetica Neue" w:hAnsi="Helvetica Neue" w:cs="Times New Roman"/>
                <w:sz w:val="22"/>
              </w:rPr>
            </w:pPr>
          </w:p>
        </w:tc>
        <w:tc>
          <w:tcPr>
            <w:tcW w:w="812" w:type="dxa"/>
            <w:shd w:val="clear" w:color="auto" w:fill="DBE5F1" w:themeFill="accent1" w:themeFillTint="33"/>
          </w:tcPr>
          <w:p w14:paraId="55910D44"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2018</w:t>
            </w:r>
          </w:p>
        </w:tc>
        <w:tc>
          <w:tcPr>
            <w:tcW w:w="1459" w:type="dxa"/>
            <w:shd w:val="clear" w:color="auto" w:fill="DBE5F1" w:themeFill="accent1" w:themeFillTint="33"/>
          </w:tcPr>
          <w:p w14:paraId="38B6DB85"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23</w:t>
            </w:r>
          </w:p>
        </w:tc>
        <w:tc>
          <w:tcPr>
            <w:tcW w:w="1459" w:type="dxa"/>
            <w:shd w:val="clear" w:color="auto" w:fill="DBE5F1" w:themeFill="accent1" w:themeFillTint="33"/>
          </w:tcPr>
          <w:p w14:paraId="5A1053C8"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22</w:t>
            </w:r>
          </w:p>
        </w:tc>
        <w:tc>
          <w:tcPr>
            <w:tcW w:w="1459" w:type="dxa"/>
            <w:shd w:val="clear" w:color="auto" w:fill="DBE5F1" w:themeFill="accent1" w:themeFillTint="33"/>
          </w:tcPr>
          <w:p w14:paraId="3F6B1106"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25</w:t>
            </w:r>
          </w:p>
        </w:tc>
        <w:tc>
          <w:tcPr>
            <w:tcW w:w="1459" w:type="dxa"/>
            <w:shd w:val="clear" w:color="auto" w:fill="DBE5F1" w:themeFill="accent1" w:themeFillTint="33"/>
          </w:tcPr>
          <w:p w14:paraId="0978E634"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21</w:t>
            </w:r>
          </w:p>
        </w:tc>
        <w:tc>
          <w:tcPr>
            <w:tcW w:w="1459" w:type="dxa"/>
            <w:shd w:val="clear" w:color="auto" w:fill="DBE5F1" w:themeFill="accent1" w:themeFillTint="33"/>
          </w:tcPr>
          <w:p w14:paraId="7E241641" w14:textId="77777777" w:rsidR="00AA7AAC" w:rsidRPr="0036397B" w:rsidRDefault="00AA7AAC" w:rsidP="00AA7AAC">
            <w:pPr>
              <w:rPr>
                <w:rFonts w:ascii="Helvetica Neue" w:hAnsi="Helvetica Neue" w:cs="Times New Roman"/>
                <w:sz w:val="22"/>
              </w:rPr>
            </w:pPr>
            <w:r w:rsidRPr="0036397B">
              <w:rPr>
                <w:rFonts w:ascii="Helvetica Neue" w:hAnsi="Helvetica Neue" w:cs="Times New Roman"/>
                <w:sz w:val="22"/>
              </w:rPr>
              <w:t>*</w:t>
            </w:r>
          </w:p>
        </w:tc>
      </w:tr>
    </w:tbl>
    <w:p w14:paraId="69B44265" w14:textId="77777777" w:rsidR="00AA7AAC" w:rsidRDefault="00AA7AAC" w:rsidP="00AA7AAC">
      <w:pPr>
        <w:rPr>
          <w:rStyle w:val="Heading1Char"/>
        </w:rPr>
      </w:pPr>
    </w:p>
    <w:p w14:paraId="436403F1" w14:textId="77777777" w:rsidR="00AA7AAC" w:rsidRPr="0036397B" w:rsidRDefault="00AA7AAC" w:rsidP="0036397B">
      <w:pPr>
        <w:pStyle w:val="BodyText"/>
        <w:rPr>
          <w:rStyle w:val="Heading1Char"/>
          <w:rFonts w:ascii="Helvetica Neue" w:hAnsi="Helvetica Neue"/>
          <w:b w:val="0"/>
          <w:color w:val="auto"/>
          <w:sz w:val="24"/>
        </w:rPr>
      </w:pPr>
      <w:r w:rsidRPr="0036397B">
        <w:rPr>
          <w:rStyle w:val="Heading1Char"/>
          <w:rFonts w:ascii="Helvetica Neue" w:hAnsi="Helvetica Neue"/>
          <w:b w:val="0"/>
          <w:color w:val="auto"/>
          <w:sz w:val="24"/>
        </w:rPr>
        <w:t>Stars Hollow students fall primarily in the average to below average range in standardized testing. When students exceed expectations, it is most likely during their 3</w:t>
      </w:r>
      <w:r w:rsidRPr="0036397B">
        <w:rPr>
          <w:rStyle w:val="Heading1Char"/>
          <w:rFonts w:ascii="Helvetica Neue" w:hAnsi="Helvetica Neue"/>
          <w:b w:val="0"/>
          <w:color w:val="auto"/>
          <w:sz w:val="24"/>
          <w:vertAlign w:val="superscript"/>
        </w:rPr>
        <w:t>rd</w:t>
      </w:r>
      <w:r w:rsidRPr="0036397B">
        <w:rPr>
          <w:rStyle w:val="Heading1Char"/>
          <w:rFonts w:ascii="Helvetica Neue" w:hAnsi="Helvetica Neue"/>
          <w:b w:val="0"/>
          <w:color w:val="auto"/>
          <w:sz w:val="24"/>
        </w:rPr>
        <w:t xml:space="preserve"> grade year, and performance declines as the students grow older and the tests more difficult, with most 4</w:t>
      </w:r>
      <w:r w:rsidRPr="0036397B">
        <w:rPr>
          <w:rStyle w:val="Heading1Char"/>
          <w:rFonts w:ascii="Helvetica Neue" w:hAnsi="Helvetica Neue"/>
          <w:b w:val="0"/>
          <w:color w:val="auto"/>
          <w:sz w:val="24"/>
          <w:vertAlign w:val="superscript"/>
        </w:rPr>
        <w:t>th</w:t>
      </w:r>
      <w:r w:rsidRPr="0036397B">
        <w:rPr>
          <w:rStyle w:val="Heading1Char"/>
          <w:rFonts w:ascii="Helvetica Neue" w:hAnsi="Helvetica Neue"/>
          <w:b w:val="0"/>
          <w:color w:val="auto"/>
          <w:sz w:val="24"/>
        </w:rPr>
        <w:t xml:space="preserve"> grade students falling into the ‘approached expectations’ and ‘met expectations’ ranges and 5</w:t>
      </w:r>
      <w:r w:rsidRPr="0036397B">
        <w:rPr>
          <w:rStyle w:val="Heading1Char"/>
          <w:rFonts w:ascii="Helvetica Neue" w:hAnsi="Helvetica Neue"/>
          <w:b w:val="0"/>
          <w:color w:val="auto"/>
          <w:sz w:val="24"/>
          <w:vertAlign w:val="superscript"/>
        </w:rPr>
        <w:t>th</w:t>
      </w:r>
      <w:r w:rsidRPr="0036397B">
        <w:rPr>
          <w:rStyle w:val="Heading1Char"/>
          <w:rFonts w:ascii="Helvetica Neue" w:hAnsi="Helvetica Neue"/>
          <w:b w:val="0"/>
          <w:color w:val="auto"/>
          <w:sz w:val="24"/>
        </w:rPr>
        <w:t xml:space="preserve"> grade students falling into the ‘approached expectations’ range and the two categories on either side.</w:t>
      </w:r>
    </w:p>
    <w:p w14:paraId="6EF819ED" w14:textId="77777777" w:rsidR="00AA7AAC" w:rsidRPr="0036397B" w:rsidRDefault="00AA7AAC" w:rsidP="00AA7AAC">
      <w:pPr>
        <w:pStyle w:val="Heading2"/>
        <w:rPr>
          <w:rStyle w:val="Heading1Char"/>
          <w:color w:val="4F81BD" w:themeColor="accent1"/>
        </w:rPr>
      </w:pPr>
      <w:bookmarkStart w:id="7" w:name="_Toc417654198"/>
      <w:r w:rsidRPr="0036397B">
        <w:rPr>
          <w:b w:val="0"/>
          <w:bCs w:val="0"/>
          <w:noProof/>
          <w:sz w:val="32"/>
          <w:szCs w:val="32"/>
        </w:rPr>
        <w:drawing>
          <wp:anchor distT="0" distB="0" distL="114300" distR="114300" simplePos="0" relativeHeight="251661312" behindDoc="0" locked="0" layoutInCell="1" allowOverlap="1" wp14:anchorId="3FC4DDA3" wp14:editId="7E777A05">
            <wp:simplePos x="0" y="0"/>
            <wp:positionH relativeFrom="column">
              <wp:posOffset>-571500</wp:posOffset>
            </wp:positionH>
            <wp:positionV relativeFrom="paragraph">
              <wp:posOffset>571500</wp:posOffset>
            </wp:positionV>
            <wp:extent cx="7086600" cy="3200400"/>
            <wp:effectExtent l="0" t="0" r="25400" b="25400"/>
            <wp:wrapThrough wrapText="bothSides">
              <wp:wrapPolygon edited="0">
                <wp:start x="0" y="0"/>
                <wp:lineTo x="0" y="21600"/>
                <wp:lineTo x="21600" y="21600"/>
                <wp:lineTo x="21600" y="0"/>
                <wp:lineTo x="0" y="0"/>
              </wp:wrapPolygon>
            </wp:wrapThrough>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36397B">
        <w:rPr>
          <w:rStyle w:val="Heading1Char"/>
          <w:color w:val="4F81BD" w:themeColor="accent1"/>
        </w:rPr>
        <w:t>2018 Math PARCC Achievement Results</w:t>
      </w:r>
      <w:bookmarkEnd w:id="7"/>
    </w:p>
    <w:p w14:paraId="3F079016" w14:textId="77777777" w:rsidR="00AA7AAC" w:rsidRDefault="00AA7AAC" w:rsidP="00AA7AAC">
      <w:pPr>
        <w:pStyle w:val="Heading2"/>
        <w:rPr>
          <w:rStyle w:val="Heading1Char"/>
        </w:rPr>
      </w:pPr>
    </w:p>
    <w:p w14:paraId="202F608E" w14:textId="77777777" w:rsidR="00AA7AAC" w:rsidRPr="008C6746" w:rsidRDefault="00AA7AAC" w:rsidP="00AA7AAC">
      <w:pPr>
        <w:rPr>
          <w:rFonts w:ascii="Helvetica Neue" w:hAnsi="Helvetica Neue" w:cs="Times New Roman"/>
        </w:rPr>
      </w:pPr>
      <w:r w:rsidRPr="008C6746">
        <w:rPr>
          <w:rFonts w:ascii="Helvetica Neue" w:hAnsi="Helvetica Neue" w:cs="Times New Roman"/>
        </w:rPr>
        <w:t>During this past year specifically, less than half of the 3</w:t>
      </w:r>
      <w:r w:rsidRPr="008C6746">
        <w:rPr>
          <w:rFonts w:ascii="Helvetica Neue" w:hAnsi="Helvetica Neue" w:cs="Times New Roman"/>
          <w:vertAlign w:val="superscript"/>
        </w:rPr>
        <w:t>rd</w:t>
      </w:r>
      <w:r w:rsidRPr="008C6746">
        <w:rPr>
          <w:rFonts w:ascii="Helvetica Neue" w:hAnsi="Helvetica Neue" w:cs="Times New Roman"/>
        </w:rPr>
        <w:t xml:space="preserve"> – 5</w:t>
      </w:r>
      <w:r w:rsidRPr="008C6746">
        <w:rPr>
          <w:rFonts w:ascii="Helvetica Neue" w:hAnsi="Helvetica Neue" w:cs="Times New Roman"/>
          <w:vertAlign w:val="superscript"/>
        </w:rPr>
        <w:t>th</w:t>
      </w:r>
      <w:r w:rsidRPr="008C6746">
        <w:rPr>
          <w:rFonts w:ascii="Helvetica Neue" w:hAnsi="Helvetica Neue" w:cs="Times New Roman"/>
        </w:rPr>
        <w:t xml:space="preserve"> grade students at Stars Hollow Elementary are meeting expectations in math, while 10 – 20% are not meeting expectations at all. </w:t>
      </w:r>
    </w:p>
    <w:p w14:paraId="5497E2C7" w14:textId="77777777" w:rsidR="00AA7AAC" w:rsidRPr="00947E49" w:rsidRDefault="00AA7AAC" w:rsidP="00AA7AAC">
      <w:pPr>
        <w:rPr>
          <w:rStyle w:val="Heading1Char"/>
          <w:rFonts w:ascii="Times New Roman" w:hAnsi="Times New Roman" w:cs="Times New Roman"/>
          <w:b w:val="0"/>
          <w:bCs w:val="0"/>
        </w:rPr>
      </w:pPr>
    </w:p>
    <w:p w14:paraId="61E3D929" w14:textId="77777777" w:rsidR="00AA7AAC" w:rsidRPr="00A6736D" w:rsidRDefault="00AA7AAC" w:rsidP="00AA7AAC"/>
    <w:p w14:paraId="7D0EF72C" w14:textId="77777777" w:rsidR="00AA7AAC" w:rsidRPr="0036397B" w:rsidRDefault="00AA7AAC" w:rsidP="00AA7AAC">
      <w:pPr>
        <w:pStyle w:val="Heading2"/>
        <w:rPr>
          <w:b w:val="0"/>
          <w:bCs w:val="0"/>
          <w:sz w:val="32"/>
          <w:szCs w:val="32"/>
        </w:rPr>
      </w:pPr>
      <w:bookmarkStart w:id="8" w:name="_Toc417654199"/>
      <w:r w:rsidRPr="0036397B">
        <w:rPr>
          <w:noProof/>
        </w:rPr>
        <w:drawing>
          <wp:anchor distT="0" distB="0" distL="114300" distR="114300" simplePos="0" relativeHeight="251660288" behindDoc="0" locked="0" layoutInCell="1" allowOverlap="1" wp14:anchorId="489120C8" wp14:editId="02A36204">
            <wp:simplePos x="0" y="0"/>
            <wp:positionH relativeFrom="column">
              <wp:posOffset>-685800</wp:posOffset>
            </wp:positionH>
            <wp:positionV relativeFrom="paragraph">
              <wp:posOffset>457200</wp:posOffset>
            </wp:positionV>
            <wp:extent cx="7086600" cy="2839085"/>
            <wp:effectExtent l="0" t="0" r="25400" b="31115"/>
            <wp:wrapThrough wrapText="bothSides">
              <wp:wrapPolygon edited="0">
                <wp:start x="0" y="0"/>
                <wp:lineTo x="0" y="21643"/>
                <wp:lineTo x="21600" y="21643"/>
                <wp:lineTo x="21600" y="0"/>
                <wp:lineTo x="0" y="0"/>
              </wp:wrapPolygon>
            </wp:wrapThrough>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36397B">
        <w:rPr>
          <w:rStyle w:val="Heading1Char"/>
          <w:color w:val="4F81BD" w:themeColor="accent1"/>
        </w:rPr>
        <w:t>2018 Math 3 PARCC Achievement Results (By Race and Score)</w:t>
      </w:r>
      <w:bookmarkEnd w:id="8"/>
    </w:p>
    <w:p w14:paraId="422D47CC" w14:textId="77777777" w:rsidR="00AA7AAC" w:rsidRPr="0036397B" w:rsidRDefault="00AA7AAC" w:rsidP="00AA7AAC">
      <w:pPr>
        <w:pStyle w:val="Heading1"/>
        <w:rPr>
          <w:rFonts w:ascii="Times New Roman" w:hAnsi="Times New Roman" w:cs="Times New Roman"/>
          <w:b w:val="0"/>
          <w:color w:val="4F81BD" w:themeColor="accent1"/>
        </w:rPr>
      </w:pPr>
      <w:bookmarkStart w:id="9" w:name="_Toc417654200"/>
      <w:r w:rsidRPr="0036397B">
        <w:rPr>
          <w:b w:val="0"/>
          <w:color w:val="4F81BD" w:themeColor="accent1"/>
        </w:rPr>
        <w:t>2018 ELA 3 PARCC Achievement Results (By Race and Score)</w:t>
      </w:r>
      <w:bookmarkEnd w:id="9"/>
    </w:p>
    <w:p w14:paraId="5E283DD7" w14:textId="77777777" w:rsidR="00AA7AAC" w:rsidRDefault="00AA7AAC" w:rsidP="00AA7AAC">
      <w:pPr>
        <w:rPr>
          <w:rFonts w:ascii="Times New Roman" w:hAnsi="Times New Roman" w:cs="Times New Roman"/>
        </w:rPr>
      </w:pPr>
    </w:p>
    <w:p w14:paraId="48D94E0D" w14:textId="77777777" w:rsidR="00AA7AAC" w:rsidRDefault="00AA7AAC" w:rsidP="00AA7AAC">
      <w:pPr>
        <w:rPr>
          <w:rFonts w:ascii="Times New Roman" w:hAnsi="Times New Roman" w:cs="Times New Roman"/>
        </w:rPr>
      </w:pPr>
      <w:r>
        <w:rPr>
          <w:noProof/>
        </w:rPr>
        <w:drawing>
          <wp:anchor distT="0" distB="0" distL="114300" distR="114300" simplePos="0" relativeHeight="251666432" behindDoc="0" locked="0" layoutInCell="1" allowOverlap="1" wp14:anchorId="50F3E042" wp14:editId="36EF35A5">
            <wp:simplePos x="0" y="0"/>
            <wp:positionH relativeFrom="column">
              <wp:posOffset>-685800</wp:posOffset>
            </wp:positionH>
            <wp:positionV relativeFrom="paragraph">
              <wp:posOffset>59055</wp:posOffset>
            </wp:positionV>
            <wp:extent cx="7086600" cy="2913380"/>
            <wp:effectExtent l="0" t="0" r="25400" b="33020"/>
            <wp:wrapThrough wrapText="bothSides">
              <wp:wrapPolygon edited="0">
                <wp:start x="0" y="0"/>
                <wp:lineTo x="0" y="21656"/>
                <wp:lineTo x="21600" y="21656"/>
                <wp:lineTo x="21600" y="0"/>
                <wp:lineTo x="0" y="0"/>
              </wp:wrapPolygon>
            </wp:wrapThrough>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5394269B" w14:textId="6756A652" w:rsidR="00AA7AAC" w:rsidRPr="006A60C9" w:rsidRDefault="00AA7AAC" w:rsidP="00AA7AAC">
      <w:pPr>
        <w:rPr>
          <w:rFonts w:ascii="Helvetica Neue" w:hAnsi="Helvetica Neue" w:cs="Times New Roman"/>
        </w:rPr>
      </w:pPr>
      <w:r w:rsidRPr="006A60C9">
        <w:rPr>
          <w:rFonts w:ascii="Helvetica Neue" w:hAnsi="Helvetica Neue" w:cs="Times New Roman"/>
        </w:rPr>
        <w:t>When disaggregated by race, Stars Hollow Elementary has differential outcomes for students of different races. While the majority of White students tend to meet expectations overall (as illustrated by the provided examples above and below), the majority of Black and Hispanic/Latino students are not meeting or are barely meeting expectations. This is illustrated, both above for 3</w:t>
      </w:r>
      <w:r w:rsidRPr="006A60C9">
        <w:rPr>
          <w:rFonts w:ascii="Helvetica Neue" w:hAnsi="Helvetica Neue" w:cs="Times New Roman"/>
          <w:vertAlign w:val="superscript"/>
        </w:rPr>
        <w:t>rd</w:t>
      </w:r>
      <w:r w:rsidRPr="006A60C9">
        <w:rPr>
          <w:rFonts w:ascii="Helvetica Neue" w:hAnsi="Helvetica Neue" w:cs="Times New Roman"/>
        </w:rPr>
        <w:t xml:space="preserve"> grade scores, where the majority of White students are meeting or exceeding expectations while a third of Black and Hispanic students are not meeting or are partially meeting expectations, and below for 4</w:t>
      </w:r>
      <w:r w:rsidRPr="006A60C9">
        <w:rPr>
          <w:rFonts w:ascii="Helvetica Neue" w:hAnsi="Helvetica Neue" w:cs="Times New Roman"/>
          <w:vertAlign w:val="superscript"/>
        </w:rPr>
        <w:t>th</w:t>
      </w:r>
      <w:r w:rsidRPr="006A60C9">
        <w:rPr>
          <w:rFonts w:ascii="Helvetica Neue" w:hAnsi="Helvetica Neue" w:cs="Times New Roman"/>
        </w:rPr>
        <w:t xml:space="preserve"> grade scores, where only White students are represented as exceeding expectations for both Math and English for all three years. </w:t>
      </w:r>
    </w:p>
    <w:p w14:paraId="7599F8FF" w14:textId="77777777" w:rsidR="00AA7AAC" w:rsidRDefault="00AA7AAC" w:rsidP="00AA7AAC">
      <w:pPr>
        <w:rPr>
          <w:rFonts w:ascii="Times New Roman" w:hAnsi="Times New Roman" w:cs="Times New Roman"/>
        </w:rPr>
      </w:pPr>
    </w:p>
    <w:p w14:paraId="2EF25609" w14:textId="77777777" w:rsidR="00AA7AAC" w:rsidRPr="0036397B" w:rsidRDefault="00AA7AAC" w:rsidP="00AA7AAC">
      <w:pPr>
        <w:rPr>
          <w:rStyle w:val="Heading1Char"/>
          <w:b w:val="0"/>
          <w:color w:val="4F81BD" w:themeColor="accent1"/>
        </w:rPr>
      </w:pPr>
      <w:r w:rsidRPr="0036397B">
        <w:rPr>
          <w:rStyle w:val="Heading1Char"/>
          <w:b w:val="0"/>
          <w:color w:val="4F81BD" w:themeColor="accent1"/>
        </w:rPr>
        <w:t>4</w:t>
      </w:r>
      <w:r w:rsidRPr="0036397B">
        <w:rPr>
          <w:rStyle w:val="Heading1Char"/>
          <w:b w:val="0"/>
          <w:color w:val="4F81BD" w:themeColor="accent1"/>
          <w:vertAlign w:val="superscript"/>
        </w:rPr>
        <w:t>th</w:t>
      </w:r>
      <w:r w:rsidRPr="0036397B">
        <w:rPr>
          <w:rStyle w:val="Heading1Char"/>
          <w:b w:val="0"/>
          <w:color w:val="4F81BD" w:themeColor="accent1"/>
        </w:rPr>
        <w:t xml:space="preserve"> Grade Math and English PARCC Results By Race, 2016 - 2018</w:t>
      </w:r>
    </w:p>
    <w:p w14:paraId="21DB5370" w14:textId="77777777" w:rsidR="00AA7AAC" w:rsidRPr="00B921E4" w:rsidRDefault="00AA7AAC" w:rsidP="00AA7AAC">
      <w:pPr>
        <w:rPr>
          <w:rFonts w:ascii="Times New Roman" w:hAnsi="Times New Roman" w:cs="Times New Roman"/>
          <w:b/>
        </w:rPr>
      </w:pPr>
    </w:p>
    <w:tbl>
      <w:tblPr>
        <w:tblStyle w:val="TableGrid"/>
        <w:tblW w:w="0" w:type="auto"/>
        <w:tblLook w:val="04A0" w:firstRow="1" w:lastRow="0" w:firstColumn="1" w:lastColumn="0" w:noHBand="0" w:noVBand="1"/>
      </w:tblPr>
      <w:tblGrid>
        <w:gridCol w:w="1496"/>
        <w:gridCol w:w="1476"/>
        <w:gridCol w:w="1359"/>
        <w:gridCol w:w="1423"/>
        <w:gridCol w:w="1763"/>
        <w:gridCol w:w="1363"/>
      </w:tblGrid>
      <w:tr w:rsidR="00AA7AAC" w:rsidRPr="006A60C9" w14:paraId="4D397286" w14:textId="77777777" w:rsidTr="00AA7AAC">
        <w:tc>
          <w:tcPr>
            <w:tcW w:w="1472" w:type="dxa"/>
          </w:tcPr>
          <w:p w14:paraId="761CC40E" w14:textId="77777777" w:rsidR="00AA7AAC" w:rsidRPr="006A60C9" w:rsidRDefault="00AA7AAC" w:rsidP="00AA7AAC">
            <w:pPr>
              <w:rPr>
                <w:rFonts w:ascii="Helvetica Neue" w:hAnsi="Helvetica Neue" w:cs="Times New Roman"/>
                <w:sz w:val="22"/>
              </w:rPr>
            </w:pPr>
          </w:p>
        </w:tc>
        <w:tc>
          <w:tcPr>
            <w:tcW w:w="1476" w:type="dxa"/>
          </w:tcPr>
          <w:p w14:paraId="489A3B28" w14:textId="77777777" w:rsidR="00AA7AAC" w:rsidRPr="006A60C9" w:rsidRDefault="00AA7AAC" w:rsidP="00AA7AAC">
            <w:pPr>
              <w:rPr>
                <w:rFonts w:ascii="Helvetica Neue" w:hAnsi="Helvetica Neue" w:cs="Times New Roman"/>
                <w:sz w:val="22"/>
              </w:rPr>
            </w:pPr>
          </w:p>
        </w:tc>
        <w:tc>
          <w:tcPr>
            <w:tcW w:w="1359" w:type="dxa"/>
          </w:tcPr>
          <w:p w14:paraId="5FDC40ED"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Asian</w:t>
            </w:r>
          </w:p>
        </w:tc>
        <w:tc>
          <w:tcPr>
            <w:tcW w:w="1423" w:type="dxa"/>
          </w:tcPr>
          <w:p w14:paraId="1FB3A44F"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African American</w:t>
            </w:r>
          </w:p>
        </w:tc>
        <w:tc>
          <w:tcPr>
            <w:tcW w:w="1763" w:type="dxa"/>
          </w:tcPr>
          <w:p w14:paraId="49B326D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Hispanic/Latino</w:t>
            </w:r>
          </w:p>
        </w:tc>
        <w:tc>
          <w:tcPr>
            <w:tcW w:w="1363" w:type="dxa"/>
          </w:tcPr>
          <w:p w14:paraId="78E6E70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White</w:t>
            </w:r>
          </w:p>
        </w:tc>
      </w:tr>
      <w:tr w:rsidR="00AA7AAC" w:rsidRPr="006A60C9" w14:paraId="35278028" w14:textId="77777777" w:rsidTr="00AA7AAC">
        <w:trPr>
          <w:trHeight w:val="106"/>
        </w:trPr>
        <w:tc>
          <w:tcPr>
            <w:tcW w:w="1472" w:type="dxa"/>
            <w:vMerge w:val="restart"/>
            <w:shd w:val="clear" w:color="auto" w:fill="E5B8B7" w:themeFill="accent2" w:themeFillTint="66"/>
          </w:tcPr>
          <w:p w14:paraId="2FEB521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Did Not Meet Expectations</w:t>
            </w:r>
          </w:p>
        </w:tc>
        <w:tc>
          <w:tcPr>
            <w:tcW w:w="1476" w:type="dxa"/>
            <w:shd w:val="clear" w:color="auto" w:fill="E5B8B7" w:themeFill="accent2" w:themeFillTint="66"/>
          </w:tcPr>
          <w:p w14:paraId="71B8831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ELA 4</w:t>
            </w:r>
          </w:p>
        </w:tc>
        <w:tc>
          <w:tcPr>
            <w:tcW w:w="1359" w:type="dxa"/>
            <w:shd w:val="clear" w:color="auto" w:fill="E5B8B7" w:themeFill="accent2" w:themeFillTint="66"/>
          </w:tcPr>
          <w:p w14:paraId="4E8AABB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E5B8B7" w:themeFill="accent2" w:themeFillTint="66"/>
          </w:tcPr>
          <w:p w14:paraId="38E9ECD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763" w:type="dxa"/>
            <w:shd w:val="clear" w:color="auto" w:fill="E5B8B7" w:themeFill="accent2" w:themeFillTint="66"/>
          </w:tcPr>
          <w:p w14:paraId="012F9C6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E5B8B7" w:themeFill="accent2" w:themeFillTint="66"/>
          </w:tcPr>
          <w:p w14:paraId="1A90841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w:t>
            </w:r>
          </w:p>
        </w:tc>
      </w:tr>
      <w:tr w:rsidR="00AA7AAC" w:rsidRPr="006A60C9" w14:paraId="08BD699F" w14:textId="77777777" w:rsidTr="00AA7AAC">
        <w:trPr>
          <w:trHeight w:val="103"/>
        </w:trPr>
        <w:tc>
          <w:tcPr>
            <w:tcW w:w="1472" w:type="dxa"/>
            <w:vMerge/>
            <w:shd w:val="clear" w:color="auto" w:fill="E5B8B7" w:themeFill="accent2" w:themeFillTint="66"/>
          </w:tcPr>
          <w:p w14:paraId="476C46CD" w14:textId="77777777" w:rsidR="00AA7AAC" w:rsidRPr="006A60C9" w:rsidRDefault="00AA7AAC" w:rsidP="00AA7AAC">
            <w:pPr>
              <w:rPr>
                <w:rFonts w:ascii="Helvetica Neue" w:hAnsi="Helvetica Neue" w:cs="Times New Roman"/>
                <w:sz w:val="22"/>
              </w:rPr>
            </w:pPr>
          </w:p>
        </w:tc>
        <w:tc>
          <w:tcPr>
            <w:tcW w:w="1476" w:type="dxa"/>
            <w:shd w:val="clear" w:color="auto" w:fill="E5B8B7" w:themeFill="accent2" w:themeFillTint="66"/>
          </w:tcPr>
          <w:p w14:paraId="1FE4F48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ELA 4</w:t>
            </w:r>
          </w:p>
        </w:tc>
        <w:tc>
          <w:tcPr>
            <w:tcW w:w="1359" w:type="dxa"/>
            <w:shd w:val="clear" w:color="auto" w:fill="E5B8B7" w:themeFill="accent2" w:themeFillTint="66"/>
          </w:tcPr>
          <w:p w14:paraId="2D85131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E5B8B7" w:themeFill="accent2" w:themeFillTint="66"/>
          </w:tcPr>
          <w:p w14:paraId="653945F8"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5</w:t>
            </w:r>
          </w:p>
        </w:tc>
        <w:tc>
          <w:tcPr>
            <w:tcW w:w="1763" w:type="dxa"/>
            <w:shd w:val="clear" w:color="auto" w:fill="E5B8B7" w:themeFill="accent2" w:themeFillTint="66"/>
          </w:tcPr>
          <w:p w14:paraId="613E3048"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w:t>
            </w:r>
          </w:p>
        </w:tc>
        <w:tc>
          <w:tcPr>
            <w:tcW w:w="1363" w:type="dxa"/>
            <w:shd w:val="clear" w:color="auto" w:fill="E5B8B7" w:themeFill="accent2" w:themeFillTint="66"/>
          </w:tcPr>
          <w:p w14:paraId="29CF174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w:t>
            </w:r>
          </w:p>
        </w:tc>
      </w:tr>
      <w:tr w:rsidR="00AA7AAC" w:rsidRPr="006A60C9" w14:paraId="7A160ED7" w14:textId="77777777" w:rsidTr="00AA7AAC">
        <w:trPr>
          <w:trHeight w:val="103"/>
        </w:trPr>
        <w:tc>
          <w:tcPr>
            <w:tcW w:w="1472" w:type="dxa"/>
            <w:vMerge/>
            <w:shd w:val="clear" w:color="auto" w:fill="E5B8B7" w:themeFill="accent2" w:themeFillTint="66"/>
          </w:tcPr>
          <w:p w14:paraId="6589B647" w14:textId="77777777" w:rsidR="00AA7AAC" w:rsidRPr="006A60C9" w:rsidRDefault="00AA7AAC" w:rsidP="00AA7AAC">
            <w:pPr>
              <w:rPr>
                <w:rFonts w:ascii="Helvetica Neue" w:hAnsi="Helvetica Neue" w:cs="Times New Roman"/>
                <w:sz w:val="22"/>
              </w:rPr>
            </w:pPr>
          </w:p>
        </w:tc>
        <w:tc>
          <w:tcPr>
            <w:tcW w:w="1476" w:type="dxa"/>
            <w:shd w:val="clear" w:color="auto" w:fill="E5B8B7" w:themeFill="accent2" w:themeFillTint="66"/>
          </w:tcPr>
          <w:p w14:paraId="6F22A08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ELA 4</w:t>
            </w:r>
          </w:p>
        </w:tc>
        <w:tc>
          <w:tcPr>
            <w:tcW w:w="1359" w:type="dxa"/>
            <w:shd w:val="clear" w:color="auto" w:fill="E5B8B7" w:themeFill="accent2" w:themeFillTint="66"/>
          </w:tcPr>
          <w:p w14:paraId="1E743F1F"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E5B8B7" w:themeFill="accent2" w:themeFillTint="66"/>
          </w:tcPr>
          <w:p w14:paraId="6CA63C09"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763" w:type="dxa"/>
            <w:shd w:val="clear" w:color="auto" w:fill="E5B8B7" w:themeFill="accent2" w:themeFillTint="66"/>
          </w:tcPr>
          <w:p w14:paraId="405A12D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E5B8B7" w:themeFill="accent2" w:themeFillTint="66"/>
          </w:tcPr>
          <w:p w14:paraId="5A90A4F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r>
      <w:tr w:rsidR="00AA7AAC" w:rsidRPr="006A60C9" w14:paraId="4EF20EC6" w14:textId="77777777" w:rsidTr="00AA7AAC">
        <w:trPr>
          <w:trHeight w:val="103"/>
        </w:trPr>
        <w:tc>
          <w:tcPr>
            <w:tcW w:w="1472" w:type="dxa"/>
            <w:vMerge/>
            <w:shd w:val="clear" w:color="auto" w:fill="E5B8B7" w:themeFill="accent2" w:themeFillTint="66"/>
          </w:tcPr>
          <w:p w14:paraId="3B445042" w14:textId="77777777" w:rsidR="00AA7AAC" w:rsidRPr="006A60C9" w:rsidRDefault="00AA7AAC" w:rsidP="00AA7AAC">
            <w:pPr>
              <w:rPr>
                <w:rFonts w:ascii="Helvetica Neue" w:hAnsi="Helvetica Neue" w:cs="Times New Roman"/>
                <w:sz w:val="22"/>
              </w:rPr>
            </w:pPr>
          </w:p>
        </w:tc>
        <w:tc>
          <w:tcPr>
            <w:tcW w:w="1476" w:type="dxa"/>
            <w:shd w:val="clear" w:color="auto" w:fill="E5B8B7" w:themeFill="accent2" w:themeFillTint="66"/>
          </w:tcPr>
          <w:p w14:paraId="46C7BB15"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Math 4</w:t>
            </w:r>
          </w:p>
        </w:tc>
        <w:tc>
          <w:tcPr>
            <w:tcW w:w="1359" w:type="dxa"/>
            <w:shd w:val="clear" w:color="auto" w:fill="E5B8B7" w:themeFill="accent2" w:themeFillTint="66"/>
          </w:tcPr>
          <w:p w14:paraId="7760FCED"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E5B8B7" w:themeFill="accent2" w:themeFillTint="66"/>
          </w:tcPr>
          <w:p w14:paraId="5ED40A4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6</w:t>
            </w:r>
          </w:p>
        </w:tc>
        <w:tc>
          <w:tcPr>
            <w:tcW w:w="1763" w:type="dxa"/>
            <w:shd w:val="clear" w:color="auto" w:fill="E5B8B7" w:themeFill="accent2" w:themeFillTint="66"/>
          </w:tcPr>
          <w:p w14:paraId="079C361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E5B8B7" w:themeFill="accent2" w:themeFillTint="66"/>
          </w:tcPr>
          <w:p w14:paraId="0ED2FAF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r>
      <w:tr w:rsidR="00AA7AAC" w:rsidRPr="006A60C9" w14:paraId="3037ADCF" w14:textId="77777777" w:rsidTr="00AA7AAC">
        <w:trPr>
          <w:trHeight w:val="103"/>
        </w:trPr>
        <w:tc>
          <w:tcPr>
            <w:tcW w:w="1472" w:type="dxa"/>
            <w:vMerge/>
            <w:shd w:val="clear" w:color="auto" w:fill="E5B8B7" w:themeFill="accent2" w:themeFillTint="66"/>
          </w:tcPr>
          <w:p w14:paraId="372D9B3F" w14:textId="77777777" w:rsidR="00AA7AAC" w:rsidRPr="006A60C9" w:rsidRDefault="00AA7AAC" w:rsidP="00AA7AAC">
            <w:pPr>
              <w:rPr>
                <w:rFonts w:ascii="Helvetica Neue" w:hAnsi="Helvetica Neue" w:cs="Times New Roman"/>
                <w:sz w:val="22"/>
              </w:rPr>
            </w:pPr>
          </w:p>
        </w:tc>
        <w:tc>
          <w:tcPr>
            <w:tcW w:w="1476" w:type="dxa"/>
            <w:shd w:val="clear" w:color="auto" w:fill="E5B8B7" w:themeFill="accent2" w:themeFillTint="66"/>
          </w:tcPr>
          <w:p w14:paraId="6BA9872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Math 4</w:t>
            </w:r>
          </w:p>
        </w:tc>
        <w:tc>
          <w:tcPr>
            <w:tcW w:w="1359" w:type="dxa"/>
            <w:shd w:val="clear" w:color="auto" w:fill="E5B8B7" w:themeFill="accent2" w:themeFillTint="66"/>
          </w:tcPr>
          <w:p w14:paraId="61B2665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E5B8B7" w:themeFill="accent2" w:themeFillTint="66"/>
          </w:tcPr>
          <w:p w14:paraId="140BFD2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12</w:t>
            </w:r>
          </w:p>
        </w:tc>
        <w:tc>
          <w:tcPr>
            <w:tcW w:w="1763" w:type="dxa"/>
            <w:shd w:val="clear" w:color="auto" w:fill="E5B8B7" w:themeFill="accent2" w:themeFillTint="66"/>
          </w:tcPr>
          <w:p w14:paraId="2AFC99B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w:t>
            </w:r>
          </w:p>
        </w:tc>
        <w:tc>
          <w:tcPr>
            <w:tcW w:w="1363" w:type="dxa"/>
            <w:shd w:val="clear" w:color="auto" w:fill="E5B8B7" w:themeFill="accent2" w:themeFillTint="66"/>
          </w:tcPr>
          <w:p w14:paraId="37A0D5D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w:t>
            </w:r>
          </w:p>
        </w:tc>
      </w:tr>
      <w:tr w:rsidR="00AA7AAC" w:rsidRPr="006A60C9" w14:paraId="06F018BA" w14:textId="77777777" w:rsidTr="00AA7AAC">
        <w:trPr>
          <w:trHeight w:val="103"/>
        </w:trPr>
        <w:tc>
          <w:tcPr>
            <w:tcW w:w="1472" w:type="dxa"/>
            <w:vMerge/>
            <w:shd w:val="clear" w:color="auto" w:fill="E5B8B7" w:themeFill="accent2" w:themeFillTint="66"/>
          </w:tcPr>
          <w:p w14:paraId="6313B3D7" w14:textId="77777777" w:rsidR="00AA7AAC" w:rsidRPr="006A60C9" w:rsidRDefault="00AA7AAC" w:rsidP="00AA7AAC">
            <w:pPr>
              <w:rPr>
                <w:rFonts w:ascii="Helvetica Neue" w:hAnsi="Helvetica Neue" w:cs="Times New Roman"/>
                <w:sz w:val="22"/>
              </w:rPr>
            </w:pPr>
          </w:p>
        </w:tc>
        <w:tc>
          <w:tcPr>
            <w:tcW w:w="1476" w:type="dxa"/>
            <w:shd w:val="clear" w:color="auto" w:fill="E5B8B7" w:themeFill="accent2" w:themeFillTint="66"/>
          </w:tcPr>
          <w:p w14:paraId="05E7308D"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Math 4</w:t>
            </w:r>
          </w:p>
        </w:tc>
        <w:tc>
          <w:tcPr>
            <w:tcW w:w="1359" w:type="dxa"/>
            <w:shd w:val="clear" w:color="auto" w:fill="E5B8B7" w:themeFill="accent2" w:themeFillTint="66"/>
          </w:tcPr>
          <w:p w14:paraId="113E44DA"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E5B8B7" w:themeFill="accent2" w:themeFillTint="66"/>
          </w:tcPr>
          <w:p w14:paraId="1CE4187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9</w:t>
            </w:r>
          </w:p>
        </w:tc>
        <w:tc>
          <w:tcPr>
            <w:tcW w:w="1763" w:type="dxa"/>
            <w:shd w:val="clear" w:color="auto" w:fill="E5B8B7" w:themeFill="accent2" w:themeFillTint="66"/>
          </w:tcPr>
          <w:p w14:paraId="758A783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E5B8B7" w:themeFill="accent2" w:themeFillTint="66"/>
          </w:tcPr>
          <w:p w14:paraId="5C320B8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r>
      <w:tr w:rsidR="00AA7AAC" w:rsidRPr="006A60C9" w14:paraId="1E9956B4" w14:textId="77777777" w:rsidTr="00AA7AAC">
        <w:trPr>
          <w:trHeight w:val="106"/>
        </w:trPr>
        <w:tc>
          <w:tcPr>
            <w:tcW w:w="1472" w:type="dxa"/>
            <w:vMerge w:val="restart"/>
            <w:shd w:val="clear" w:color="auto" w:fill="FDE9D9" w:themeFill="accent6" w:themeFillTint="33"/>
          </w:tcPr>
          <w:p w14:paraId="43F1484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Partially Met Expectations</w:t>
            </w:r>
          </w:p>
        </w:tc>
        <w:tc>
          <w:tcPr>
            <w:tcW w:w="1476" w:type="dxa"/>
            <w:shd w:val="clear" w:color="auto" w:fill="FDE9D9" w:themeFill="accent6" w:themeFillTint="33"/>
          </w:tcPr>
          <w:p w14:paraId="1A6E81D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ELA 4</w:t>
            </w:r>
          </w:p>
        </w:tc>
        <w:tc>
          <w:tcPr>
            <w:tcW w:w="1359" w:type="dxa"/>
            <w:shd w:val="clear" w:color="auto" w:fill="FDE9D9" w:themeFill="accent6" w:themeFillTint="33"/>
          </w:tcPr>
          <w:p w14:paraId="1C770758"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DE9D9" w:themeFill="accent6" w:themeFillTint="33"/>
          </w:tcPr>
          <w:p w14:paraId="1D617B5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16</w:t>
            </w:r>
          </w:p>
        </w:tc>
        <w:tc>
          <w:tcPr>
            <w:tcW w:w="1763" w:type="dxa"/>
            <w:shd w:val="clear" w:color="auto" w:fill="FDE9D9" w:themeFill="accent6" w:themeFillTint="33"/>
          </w:tcPr>
          <w:p w14:paraId="3FC546D8"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FDE9D9" w:themeFill="accent6" w:themeFillTint="33"/>
          </w:tcPr>
          <w:p w14:paraId="0E3B939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w:t>
            </w:r>
          </w:p>
        </w:tc>
      </w:tr>
      <w:tr w:rsidR="00AA7AAC" w:rsidRPr="006A60C9" w14:paraId="5AE14963" w14:textId="77777777" w:rsidTr="00AA7AAC">
        <w:trPr>
          <w:trHeight w:val="103"/>
        </w:trPr>
        <w:tc>
          <w:tcPr>
            <w:tcW w:w="1472" w:type="dxa"/>
            <w:vMerge/>
            <w:shd w:val="clear" w:color="auto" w:fill="FDE9D9" w:themeFill="accent6" w:themeFillTint="33"/>
          </w:tcPr>
          <w:p w14:paraId="7BA00B3B" w14:textId="77777777" w:rsidR="00AA7AAC" w:rsidRPr="006A60C9" w:rsidRDefault="00AA7AAC" w:rsidP="00AA7AAC">
            <w:pPr>
              <w:rPr>
                <w:rFonts w:ascii="Helvetica Neue" w:hAnsi="Helvetica Neue" w:cs="Times New Roman"/>
                <w:sz w:val="22"/>
              </w:rPr>
            </w:pPr>
          </w:p>
        </w:tc>
        <w:tc>
          <w:tcPr>
            <w:tcW w:w="1476" w:type="dxa"/>
            <w:shd w:val="clear" w:color="auto" w:fill="FDE9D9" w:themeFill="accent6" w:themeFillTint="33"/>
          </w:tcPr>
          <w:p w14:paraId="45DBE07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ELA 4</w:t>
            </w:r>
          </w:p>
        </w:tc>
        <w:tc>
          <w:tcPr>
            <w:tcW w:w="1359" w:type="dxa"/>
            <w:shd w:val="clear" w:color="auto" w:fill="FDE9D9" w:themeFill="accent6" w:themeFillTint="33"/>
          </w:tcPr>
          <w:p w14:paraId="1F3E8C19"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DE9D9" w:themeFill="accent6" w:themeFillTint="33"/>
          </w:tcPr>
          <w:p w14:paraId="3D91594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15</w:t>
            </w:r>
          </w:p>
        </w:tc>
        <w:tc>
          <w:tcPr>
            <w:tcW w:w="1763" w:type="dxa"/>
            <w:shd w:val="clear" w:color="auto" w:fill="FDE9D9" w:themeFill="accent6" w:themeFillTint="33"/>
          </w:tcPr>
          <w:p w14:paraId="0C1AA32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w:t>
            </w:r>
          </w:p>
        </w:tc>
        <w:tc>
          <w:tcPr>
            <w:tcW w:w="1363" w:type="dxa"/>
            <w:shd w:val="clear" w:color="auto" w:fill="FDE9D9" w:themeFill="accent6" w:themeFillTint="33"/>
          </w:tcPr>
          <w:p w14:paraId="74F0F48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w:t>
            </w:r>
          </w:p>
        </w:tc>
      </w:tr>
      <w:tr w:rsidR="00AA7AAC" w:rsidRPr="006A60C9" w14:paraId="4979B885" w14:textId="77777777" w:rsidTr="00AA7AAC">
        <w:trPr>
          <w:trHeight w:val="103"/>
        </w:trPr>
        <w:tc>
          <w:tcPr>
            <w:tcW w:w="1472" w:type="dxa"/>
            <w:vMerge/>
            <w:shd w:val="clear" w:color="auto" w:fill="FDE9D9" w:themeFill="accent6" w:themeFillTint="33"/>
          </w:tcPr>
          <w:p w14:paraId="0FC9484A" w14:textId="77777777" w:rsidR="00AA7AAC" w:rsidRPr="006A60C9" w:rsidRDefault="00AA7AAC" w:rsidP="00AA7AAC">
            <w:pPr>
              <w:rPr>
                <w:rFonts w:ascii="Helvetica Neue" w:hAnsi="Helvetica Neue" w:cs="Times New Roman"/>
                <w:sz w:val="22"/>
              </w:rPr>
            </w:pPr>
          </w:p>
        </w:tc>
        <w:tc>
          <w:tcPr>
            <w:tcW w:w="1476" w:type="dxa"/>
            <w:shd w:val="clear" w:color="auto" w:fill="FDE9D9" w:themeFill="accent6" w:themeFillTint="33"/>
          </w:tcPr>
          <w:p w14:paraId="37E6F2E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ELA 4</w:t>
            </w:r>
          </w:p>
        </w:tc>
        <w:tc>
          <w:tcPr>
            <w:tcW w:w="1359" w:type="dxa"/>
            <w:shd w:val="clear" w:color="auto" w:fill="FDE9D9" w:themeFill="accent6" w:themeFillTint="33"/>
          </w:tcPr>
          <w:p w14:paraId="3200A43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DE9D9" w:themeFill="accent6" w:themeFillTint="33"/>
          </w:tcPr>
          <w:p w14:paraId="5DA7A857"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15</w:t>
            </w:r>
          </w:p>
        </w:tc>
        <w:tc>
          <w:tcPr>
            <w:tcW w:w="1763" w:type="dxa"/>
            <w:shd w:val="clear" w:color="auto" w:fill="FDE9D9" w:themeFill="accent6" w:themeFillTint="33"/>
          </w:tcPr>
          <w:p w14:paraId="03F208D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FDE9D9" w:themeFill="accent6" w:themeFillTint="33"/>
          </w:tcPr>
          <w:p w14:paraId="7749136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r>
      <w:tr w:rsidR="00AA7AAC" w:rsidRPr="006A60C9" w14:paraId="14A2A9A4" w14:textId="77777777" w:rsidTr="00AA7AAC">
        <w:trPr>
          <w:trHeight w:val="103"/>
        </w:trPr>
        <w:tc>
          <w:tcPr>
            <w:tcW w:w="1472" w:type="dxa"/>
            <w:vMerge/>
            <w:shd w:val="clear" w:color="auto" w:fill="FDE9D9" w:themeFill="accent6" w:themeFillTint="33"/>
          </w:tcPr>
          <w:p w14:paraId="5DA8B462" w14:textId="77777777" w:rsidR="00AA7AAC" w:rsidRPr="006A60C9" w:rsidRDefault="00AA7AAC" w:rsidP="00AA7AAC">
            <w:pPr>
              <w:rPr>
                <w:rFonts w:ascii="Helvetica Neue" w:hAnsi="Helvetica Neue" w:cs="Times New Roman"/>
                <w:sz w:val="22"/>
              </w:rPr>
            </w:pPr>
          </w:p>
        </w:tc>
        <w:tc>
          <w:tcPr>
            <w:tcW w:w="1476" w:type="dxa"/>
            <w:shd w:val="clear" w:color="auto" w:fill="FDE9D9" w:themeFill="accent6" w:themeFillTint="33"/>
          </w:tcPr>
          <w:p w14:paraId="2C1D0D49"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Math 4</w:t>
            </w:r>
          </w:p>
        </w:tc>
        <w:tc>
          <w:tcPr>
            <w:tcW w:w="1359" w:type="dxa"/>
            <w:shd w:val="clear" w:color="auto" w:fill="FDE9D9" w:themeFill="accent6" w:themeFillTint="33"/>
          </w:tcPr>
          <w:p w14:paraId="719382C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DE9D9" w:themeFill="accent6" w:themeFillTint="33"/>
          </w:tcPr>
          <w:p w14:paraId="430C332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16</w:t>
            </w:r>
          </w:p>
        </w:tc>
        <w:tc>
          <w:tcPr>
            <w:tcW w:w="1763" w:type="dxa"/>
            <w:shd w:val="clear" w:color="auto" w:fill="FDE9D9" w:themeFill="accent6" w:themeFillTint="33"/>
          </w:tcPr>
          <w:p w14:paraId="46124D2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FDE9D9" w:themeFill="accent6" w:themeFillTint="33"/>
          </w:tcPr>
          <w:p w14:paraId="4725EA8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w:t>
            </w:r>
          </w:p>
        </w:tc>
      </w:tr>
      <w:tr w:rsidR="00AA7AAC" w:rsidRPr="006A60C9" w14:paraId="0319F210" w14:textId="77777777" w:rsidTr="00AA7AAC">
        <w:trPr>
          <w:trHeight w:val="103"/>
        </w:trPr>
        <w:tc>
          <w:tcPr>
            <w:tcW w:w="1472" w:type="dxa"/>
            <w:vMerge/>
            <w:shd w:val="clear" w:color="auto" w:fill="FDE9D9" w:themeFill="accent6" w:themeFillTint="33"/>
          </w:tcPr>
          <w:p w14:paraId="3F52AA55" w14:textId="77777777" w:rsidR="00AA7AAC" w:rsidRPr="006A60C9" w:rsidRDefault="00AA7AAC" w:rsidP="00AA7AAC">
            <w:pPr>
              <w:rPr>
                <w:rFonts w:ascii="Helvetica Neue" w:hAnsi="Helvetica Neue" w:cs="Times New Roman"/>
                <w:sz w:val="22"/>
              </w:rPr>
            </w:pPr>
          </w:p>
        </w:tc>
        <w:tc>
          <w:tcPr>
            <w:tcW w:w="1476" w:type="dxa"/>
            <w:shd w:val="clear" w:color="auto" w:fill="FDE9D9" w:themeFill="accent6" w:themeFillTint="33"/>
          </w:tcPr>
          <w:p w14:paraId="615D49B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Math 4</w:t>
            </w:r>
          </w:p>
        </w:tc>
        <w:tc>
          <w:tcPr>
            <w:tcW w:w="1359" w:type="dxa"/>
            <w:shd w:val="clear" w:color="auto" w:fill="FDE9D9" w:themeFill="accent6" w:themeFillTint="33"/>
          </w:tcPr>
          <w:p w14:paraId="52E2766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DE9D9" w:themeFill="accent6" w:themeFillTint="33"/>
          </w:tcPr>
          <w:p w14:paraId="54E4533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24</w:t>
            </w:r>
          </w:p>
        </w:tc>
        <w:tc>
          <w:tcPr>
            <w:tcW w:w="1763" w:type="dxa"/>
            <w:shd w:val="clear" w:color="auto" w:fill="FDE9D9" w:themeFill="accent6" w:themeFillTint="33"/>
          </w:tcPr>
          <w:p w14:paraId="56590EA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3</w:t>
            </w:r>
          </w:p>
        </w:tc>
        <w:tc>
          <w:tcPr>
            <w:tcW w:w="1363" w:type="dxa"/>
            <w:shd w:val="clear" w:color="auto" w:fill="FDE9D9" w:themeFill="accent6" w:themeFillTint="33"/>
          </w:tcPr>
          <w:p w14:paraId="3193831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w:t>
            </w:r>
          </w:p>
        </w:tc>
      </w:tr>
      <w:tr w:rsidR="00AA7AAC" w:rsidRPr="006A60C9" w14:paraId="495461CF" w14:textId="77777777" w:rsidTr="00AA7AAC">
        <w:trPr>
          <w:trHeight w:val="103"/>
        </w:trPr>
        <w:tc>
          <w:tcPr>
            <w:tcW w:w="1472" w:type="dxa"/>
            <w:vMerge/>
            <w:shd w:val="clear" w:color="auto" w:fill="FDE9D9" w:themeFill="accent6" w:themeFillTint="33"/>
          </w:tcPr>
          <w:p w14:paraId="15681353" w14:textId="77777777" w:rsidR="00AA7AAC" w:rsidRPr="006A60C9" w:rsidRDefault="00AA7AAC" w:rsidP="00AA7AAC">
            <w:pPr>
              <w:rPr>
                <w:rFonts w:ascii="Helvetica Neue" w:hAnsi="Helvetica Neue" w:cs="Times New Roman"/>
                <w:sz w:val="22"/>
              </w:rPr>
            </w:pPr>
          </w:p>
        </w:tc>
        <w:tc>
          <w:tcPr>
            <w:tcW w:w="1476" w:type="dxa"/>
            <w:shd w:val="clear" w:color="auto" w:fill="FDE9D9" w:themeFill="accent6" w:themeFillTint="33"/>
          </w:tcPr>
          <w:p w14:paraId="54BA23E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Math 4</w:t>
            </w:r>
          </w:p>
        </w:tc>
        <w:tc>
          <w:tcPr>
            <w:tcW w:w="1359" w:type="dxa"/>
            <w:shd w:val="clear" w:color="auto" w:fill="FDE9D9" w:themeFill="accent6" w:themeFillTint="33"/>
          </w:tcPr>
          <w:p w14:paraId="03FF5F9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DE9D9" w:themeFill="accent6" w:themeFillTint="33"/>
          </w:tcPr>
          <w:p w14:paraId="77029FB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w:t>
            </w:r>
          </w:p>
        </w:tc>
        <w:tc>
          <w:tcPr>
            <w:tcW w:w="1763" w:type="dxa"/>
            <w:shd w:val="clear" w:color="auto" w:fill="FDE9D9" w:themeFill="accent6" w:themeFillTint="33"/>
          </w:tcPr>
          <w:p w14:paraId="3AB6C98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FDE9D9" w:themeFill="accent6" w:themeFillTint="33"/>
          </w:tcPr>
          <w:p w14:paraId="115D74B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w:t>
            </w:r>
          </w:p>
        </w:tc>
      </w:tr>
      <w:tr w:rsidR="00AA7AAC" w:rsidRPr="006A60C9" w14:paraId="3A6424ED" w14:textId="77777777" w:rsidTr="00AA7AAC">
        <w:trPr>
          <w:trHeight w:val="233"/>
        </w:trPr>
        <w:tc>
          <w:tcPr>
            <w:tcW w:w="1472" w:type="dxa"/>
            <w:vMerge w:val="restart"/>
            <w:shd w:val="clear" w:color="auto" w:fill="FFFFAA"/>
          </w:tcPr>
          <w:p w14:paraId="4539124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Approached Expectations</w:t>
            </w:r>
          </w:p>
        </w:tc>
        <w:tc>
          <w:tcPr>
            <w:tcW w:w="1476" w:type="dxa"/>
            <w:shd w:val="clear" w:color="auto" w:fill="FFFFAA"/>
          </w:tcPr>
          <w:p w14:paraId="397FCE1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ELA 4</w:t>
            </w:r>
          </w:p>
        </w:tc>
        <w:tc>
          <w:tcPr>
            <w:tcW w:w="1359" w:type="dxa"/>
            <w:shd w:val="clear" w:color="auto" w:fill="FFFFAA"/>
          </w:tcPr>
          <w:p w14:paraId="77132CF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FFFAA"/>
          </w:tcPr>
          <w:p w14:paraId="35AFDD7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18</w:t>
            </w:r>
          </w:p>
        </w:tc>
        <w:tc>
          <w:tcPr>
            <w:tcW w:w="1763" w:type="dxa"/>
            <w:shd w:val="clear" w:color="auto" w:fill="FFFFAA"/>
          </w:tcPr>
          <w:p w14:paraId="36CEDB0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FFFFAA"/>
          </w:tcPr>
          <w:p w14:paraId="38B6082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r>
      <w:tr w:rsidR="00AA7AAC" w:rsidRPr="006A60C9" w14:paraId="4F28C501" w14:textId="77777777" w:rsidTr="00AA7AAC">
        <w:trPr>
          <w:trHeight w:val="70"/>
        </w:trPr>
        <w:tc>
          <w:tcPr>
            <w:tcW w:w="1472" w:type="dxa"/>
            <w:vMerge/>
            <w:shd w:val="clear" w:color="auto" w:fill="FFFFAA"/>
          </w:tcPr>
          <w:p w14:paraId="2EE960A1" w14:textId="77777777" w:rsidR="00AA7AAC" w:rsidRPr="006A60C9" w:rsidRDefault="00AA7AAC" w:rsidP="00AA7AAC">
            <w:pPr>
              <w:rPr>
                <w:rFonts w:ascii="Helvetica Neue" w:hAnsi="Helvetica Neue" w:cs="Times New Roman"/>
                <w:sz w:val="22"/>
              </w:rPr>
            </w:pPr>
          </w:p>
        </w:tc>
        <w:tc>
          <w:tcPr>
            <w:tcW w:w="1476" w:type="dxa"/>
            <w:shd w:val="clear" w:color="auto" w:fill="FFFFAA"/>
          </w:tcPr>
          <w:p w14:paraId="4A2CD3B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ELA 4</w:t>
            </w:r>
          </w:p>
        </w:tc>
        <w:tc>
          <w:tcPr>
            <w:tcW w:w="1359" w:type="dxa"/>
            <w:shd w:val="clear" w:color="auto" w:fill="FFFFAA"/>
          </w:tcPr>
          <w:p w14:paraId="34C3A59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FFFAA"/>
          </w:tcPr>
          <w:p w14:paraId="50B3967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25</w:t>
            </w:r>
          </w:p>
        </w:tc>
        <w:tc>
          <w:tcPr>
            <w:tcW w:w="1763" w:type="dxa"/>
            <w:shd w:val="clear" w:color="auto" w:fill="FFFFAA"/>
          </w:tcPr>
          <w:p w14:paraId="149F8D6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4</w:t>
            </w:r>
          </w:p>
        </w:tc>
        <w:tc>
          <w:tcPr>
            <w:tcW w:w="1363" w:type="dxa"/>
            <w:shd w:val="clear" w:color="auto" w:fill="FFFFAA"/>
          </w:tcPr>
          <w:p w14:paraId="480050C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w:t>
            </w:r>
          </w:p>
        </w:tc>
      </w:tr>
      <w:tr w:rsidR="00AA7AAC" w:rsidRPr="006A60C9" w14:paraId="1BB5ED5E" w14:textId="77777777" w:rsidTr="00AA7AAC">
        <w:trPr>
          <w:trHeight w:val="70"/>
        </w:trPr>
        <w:tc>
          <w:tcPr>
            <w:tcW w:w="1472" w:type="dxa"/>
            <w:vMerge/>
            <w:shd w:val="clear" w:color="auto" w:fill="FFFFAA"/>
          </w:tcPr>
          <w:p w14:paraId="6A1A8CDB" w14:textId="77777777" w:rsidR="00AA7AAC" w:rsidRPr="006A60C9" w:rsidRDefault="00AA7AAC" w:rsidP="00AA7AAC">
            <w:pPr>
              <w:rPr>
                <w:rFonts w:ascii="Helvetica Neue" w:hAnsi="Helvetica Neue" w:cs="Times New Roman"/>
                <w:sz w:val="22"/>
              </w:rPr>
            </w:pPr>
          </w:p>
        </w:tc>
        <w:tc>
          <w:tcPr>
            <w:tcW w:w="1476" w:type="dxa"/>
            <w:shd w:val="clear" w:color="auto" w:fill="FFFFAA"/>
          </w:tcPr>
          <w:p w14:paraId="179A911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ELA 4</w:t>
            </w:r>
          </w:p>
        </w:tc>
        <w:tc>
          <w:tcPr>
            <w:tcW w:w="1359" w:type="dxa"/>
            <w:shd w:val="clear" w:color="auto" w:fill="FFFFAA"/>
          </w:tcPr>
          <w:p w14:paraId="1FBBF50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FFFAA"/>
          </w:tcPr>
          <w:p w14:paraId="08B485D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17</w:t>
            </w:r>
          </w:p>
        </w:tc>
        <w:tc>
          <w:tcPr>
            <w:tcW w:w="1763" w:type="dxa"/>
            <w:shd w:val="clear" w:color="auto" w:fill="FFFFAA"/>
          </w:tcPr>
          <w:p w14:paraId="107FFAC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FFFFAA"/>
          </w:tcPr>
          <w:p w14:paraId="18C3699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r>
      <w:tr w:rsidR="00AA7AAC" w:rsidRPr="006A60C9" w14:paraId="00779007" w14:textId="77777777" w:rsidTr="00AA7AAC">
        <w:trPr>
          <w:trHeight w:val="70"/>
        </w:trPr>
        <w:tc>
          <w:tcPr>
            <w:tcW w:w="1472" w:type="dxa"/>
            <w:vMerge/>
            <w:shd w:val="clear" w:color="auto" w:fill="FFFFAA"/>
          </w:tcPr>
          <w:p w14:paraId="2D5FF522" w14:textId="77777777" w:rsidR="00AA7AAC" w:rsidRPr="006A60C9" w:rsidRDefault="00AA7AAC" w:rsidP="00AA7AAC">
            <w:pPr>
              <w:rPr>
                <w:rFonts w:ascii="Helvetica Neue" w:hAnsi="Helvetica Neue" w:cs="Times New Roman"/>
                <w:sz w:val="22"/>
              </w:rPr>
            </w:pPr>
          </w:p>
        </w:tc>
        <w:tc>
          <w:tcPr>
            <w:tcW w:w="1476" w:type="dxa"/>
            <w:shd w:val="clear" w:color="auto" w:fill="FFFFAA"/>
          </w:tcPr>
          <w:p w14:paraId="554BE5DA"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Math 4</w:t>
            </w:r>
          </w:p>
        </w:tc>
        <w:tc>
          <w:tcPr>
            <w:tcW w:w="1359" w:type="dxa"/>
            <w:shd w:val="clear" w:color="auto" w:fill="FFFFAA"/>
          </w:tcPr>
          <w:p w14:paraId="5BBDC77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FFFAA"/>
          </w:tcPr>
          <w:p w14:paraId="1A9B0AD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w:t>
            </w:r>
          </w:p>
        </w:tc>
        <w:tc>
          <w:tcPr>
            <w:tcW w:w="1763" w:type="dxa"/>
            <w:shd w:val="clear" w:color="auto" w:fill="FFFFAA"/>
          </w:tcPr>
          <w:p w14:paraId="48FA7F77"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FFFFAA"/>
          </w:tcPr>
          <w:p w14:paraId="4CF8D105"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7</w:t>
            </w:r>
          </w:p>
        </w:tc>
      </w:tr>
      <w:tr w:rsidR="00AA7AAC" w:rsidRPr="006A60C9" w14:paraId="75C0F5BD" w14:textId="77777777" w:rsidTr="00AA7AAC">
        <w:trPr>
          <w:trHeight w:val="70"/>
        </w:trPr>
        <w:tc>
          <w:tcPr>
            <w:tcW w:w="1472" w:type="dxa"/>
            <w:vMerge/>
            <w:shd w:val="clear" w:color="auto" w:fill="FFFFAA"/>
          </w:tcPr>
          <w:p w14:paraId="05DCFC8B" w14:textId="77777777" w:rsidR="00AA7AAC" w:rsidRPr="006A60C9" w:rsidRDefault="00AA7AAC" w:rsidP="00AA7AAC">
            <w:pPr>
              <w:rPr>
                <w:rFonts w:ascii="Helvetica Neue" w:hAnsi="Helvetica Neue" w:cs="Times New Roman"/>
                <w:sz w:val="22"/>
              </w:rPr>
            </w:pPr>
          </w:p>
        </w:tc>
        <w:tc>
          <w:tcPr>
            <w:tcW w:w="1476" w:type="dxa"/>
            <w:shd w:val="clear" w:color="auto" w:fill="FFFFAA"/>
          </w:tcPr>
          <w:p w14:paraId="09D1031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Math 4</w:t>
            </w:r>
          </w:p>
        </w:tc>
        <w:tc>
          <w:tcPr>
            <w:tcW w:w="1359" w:type="dxa"/>
            <w:shd w:val="clear" w:color="auto" w:fill="FFFFAA"/>
          </w:tcPr>
          <w:p w14:paraId="327151BA"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FFFAA"/>
          </w:tcPr>
          <w:p w14:paraId="40590D2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15</w:t>
            </w:r>
          </w:p>
        </w:tc>
        <w:tc>
          <w:tcPr>
            <w:tcW w:w="1763" w:type="dxa"/>
            <w:shd w:val="clear" w:color="auto" w:fill="FFFFAA"/>
          </w:tcPr>
          <w:p w14:paraId="3359EF7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3</w:t>
            </w:r>
          </w:p>
        </w:tc>
        <w:tc>
          <w:tcPr>
            <w:tcW w:w="1363" w:type="dxa"/>
            <w:shd w:val="clear" w:color="auto" w:fill="FFFFAA"/>
          </w:tcPr>
          <w:p w14:paraId="1C43F2A9"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w:t>
            </w:r>
          </w:p>
        </w:tc>
      </w:tr>
      <w:tr w:rsidR="00AA7AAC" w:rsidRPr="006A60C9" w14:paraId="0AF9EB9C" w14:textId="77777777" w:rsidTr="00AA7AAC">
        <w:trPr>
          <w:trHeight w:val="70"/>
        </w:trPr>
        <w:tc>
          <w:tcPr>
            <w:tcW w:w="1472" w:type="dxa"/>
            <w:vMerge/>
            <w:shd w:val="clear" w:color="auto" w:fill="FFFFAA"/>
          </w:tcPr>
          <w:p w14:paraId="06A04448" w14:textId="77777777" w:rsidR="00AA7AAC" w:rsidRPr="006A60C9" w:rsidRDefault="00AA7AAC" w:rsidP="00AA7AAC">
            <w:pPr>
              <w:rPr>
                <w:rFonts w:ascii="Helvetica Neue" w:hAnsi="Helvetica Neue" w:cs="Times New Roman"/>
                <w:sz w:val="22"/>
              </w:rPr>
            </w:pPr>
          </w:p>
        </w:tc>
        <w:tc>
          <w:tcPr>
            <w:tcW w:w="1476" w:type="dxa"/>
            <w:shd w:val="clear" w:color="auto" w:fill="FFFFAA"/>
          </w:tcPr>
          <w:p w14:paraId="4D6831E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Math 4</w:t>
            </w:r>
          </w:p>
        </w:tc>
        <w:tc>
          <w:tcPr>
            <w:tcW w:w="1359" w:type="dxa"/>
            <w:shd w:val="clear" w:color="auto" w:fill="FFFFAA"/>
          </w:tcPr>
          <w:p w14:paraId="3150650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FFFFAA"/>
          </w:tcPr>
          <w:p w14:paraId="743FC6A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14</w:t>
            </w:r>
          </w:p>
        </w:tc>
        <w:tc>
          <w:tcPr>
            <w:tcW w:w="1763" w:type="dxa"/>
            <w:shd w:val="clear" w:color="auto" w:fill="FFFFAA"/>
          </w:tcPr>
          <w:p w14:paraId="4DB4049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FFFFAA"/>
          </w:tcPr>
          <w:p w14:paraId="0E205F6F"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w:t>
            </w:r>
          </w:p>
        </w:tc>
      </w:tr>
      <w:tr w:rsidR="00AA7AAC" w:rsidRPr="006A60C9" w14:paraId="2E34C4EC" w14:textId="77777777" w:rsidTr="00AA7AAC">
        <w:trPr>
          <w:trHeight w:val="74"/>
        </w:trPr>
        <w:tc>
          <w:tcPr>
            <w:tcW w:w="1472" w:type="dxa"/>
            <w:vMerge w:val="restart"/>
            <w:shd w:val="clear" w:color="auto" w:fill="C2D69B" w:themeFill="accent3" w:themeFillTint="99"/>
          </w:tcPr>
          <w:p w14:paraId="30D081AF"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Met Expectations</w:t>
            </w:r>
          </w:p>
        </w:tc>
        <w:tc>
          <w:tcPr>
            <w:tcW w:w="1476" w:type="dxa"/>
            <w:shd w:val="clear" w:color="auto" w:fill="C2D69B" w:themeFill="accent3" w:themeFillTint="99"/>
          </w:tcPr>
          <w:p w14:paraId="4A0BF16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ELA 4</w:t>
            </w:r>
          </w:p>
        </w:tc>
        <w:tc>
          <w:tcPr>
            <w:tcW w:w="1359" w:type="dxa"/>
            <w:shd w:val="clear" w:color="auto" w:fill="C2D69B" w:themeFill="accent3" w:themeFillTint="99"/>
          </w:tcPr>
          <w:p w14:paraId="4738428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C2D69B" w:themeFill="accent3" w:themeFillTint="99"/>
          </w:tcPr>
          <w:p w14:paraId="545BF2A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19</w:t>
            </w:r>
          </w:p>
        </w:tc>
        <w:tc>
          <w:tcPr>
            <w:tcW w:w="1763" w:type="dxa"/>
            <w:shd w:val="clear" w:color="auto" w:fill="C2D69B" w:themeFill="accent3" w:themeFillTint="99"/>
          </w:tcPr>
          <w:p w14:paraId="6679D04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C2D69B" w:themeFill="accent3" w:themeFillTint="99"/>
          </w:tcPr>
          <w:p w14:paraId="6A392B08"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9</w:t>
            </w:r>
          </w:p>
        </w:tc>
      </w:tr>
      <w:tr w:rsidR="00AA7AAC" w:rsidRPr="006A60C9" w14:paraId="605AEAFA" w14:textId="77777777" w:rsidTr="00AA7AAC">
        <w:trPr>
          <w:trHeight w:val="70"/>
        </w:trPr>
        <w:tc>
          <w:tcPr>
            <w:tcW w:w="1472" w:type="dxa"/>
            <w:vMerge/>
            <w:shd w:val="clear" w:color="auto" w:fill="C2D69B" w:themeFill="accent3" w:themeFillTint="99"/>
          </w:tcPr>
          <w:p w14:paraId="3973649B" w14:textId="77777777" w:rsidR="00AA7AAC" w:rsidRPr="006A60C9" w:rsidRDefault="00AA7AAC" w:rsidP="00AA7AAC">
            <w:pPr>
              <w:rPr>
                <w:rFonts w:ascii="Helvetica Neue" w:hAnsi="Helvetica Neue" w:cs="Times New Roman"/>
                <w:sz w:val="22"/>
              </w:rPr>
            </w:pPr>
          </w:p>
        </w:tc>
        <w:tc>
          <w:tcPr>
            <w:tcW w:w="1476" w:type="dxa"/>
            <w:shd w:val="clear" w:color="auto" w:fill="C2D69B" w:themeFill="accent3" w:themeFillTint="99"/>
          </w:tcPr>
          <w:p w14:paraId="1AE7641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ELA 4</w:t>
            </w:r>
          </w:p>
        </w:tc>
        <w:tc>
          <w:tcPr>
            <w:tcW w:w="1359" w:type="dxa"/>
            <w:shd w:val="clear" w:color="auto" w:fill="C2D69B" w:themeFill="accent3" w:themeFillTint="99"/>
          </w:tcPr>
          <w:p w14:paraId="39F8127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C2D69B" w:themeFill="accent3" w:themeFillTint="99"/>
          </w:tcPr>
          <w:p w14:paraId="7CE90A9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13</w:t>
            </w:r>
          </w:p>
        </w:tc>
        <w:tc>
          <w:tcPr>
            <w:tcW w:w="1763" w:type="dxa"/>
            <w:shd w:val="clear" w:color="auto" w:fill="C2D69B" w:themeFill="accent3" w:themeFillTint="99"/>
          </w:tcPr>
          <w:p w14:paraId="13490965"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4</w:t>
            </w:r>
          </w:p>
        </w:tc>
        <w:tc>
          <w:tcPr>
            <w:tcW w:w="1363" w:type="dxa"/>
            <w:shd w:val="clear" w:color="auto" w:fill="C2D69B" w:themeFill="accent3" w:themeFillTint="99"/>
          </w:tcPr>
          <w:p w14:paraId="73FA31F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7</w:t>
            </w:r>
          </w:p>
        </w:tc>
      </w:tr>
      <w:tr w:rsidR="00AA7AAC" w:rsidRPr="006A60C9" w14:paraId="70AF8550" w14:textId="77777777" w:rsidTr="00AA7AAC">
        <w:trPr>
          <w:trHeight w:val="70"/>
        </w:trPr>
        <w:tc>
          <w:tcPr>
            <w:tcW w:w="1472" w:type="dxa"/>
            <w:vMerge/>
            <w:shd w:val="clear" w:color="auto" w:fill="C2D69B" w:themeFill="accent3" w:themeFillTint="99"/>
          </w:tcPr>
          <w:p w14:paraId="1AF55F8D" w14:textId="77777777" w:rsidR="00AA7AAC" w:rsidRPr="006A60C9" w:rsidRDefault="00AA7AAC" w:rsidP="00AA7AAC">
            <w:pPr>
              <w:rPr>
                <w:rFonts w:ascii="Helvetica Neue" w:hAnsi="Helvetica Neue" w:cs="Times New Roman"/>
                <w:sz w:val="22"/>
              </w:rPr>
            </w:pPr>
          </w:p>
        </w:tc>
        <w:tc>
          <w:tcPr>
            <w:tcW w:w="1476" w:type="dxa"/>
            <w:shd w:val="clear" w:color="auto" w:fill="C2D69B" w:themeFill="accent3" w:themeFillTint="99"/>
          </w:tcPr>
          <w:p w14:paraId="525F58D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ELA 4</w:t>
            </w:r>
          </w:p>
        </w:tc>
        <w:tc>
          <w:tcPr>
            <w:tcW w:w="1359" w:type="dxa"/>
            <w:shd w:val="clear" w:color="auto" w:fill="C2D69B" w:themeFill="accent3" w:themeFillTint="99"/>
          </w:tcPr>
          <w:p w14:paraId="2EDF5DC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C2D69B" w:themeFill="accent3" w:themeFillTint="99"/>
          </w:tcPr>
          <w:p w14:paraId="4A1CC3C7"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19</w:t>
            </w:r>
          </w:p>
        </w:tc>
        <w:tc>
          <w:tcPr>
            <w:tcW w:w="1763" w:type="dxa"/>
            <w:shd w:val="clear" w:color="auto" w:fill="C2D69B" w:themeFill="accent3" w:themeFillTint="99"/>
          </w:tcPr>
          <w:p w14:paraId="4C8F7D2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C2D69B" w:themeFill="accent3" w:themeFillTint="99"/>
          </w:tcPr>
          <w:p w14:paraId="37C08B5F"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6</w:t>
            </w:r>
          </w:p>
        </w:tc>
      </w:tr>
      <w:tr w:rsidR="00AA7AAC" w:rsidRPr="006A60C9" w14:paraId="25EC5DA8" w14:textId="77777777" w:rsidTr="00AA7AAC">
        <w:trPr>
          <w:trHeight w:val="70"/>
        </w:trPr>
        <w:tc>
          <w:tcPr>
            <w:tcW w:w="1472" w:type="dxa"/>
            <w:vMerge/>
            <w:shd w:val="clear" w:color="auto" w:fill="C2D69B" w:themeFill="accent3" w:themeFillTint="99"/>
          </w:tcPr>
          <w:p w14:paraId="189A4B0C" w14:textId="77777777" w:rsidR="00AA7AAC" w:rsidRPr="006A60C9" w:rsidRDefault="00AA7AAC" w:rsidP="00AA7AAC">
            <w:pPr>
              <w:rPr>
                <w:rFonts w:ascii="Helvetica Neue" w:hAnsi="Helvetica Neue" w:cs="Times New Roman"/>
                <w:sz w:val="22"/>
              </w:rPr>
            </w:pPr>
          </w:p>
        </w:tc>
        <w:tc>
          <w:tcPr>
            <w:tcW w:w="1476" w:type="dxa"/>
            <w:shd w:val="clear" w:color="auto" w:fill="C2D69B" w:themeFill="accent3" w:themeFillTint="99"/>
          </w:tcPr>
          <w:p w14:paraId="723DBDEF"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Math 4</w:t>
            </w:r>
          </w:p>
        </w:tc>
        <w:tc>
          <w:tcPr>
            <w:tcW w:w="1359" w:type="dxa"/>
            <w:shd w:val="clear" w:color="auto" w:fill="C2D69B" w:themeFill="accent3" w:themeFillTint="99"/>
          </w:tcPr>
          <w:p w14:paraId="45AC6AF7"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C2D69B" w:themeFill="accent3" w:themeFillTint="99"/>
          </w:tcPr>
          <w:p w14:paraId="02906A5D"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14</w:t>
            </w:r>
          </w:p>
        </w:tc>
        <w:tc>
          <w:tcPr>
            <w:tcW w:w="1763" w:type="dxa"/>
            <w:shd w:val="clear" w:color="auto" w:fill="C2D69B" w:themeFill="accent3" w:themeFillTint="99"/>
          </w:tcPr>
          <w:p w14:paraId="794D231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C2D69B" w:themeFill="accent3" w:themeFillTint="99"/>
          </w:tcPr>
          <w:p w14:paraId="1F47F0C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9</w:t>
            </w:r>
          </w:p>
        </w:tc>
      </w:tr>
      <w:tr w:rsidR="00AA7AAC" w:rsidRPr="006A60C9" w14:paraId="28943B3D" w14:textId="77777777" w:rsidTr="00AA7AAC">
        <w:trPr>
          <w:trHeight w:val="70"/>
        </w:trPr>
        <w:tc>
          <w:tcPr>
            <w:tcW w:w="1472" w:type="dxa"/>
            <w:vMerge/>
            <w:shd w:val="clear" w:color="auto" w:fill="C2D69B" w:themeFill="accent3" w:themeFillTint="99"/>
          </w:tcPr>
          <w:p w14:paraId="77D1B053" w14:textId="77777777" w:rsidR="00AA7AAC" w:rsidRPr="006A60C9" w:rsidRDefault="00AA7AAC" w:rsidP="00AA7AAC">
            <w:pPr>
              <w:rPr>
                <w:rFonts w:ascii="Helvetica Neue" w:hAnsi="Helvetica Neue" w:cs="Times New Roman"/>
                <w:sz w:val="22"/>
              </w:rPr>
            </w:pPr>
          </w:p>
        </w:tc>
        <w:tc>
          <w:tcPr>
            <w:tcW w:w="1476" w:type="dxa"/>
            <w:shd w:val="clear" w:color="auto" w:fill="C2D69B" w:themeFill="accent3" w:themeFillTint="99"/>
          </w:tcPr>
          <w:p w14:paraId="4266462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Math 4</w:t>
            </w:r>
          </w:p>
        </w:tc>
        <w:tc>
          <w:tcPr>
            <w:tcW w:w="1359" w:type="dxa"/>
            <w:shd w:val="clear" w:color="auto" w:fill="C2D69B" w:themeFill="accent3" w:themeFillTint="99"/>
          </w:tcPr>
          <w:p w14:paraId="689D421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C2D69B" w:themeFill="accent3" w:themeFillTint="99"/>
          </w:tcPr>
          <w:p w14:paraId="73FC7D75"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7</w:t>
            </w:r>
          </w:p>
        </w:tc>
        <w:tc>
          <w:tcPr>
            <w:tcW w:w="1763" w:type="dxa"/>
            <w:shd w:val="clear" w:color="auto" w:fill="C2D69B" w:themeFill="accent3" w:themeFillTint="99"/>
          </w:tcPr>
          <w:p w14:paraId="3865F84D"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4</w:t>
            </w:r>
          </w:p>
        </w:tc>
        <w:tc>
          <w:tcPr>
            <w:tcW w:w="1363" w:type="dxa"/>
            <w:shd w:val="clear" w:color="auto" w:fill="C2D69B" w:themeFill="accent3" w:themeFillTint="99"/>
          </w:tcPr>
          <w:p w14:paraId="3AF3731F"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9</w:t>
            </w:r>
          </w:p>
        </w:tc>
      </w:tr>
      <w:tr w:rsidR="00AA7AAC" w:rsidRPr="006A60C9" w14:paraId="22DB01B1" w14:textId="77777777" w:rsidTr="00AA7AAC">
        <w:trPr>
          <w:trHeight w:val="70"/>
        </w:trPr>
        <w:tc>
          <w:tcPr>
            <w:tcW w:w="1472" w:type="dxa"/>
            <w:vMerge/>
            <w:shd w:val="clear" w:color="auto" w:fill="C2D69B" w:themeFill="accent3" w:themeFillTint="99"/>
          </w:tcPr>
          <w:p w14:paraId="59B157DE" w14:textId="77777777" w:rsidR="00AA7AAC" w:rsidRPr="006A60C9" w:rsidRDefault="00AA7AAC" w:rsidP="00AA7AAC">
            <w:pPr>
              <w:rPr>
                <w:rFonts w:ascii="Helvetica Neue" w:hAnsi="Helvetica Neue" w:cs="Times New Roman"/>
                <w:sz w:val="22"/>
              </w:rPr>
            </w:pPr>
          </w:p>
        </w:tc>
        <w:tc>
          <w:tcPr>
            <w:tcW w:w="1476" w:type="dxa"/>
            <w:shd w:val="clear" w:color="auto" w:fill="C2D69B" w:themeFill="accent3" w:themeFillTint="99"/>
          </w:tcPr>
          <w:p w14:paraId="0384CF25"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Math 4</w:t>
            </w:r>
          </w:p>
        </w:tc>
        <w:tc>
          <w:tcPr>
            <w:tcW w:w="1359" w:type="dxa"/>
            <w:shd w:val="clear" w:color="auto" w:fill="C2D69B" w:themeFill="accent3" w:themeFillTint="99"/>
          </w:tcPr>
          <w:p w14:paraId="190B7CB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C2D69B" w:themeFill="accent3" w:themeFillTint="99"/>
          </w:tcPr>
          <w:p w14:paraId="68BC036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19</w:t>
            </w:r>
          </w:p>
        </w:tc>
        <w:tc>
          <w:tcPr>
            <w:tcW w:w="1763" w:type="dxa"/>
            <w:shd w:val="clear" w:color="auto" w:fill="C2D69B" w:themeFill="accent3" w:themeFillTint="99"/>
          </w:tcPr>
          <w:p w14:paraId="0FDC0DA5"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C2D69B" w:themeFill="accent3" w:themeFillTint="99"/>
          </w:tcPr>
          <w:p w14:paraId="08042A6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8</w:t>
            </w:r>
          </w:p>
        </w:tc>
      </w:tr>
      <w:tr w:rsidR="00AA7AAC" w:rsidRPr="006A60C9" w14:paraId="547FC900" w14:textId="77777777" w:rsidTr="00AA7AAC">
        <w:trPr>
          <w:trHeight w:val="74"/>
        </w:trPr>
        <w:tc>
          <w:tcPr>
            <w:tcW w:w="1472" w:type="dxa"/>
            <w:vMerge w:val="restart"/>
            <w:shd w:val="clear" w:color="auto" w:fill="89BD92"/>
          </w:tcPr>
          <w:p w14:paraId="46DCA217"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Exceeded Expectations</w:t>
            </w:r>
          </w:p>
        </w:tc>
        <w:tc>
          <w:tcPr>
            <w:tcW w:w="1476" w:type="dxa"/>
            <w:shd w:val="clear" w:color="auto" w:fill="89BD92"/>
          </w:tcPr>
          <w:p w14:paraId="19432E7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ELA 4</w:t>
            </w:r>
          </w:p>
        </w:tc>
        <w:tc>
          <w:tcPr>
            <w:tcW w:w="1359" w:type="dxa"/>
            <w:shd w:val="clear" w:color="auto" w:fill="89BD92"/>
          </w:tcPr>
          <w:p w14:paraId="41594F9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89BD92"/>
          </w:tcPr>
          <w:p w14:paraId="1A4FF41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763" w:type="dxa"/>
            <w:shd w:val="clear" w:color="auto" w:fill="89BD92"/>
          </w:tcPr>
          <w:p w14:paraId="085480E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89BD92"/>
          </w:tcPr>
          <w:p w14:paraId="2CE1261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6</w:t>
            </w:r>
          </w:p>
        </w:tc>
      </w:tr>
      <w:tr w:rsidR="00AA7AAC" w:rsidRPr="006A60C9" w14:paraId="1262F062" w14:textId="77777777" w:rsidTr="00AA7AAC">
        <w:trPr>
          <w:trHeight w:val="70"/>
        </w:trPr>
        <w:tc>
          <w:tcPr>
            <w:tcW w:w="1472" w:type="dxa"/>
            <w:vMerge/>
            <w:shd w:val="clear" w:color="auto" w:fill="89BD92"/>
          </w:tcPr>
          <w:p w14:paraId="454EF41E" w14:textId="77777777" w:rsidR="00AA7AAC" w:rsidRPr="006A60C9" w:rsidRDefault="00AA7AAC" w:rsidP="00AA7AAC">
            <w:pPr>
              <w:rPr>
                <w:rFonts w:ascii="Helvetica Neue" w:hAnsi="Helvetica Neue" w:cs="Times New Roman"/>
                <w:sz w:val="22"/>
              </w:rPr>
            </w:pPr>
          </w:p>
        </w:tc>
        <w:tc>
          <w:tcPr>
            <w:tcW w:w="1476" w:type="dxa"/>
            <w:shd w:val="clear" w:color="auto" w:fill="89BD92"/>
          </w:tcPr>
          <w:p w14:paraId="00F80B0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ELA 4</w:t>
            </w:r>
          </w:p>
        </w:tc>
        <w:tc>
          <w:tcPr>
            <w:tcW w:w="1359" w:type="dxa"/>
            <w:shd w:val="clear" w:color="auto" w:fill="89BD92"/>
          </w:tcPr>
          <w:p w14:paraId="46CCB7A1"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89BD92"/>
          </w:tcPr>
          <w:p w14:paraId="36AD8763"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763" w:type="dxa"/>
            <w:shd w:val="clear" w:color="auto" w:fill="89BD92"/>
          </w:tcPr>
          <w:p w14:paraId="3A2FB57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89BD92"/>
          </w:tcPr>
          <w:p w14:paraId="53522BB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w:t>
            </w:r>
          </w:p>
        </w:tc>
      </w:tr>
      <w:tr w:rsidR="00AA7AAC" w:rsidRPr="006A60C9" w14:paraId="5847F970" w14:textId="77777777" w:rsidTr="00AA7AAC">
        <w:trPr>
          <w:trHeight w:val="70"/>
        </w:trPr>
        <w:tc>
          <w:tcPr>
            <w:tcW w:w="1472" w:type="dxa"/>
            <w:vMerge/>
            <w:shd w:val="clear" w:color="auto" w:fill="89BD92"/>
          </w:tcPr>
          <w:p w14:paraId="78AC9339" w14:textId="77777777" w:rsidR="00AA7AAC" w:rsidRPr="006A60C9" w:rsidRDefault="00AA7AAC" w:rsidP="00AA7AAC">
            <w:pPr>
              <w:rPr>
                <w:rFonts w:ascii="Helvetica Neue" w:hAnsi="Helvetica Neue" w:cs="Times New Roman"/>
                <w:sz w:val="22"/>
              </w:rPr>
            </w:pPr>
          </w:p>
        </w:tc>
        <w:tc>
          <w:tcPr>
            <w:tcW w:w="1476" w:type="dxa"/>
            <w:shd w:val="clear" w:color="auto" w:fill="89BD92"/>
          </w:tcPr>
          <w:p w14:paraId="0F98F7AF"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ELA 4</w:t>
            </w:r>
          </w:p>
        </w:tc>
        <w:tc>
          <w:tcPr>
            <w:tcW w:w="1359" w:type="dxa"/>
            <w:shd w:val="clear" w:color="auto" w:fill="89BD92"/>
          </w:tcPr>
          <w:p w14:paraId="7A629F5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89BD92"/>
          </w:tcPr>
          <w:p w14:paraId="34885B66"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763" w:type="dxa"/>
            <w:shd w:val="clear" w:color="auto" w:fill="89BD92"/>
          </w:tcPr>
          <w:p w14:paraId="6E271CE9"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89BD92"/>
          </w:tcPr>
          <w:p w14:paraId="6D8D141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4</w:t>
            </w:r>
          </w:p>
        </w:tc>
      </w:tr>
      <w:tr w:rsidR="00AA7AAC" w:rsidRPr="006A60C9" w14:paraId="23451E61" w14:textId="77777777" w:rsidTr="00AA7AAC">
        <w:trPr>
          <w:trHeight w:val="70"/>
        </w:trPr>
        <w:tc>
          <w:tcPr>
            <w:tcW w:w="1472" w:type="dxa"/>
            <w:vMerge/>
            <w:shd w:val="clear" w:color="auto" w:fill="89BD92"/>
          </w:tcPr>
          <w:p w14:paraId="5C39241D" w14:textId="77777777" w:rsidR="00AA7AAC" w:rsidRPr="006A60C9" w:rsidRDefault="00AA7AAC" w:rsidP="00AA7AAC">
            <w:pPr>
              <w:rPr>
                <w:rFonts w:ascii="Helvetica Neue" w:hAnsi="Helvetica Neue" w:cs="Times New Roman"/>
                <w:sz w:val="22"/>
              </w:rPr>
            </w:pPr>
          </w:p>
        </w:tc>
        <w:tc>
          <w:tcPr>
            <w:tcW w:w="1476" w:type="dxa"/>
            <w:shd w:val="clear" w:color="auto" w:fill="89BD92"/>
          </w:tcPr>
          <w:p w14:paraId="172B51F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2016 Math 4</w:t>
            </w:r>
          </w:p>
        </w:tc>
        <w:tc>
          <w:tcPr>
            <w:tcW w:w="1359" w:type="dxa"/>
            <w:shd w:val="clear" w:color="auto" w:fill="89BD92"/>
          </w:tcPr>
          <w:p w14:paraId="73F52E8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89BD92"/>
          </w:tcPr>
          <w:p w14:paraId="2005CB4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763" w:type="dxa"/>
            <w:shd w:val="clear" w:color="auto" w:fill="89BD92"/>
          </w:tcPr>
          <w:p w14:paraId="19552AE8"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89BD92"/>
          </w:tcPr>
          <w:p w14:paraId="735BC944"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1</w:t>
            </w:r>
          </w:p>
        </w:tc>
      </w:tr>
      <w:tr w:rsidR="00AA7AAC" w:rsidRPr="006A60C9" w14:paraId="201AD7BD" w14:textId="77777777" w:rsidTr="00AA7AAC">
        <w:trPr>
          <w:trHeight w:val="70"/>
        </w:trPr>
        <w:tc>
          <w:tcPr>
            <w:tcW w:w="1472" w:type="dxa"/>
            <w:vMerge/>
            <w:shd w:val="clear" w:color="auto" w:fill="89BD92"/>
          </w:tcPr>
          <w:p w14:paraId="2DAB3FA3" w14:textId="77777777" w:rsidR="00AA7AAC" w:rsidRPr="006A60C9" w:rsidRDefault="00AA7AAC" w:rsidP="00AA7AAC">
            <w:pPr>
              <w:rPr>
                <w:rFonts w:ascii="Helvetica Neue" w:hAnsi="Helvetica Neue" w:cs="Times New Roman"/>
                <w:sz w:val="22"/>
              </w:rPr>
            </w:pPr>
          </w:p>
        </w:tc>
        <w:tc>
          <w:tcPr>
            <w:tcW w:w="1476" w:type="dxa"/>
            <w:shd w:val="clear" w:color="auto" w:fill="89BD92"/>
          </w:tcPr>
          <w:p w14:paraId="1DB5263C"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2017 Math 4</w:t>
            </w:r>
          </w:p>
        </w:tc>
        <w:tc>
          <w:tcPr>
            <w:tcW w:w="1359" w:type="dxa"/>
            <w:shd w:val="clear" w:color="auto" w:fill="89BD92"/>
          </w:tcPr>
          <w:p w14:paraId="4988935A"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89BD92"/>
          </w:tcPr>
          <w:p w14:paraId="1789CF72"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763" w:type="dxa"/>
            <w:shd w:val="clear" w:color="auto" w:fill="89BD92"/>
          </w:tcPr>
          <w:p w14:paraId="1CE80389"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89BD92"/>
          </w:tcPr>
          <w:p w14:paraId="0BDC5E50"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r>
      <w:tr w:rsidR="00AA7AAC" w:rsidRPr="006A60C9" w14:paraId="12C427EF" w14:textId="77777777" w:rsidTr="00AA7AAC">
        <w:trPr>
          <w:trHeight w:val="70"/>
        </w:trPr>
        <w:tc>
          <w:tcPr>
            <w:tcW w:w="1472" w:type="dxa"/>
            <w:vMerge/>
            <w:shd w:val="clear" w:color="auto" w:fill="89BD92"/>
          </w:tcPr>
          <w:p w14:paraId="40D33BBC" w14:textId="77777777" w:rsidR="00AA7AAC" w:rsidRPr="006A60C9" w:rsidRDefault="00AA7AAC" w:rsidP="00AA7AAC">
            <w:pPr>
              <w:rPr>
                <w:rFonts w:ascii="Helvetica Neue" w:hAnsi="Helvetica Neue" w:cs="Times New Roman"/>
                <w:sz w:val="22"/>
              </w:rPr>
            </w:pPr>
          </w:p>
        </w:tc>
        <w:tc>
          <w:tcPr>
            <w:tcW w:w="1476" w:type="dxa"/>
            <w:shd w:val="clear" w:color="auto" w:fill="89BD92"/>
          </w:tcPr>
          <w:p w14:paraId="02A77F7B"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2018 Math 4</w:t>
            </w:r>
          </w:p>
        </w:tc>
        <w:tc>
          <w:tcPr>
            <w:tcW w:w="1359" w:type="dxa"/>
            <w:shd w:val="clear" w:color="auto" w:fill="89BD92"/>
          </w:tcPr>
          <w:p w14:paraId="6ED23F8A"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423" w:type="dxa"/>
            <w:shd w:val="clear" w:color="auto" w:fill="89BD92"/>
          </w:tcPr>
          <w:p w14:paraId="12DC7145"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763" w:type="dxa"/>
            <w:shd w:val="clear" w:color="auto" w:fill="89BD92"/>
          </w:tcPr>
          <w:p w14:paraId="2DF23045"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c>
          <w:tcPr>
            <w:tcW w:w="1363" w:type="dxa"/>
            <w:shd w:val="clear" w:color="auto" w:fill="89BD92"/>
          </w:tcPr>
          <w:p w14:paraId="3F32967E" w14:textId="77777777" w:rsidR="00AA7AAC" w:rsidRPr="006A60C9" w:rsidRDefault="00AA7AAC" w:rsidP="00AA7AAC">
            <w:pPr>
              <w:rPr>
                <w:rFonts w:ascii="Helvetica Neue" w:hAnsi="Helvetica Neue" w:cs="Times New Roman"/>
                <w:sz w:val="22"/>
              </w:rPr>
            </w:pPr>
            <w:r w:rsidRPr="006A60C9">
              <w:rPr>
                <w:rFonts w:ascii="Helvetica Neue" w:hAnsi="Helvetica Neue" w:cs="Times New Roman"/>
                <w:sz w:val="22"/>
              </w:rPr>
              <w:t>*</w:t>
            </w:r>
          </w:p>
        </w:tc>
      </w:tr>
    </w:tbl>
    <w:p w14:paraId="0A3CAC3B" w14:textId="77777777" w:rsidR="00AA7AAC" w:rsidRPr="006A60C9" w:rsidRDefault="00AA7AAC" w:rsidP="00AA7AAC">
      <w:pPr>
        <w:rPr>
          <w:rFonts w:ascii="Helvetica Neue" w:hAnsi="Helvetica Neue" w:cs="Times New Roman"/>
          <w:i/>
        </w:rPr>
      </w:pPr>
      <w:r w:rsidRPr="006A60C9">
        <w:rPr>
          <w:rFonts w:ascii="Helvetica Neue" w:hAnsi="Helvetica Neue" w:cs="Times New Roman"/>
          <w:i/>
        </w:rPr>
        <w:t>*Please note that data was less than 5% cannot be disclosed</w:t>
      </w:r>
    </w:p>
    <w:p w14:paraId="54A813F2" w14:textId="77777777" w:rsidR="00AA7AAC" w:rsidRDefault="00AA7AAC" w:rsidP="00AA7AAC">
      <w:pPr>
        <w:rPr>
          <w:rFonts w:ascii="Times New Roman" w:hAnsi="Times New Roman" w:cs="Times New Roman"/>
        </w:rPr>
        <w:sectPr w:rsidR="00AA7AAC" w:rsidSect="00D612F1">
          <w:pgSz w:w="12240" w:h="15840"/>
          <w:pgMar w:top="1440" w:right="1440" w:bottom="1440" w:left="1440" w:header="720" w:footer="864" w:gutter="0"/>
          <w:cols w:space="720"/>
          <w:docGrid w:linePitch="360"/>
        </w:sectPr>
      </w:pPr>
    </w:p>
    <w:p w14:paraId="5A4C1A54" w14:textId="77777777" w:rsidR="003C0EF5" w:rsidRDefault="003C0EF5" w:rsidP="003C0EF5">
      <w:pPr>
        <w:jc w:val="center"/>
        <w:rPr>
          <w:rFonts w:asciiTheme="majorHAnsi" w:hAnsiTheme="majorHAnsi"/>
          <w:b/>
          <w:sz w:val="56"/>
        </w:rPr>
      </w:pPr>
      <w:bookmarkStart w:id="10" w:name="_Toc417654201"/>
    </w:p>
    <w:p w14:paraId="349AEDBF" w14:textId="77777777" w:rsidR="003C0EF5" w:rsidRDefault="003C0EF5" w:rsidP="003C0EF5">
      <w:pPr>
        <w:jc w:val="center"/>
        <w:rPr>
          <w:rFonts w:asciiTheme="majorHAnsi" w:hAnsiTheme="majorHAnsi"/>
          <w:b/>
          <w:sz w:val="56"/>
        </w:rPr>
      </w:pPr>
    </w:p>
    <w:p w14:paraId="369F7B13" w14:textId="77777777" w:rsidR="003C0EF5" w:rsidRDefault="003C0EF5" w:rsidP="003C0EF5">
      <w:pPr>
        <w:jc w:val="center"/>
        <w:rPr>
          <w:rFonts w:asciiTheme="majorHAnsi" w:hAnsiTheme="majorHAnsi"/>
          <w:b/>
          <w:sz w:val="56"/>
        </w:rPr>
      </w:pPr>
    </w:p>
    <w:p w14:paraId="1F4154B5" w14:textId="77777777" w:rsidR="003C0EF5" w:rsidRDefault="003C0EF5" w:rsidP="003C0EF5">
      <w:pPr>
        <w:jc w:val="center"/>
        <w:rPr>
          <w:rFonts w:asciiTheme="majorHAnsi" w:hAnsiTheme="majorHAnsi"/>
          <w:b/>
          <w:sz w:val="56"/>
        </w:rPr>
      </w:pPr>
    </w:p>
    <w:p w14:paraId="285B5E33" w14:textId="77777777" w:rsidR="003C0EF5" w:rsidRDefault="003C0EF5" w:rsidP="003C0EF5">
      <w:pPr>
        <w:rPr>
          <w:rFonts w:asciiTheme="majorHAnsi" w:hAnsiTheme="majorHAnsi"/>
          <w:b/>
          <w:sz w:val="56"/>
        </w:rPr>
      </w:pPr>
    </w:p>
    <w:p w14:paraId="54399814" w14:textId="77777777" w:rsidR="003C0EF5" w:rsidRDefault="003C0EF5" w:rsidP="003C0EF5">
      <w:pPr>
        <w:rPr>
          <w:rFonts w:asciiTheme="majorHAnsi" w:hAnsiTheme="majorHAnsi"/>
          <w:b/>
          <w:sz w:val="56"/>
        </w:rPr>
      </w:pPr>
    </w:p>
    <w:p w14:paraId="58762A9C" w14:textId="77777777" w:rsidR="003C0EF5" w:rsidRPr="00777070" w:rsidRDefault="003C0EF5" w:rsidP="003C0EF5">
      <w:pPr>
        <w:jc w:val="center"/>
        <w:rPr>
          <w:rFonts w:asciiTheme="majorHAnsi" w:hAnsiTheme="majorHAnsi"/>
          <w:b/>
          <w:color w:val="800000"/>
          <w:sz w:val="72"/>
        </w:rPr>
        <w:sectPr w:rsidR="003C0EF5" w:rsidRPr="00777070" w:rsidSect="00D612F1">
          <w:pgSz w:w="12240" w:h="15840"/>
          <w:pgMar w:top="1440" w:right="1440" w:bottom="1440" w:left="1440" w:header="720" w:footer="864" w:gutter="0"/>
          <w:cols w:space="720"/>
          <w:docGrid w:linePitch="360"/>
        </w:sectPr>
      </w:pPr>
      <w:r>
        <w:rPr>
          <w:rFonts w:asciiTheme="majorHAnsi" w:hAnsiTheme="majorHAnsi"/>
          <w:b/>
          <w:color w:val="800000"/>
          <w:sz w:val="72"/>
        </w:rPr>
        <w:t>Foundation</w:t>
      </w:r>
    </w:p>
    <w:p w14:paraId="4F1213D0" w14:textId="77777777" w:rsidR="00AA7AAC" w:rsidRPr="007C74CA" w:rsidRDefault="00AA7AAC" w:rsidP="00AA7AAC">
      <w:pPr>
        <w:pStyle w:val="Heading1"/>
        <w:spacing w:before="0"/>
        <w:rPr>
          <w:sz w:val="36"/>
        </w:rPr>
      </w:pPr>
      <w:r w:rsidRPr="007C74CA">
        <w:rPr>
          <w:sz w:val="36"/>
        </w:rPr>
        <w:t>Stars Hollow Elementary Vision Statement</w:t>
      </w:r>
      <w:bookmarkEnd w:id="10"/>
    </w:p>
    <w:p w14:paraId="038EF7CB" w14:textId="77777777" w:rsidR="00AA7AAC" w:rsidRPr="001D61AD" w:rsidRDefault="00AA7AAC" w:rsidP="00AA7AAC">
      <w:pPr>
        <w:pStyle w:val="Heading2"/>
        <w:rPr>
          <w:b w:val="0"/>
          <w:sz w:val="32"/>
        </w:rPr>
      </w:pPr>
      <w:bookmarkStart w:id="11" w:name="_Toc417654202"/>
      <w:r w:rsidRPr="001D61AD">
        <w:rPr>
          <w:b w:val="0"/>
          <w:sz w:val="32"/>
        </w:rPr>
        <w:t>Stars Hollow Elementary School Counseling Vision Statement</w:t>
      </w:r>
      <w:bookmarkEnd w:id="11"/>
    </w:p>
    <w:p w14:paraId="1EC4E96F" w14:textId="77777777" w:rsidR="00AA7AAC" w:rsidRPr="0048482C" w:rsidRDefault="00AA7AAC" w:rsidP="00AA7AAC">
      <w:pPr>
        <w:rPr>
          <w:rFonts w:ascii="Helvetica Neue" w:eastAsia="Times New Roman" w:hAnsi="Helvetica Neue" w:cs="Arial"/>
          <w:shd w:val="clear" w:color="auto" w:fill="FFFFFF"/>
        </w:rPr>
      </w:pPr>
      <w:r>
        <w:rPr>
          <w:rFonts w:ascii="Helvetica Neue" w:eastAsia="Times New Roman" w:hAnsi="Helvetica Neue" w:cs="Arial"/>
          <w:shd w:val="clear" w:color="auto" w:fill="FFFFFF"/>
        </w:rPr>
        <w:t>After completion of the counseling program, t</w:t>
      </w:r>
      <w:r w:rsidRPr="0048482C">
        <w:rPr>
          <w:rFonts w:ascii="Helvetica Neue" w:eastAsia="Times New Roman" w:hAnsi="Helvetica Neue" w:cs="Arial"/>
          <w:shd w:val="clear" w:color="auto" w:fill="FFFFFF"/>
        </w:rPr>
        <w:t xml:space="preserve">he students of Stars Hollow Elementary School </w:t>
      </w:r>
      <w:r>
        <w:rPr>
          <w:rFonts w:ascii="Helvetica Neue" w:eastAsia="Times New Roman" w:hAnsi="Helvetica Neue" w:cs="Arial"/>
          <w:shd w:val="clear" w:color="auto" w:fill="FFFFFF"/>
        </w:rPr>
        <w:t xml:space="preserve">will </w:t>
      </w:r>
      <w:r w:rsidRPr="0048482C">
        <w:rPr>
          <w:rFonts w:ascii="Helvetica Neue" w:eastAsia="Times New Roman" w:hAnsi="Helvetica Neue" w:cs="Arial"/>
          <w:shd w:val="clear" w:color="auto" w:fill="FFFFFF"/>
        </w:rPr>
        <w:t xml:space="preserve">have a passion for learning and a thirst for knowledge that spur them to push themselves to exceed expectations. Stars Hollow students </w:t>
      </w:r>
      <w:r>
        <w:rPr>
          <w:rFonts w:ascii="Helvetica Neue" w:eastAsia="Times New Roman" w:hAnsi="Helvetica Neue" w:cs="Arial"/>
          <w:shd w:val="clear" w:color="auto" w:fill="FFFFFF"/>
        </w:rPr>
        <w:t>will be</w:t>
      </w:r>
      <w:r w:rsidRPr="0048482C">
        <w:rPr>
          <w:rFonts w:ascii="Helvetica Neue" w:eastAsia="Times New Roman" w:hAnsi="Helvetica Neue" w:cs="Arial"/>
          <w:shd w:val="clear" w:color="auto" w:fill="FFFFFF"/>
        </w:rPr>
        <w:t xml:space="preserve"> empathetic and inclusive, always striving to make others feel welcome and accepted. </w:t>
      </w:r>
      <w:r>
        <w:rPr>
          <w:rFonts w:ascii="Helvetica Neue" w:eastAsia="Times New Roman" w:hAnsi="Helvetica Neue" w:cs="Arial"/>
          <w:shd w:val="clear" w:color="auto" w:fill="FFFFFF"/>
        </w:rPr>
        <w:t>Students who complete the counseling program</w:t>
      </w:r>
      <w:r w:rsidRPr="0048482C">
        <w:rPr>
          <w:rFonts w:ascii="Helvetica Neue" w:eastAsia="Times New Roman" w:hAnsi="Helvetica Neue" w:cs="Arial"/>
          <w:shd w:val="clear" w:color="auto" w:fill="FFFFFF"/>
        </w:rPr>
        <w:t xml:space="preserve"> are secure in expressing their true selves and are well-equipped with the skills, confidence, and resilience necessary to pursue their passions and embrace future challenges.</w:t>
      </w:r>
    </w:p>
    <w:p w14:paraId="033C1421" w14:textId="77777777" w:rsidR="00AA7AAC" w:rsidRPr="001D61AD" w:rsidRDefault="00AA7AAC" w:rsidP="00AA7AAC"/>
    <w:p w14:paraId="32DCF06F" w14:textId="77777777" w:rsidR="00AA7AAC" w:rsidRPr="001D61AD" w:rsidRDefault="00AA7AAC" w:rsidP="00AA7AAC">
      <w:pPr>
        <w:pStyle w:val="Heading2"/>
        <w:rPr>
          <w:b w:val="0"/>
          <w:sz w:val="32"/>
        </w:rPr>
      </w:pPr>
      <w:bookmarkStart w:id="12" w:name="_Toc417654203"/>
      <w:r w:rsidRPr="001D61AD">
        <w:rPr>
          <w:b w:val="0"/>
          <w:sz w:val="32"/>
        </w:rPr>
        <w:t>School Counseling Program Beliefs</w:t>
      </w:r>
      <w:bookmarkEnd w:id="12"/>
    </w:p>
    <w:p w14:paraId="61009FE0"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Every student is capable of success but some face more barriers than others</w:t>
      </w:r>
    </w:p>
    <w:p w14:paraId="70024524"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Students are capable of overcoming barriers when provided appropriate support and are advocated for</w:t>
      </w:r>
    </w:p>
    <w:p w14:paraId="22235E15"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It is a school counselor’s responsibility to help students develop the skills to overcome personal barriers and to advocate on students’ behalf concerning systemic barriers</w:t>
      </w:r>
    </w:p>
    <w:p w14:paraId="41DD039A"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School counselors should advocate for equitable policies and outcomes for students and educate students on self-advocacy skills as well as encourage them to implement those skills</w:t>
      </w:r>
    </w:p>
    <w:p w14:paraId="56DFF8B8"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All students deserve equitable positive outcomes</w:t>
      </w:r>
    </w:p>
    <w:p w14:paraId="69559983"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Students should always be challenged and should be taught to see challenge and growth as positive processes</w:t>
      </w:r>
    </w:p>
    <w:p w14:paraId="13EF1B4C"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A comprehensive school counseling program must be rooted in data in order to provide appropriate services in the areas where students most urgently need support</w:t>
      </w:r>
    </w:p>
    <w:p w14:paraId="56F6EAE1"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A comprehensive school counseling program should be aligned with the ASCA National Model and be frequently assessed and adjusted for its alignment and effectiveness</w:t>
      </w:r>
    </w:p>
    <w:p w14:paraId="599DA363"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A comprehensive school counseling program should be designed and catered to the student population’s demographics, background, and needs via culturally competent interventions and practice</w:t>
      </w:r>
    </w:p>
    <w:p w14:paraId="0F91EB27"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Individual differences in aspects including race, culture, identity, and interests are positive and should be appreciated, respected, and celebrated</w:t>
      </w:r>
    </w:p>
    <w:p w14:paraId="6BF6F701"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ASCA Ethical Standards guide important school counseling decisions and are intended to protect the best interests of students</w:t>
      </w:r>
    </w:p>
    <w:p w14:paraId="7C6ED845"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Abiding by ASCA Ethical Standards is necessary for being an effective and competent school counselor</w:t>
      </w:r>
    </w:p>
    <w:p w14:paraId="436BD976" w14:textId="77777777" w:rsidR="00AA7AAC" w:rsidRPr="0048482C" w:rsidRDefault="00AA7AAC" w:rsidP="00AA7AAC">
      <w:pPr>
        <w:pStyle w:val="ListParagraph"/>
        <w:numPr>
          <w:ilvl w:val="0"/>
          <w:numId w:val="2"/>
        </w:numPr>
        <w:rPr>
          <w:rFonts w:ascii="Helvetica Neue" w:hAnsi="Helvetica Neue"/>
        </w:rPr>
      </w:pPr>
      <w:r w:rsidRPr="0048482C">
        <w:rPr>
          <w:rFonts w:ascii="Helvetica Neue" w:hAnsi="Helvetica Neue"/>
        </w:rPr>
        <w:t>Every student deserves to be heard, respected, and valued as an individual and as an important part of the school community</w:t>
      </w:r>
    </w:p>
    <w:p w14:paraId="1B824A3A" w14:textId="77777777" w:rsidR="00AA7AAC" w:rsidRPr="0048482C" w:rsidRDefault="00AA7AAC" w:rsidP="00AA7AAC"/>
    <w:p w14:paraId="70665C0C" w14:textId="77777777" w:rsidR="00AA7AAC" w:rsidRPr="001D61AD" w:rsidRDefault="00AA7AAC" w:rsidP="00AA7AAC">
      <w:pPr>
        <w:pStyle w:val="Heading2"/>
        <w:rPr>
          <w:b w:val="0"/>
          <w:sz w:val="32"/>
        </w:rPr>
      </w:pPr>
      <w:bookmarkStart w:id="13" w:name="_Toc417654204"/>
      <w:r w:rsidRPr="001D61AD">
        <w:rPr>
          <w:b w:val="0"/>
          <w:sz w:val="32"/>
        </w:rPr>
        <w:t>Stars Hollow Elementary School Vision Statement</w:t>
      </w:r>
      <w:bookmarkEnd w:id="13"/>
    </w:p>
    <w:p w14:paraId="21E6356B" w14:textId="77777777" w:rsidR="00AA7AAC" w:rsidRPr="0048482C" w:rsidRDefault="00AA7AAC" w:rsidP="00AA7AAC">
      <w:pPr>
        <w:rPr>
          <w:rFonts w:ascii="Helvetica Neue" w:hAnsi="Helvetica Neue"/>
        </w:rPr>
      </w:pPr>
      <w:r w:rsidRPr="0048482C">
        <w:rPr>
          <w:rFonts w:ascii="Helvetica Neue" w:hAnsi="Helvetica Neue"/>
        </w:rPr>
        <w:t>Stars Hollow Elementary School’s vision is to inspire students to embrace challenges with a growth mindset so that they can thrive academically and exceed expectations as they pursue their passions and contribute to the world around them.</w:t>
      </w:r>
    </w:p>
    <w:p w14:paraId="179C037E" w14:textId="77777777" w:rsidR="00AA7AAC" w:rsidRPr="001D61AD" w:rsidRDefault="00AA7AAC" w:rsidP="00AA7AAC">
      <w:pPr>
        <w:pStyle w:val="Heading2"/>
        <w:rPr>
          <w:b w:val="0"/>
          <w:sz w:val="32"/>
        </w:rPr>
      </w:pPr>
      <w:bookmarkStart w:id="14" w:name="_Toc417654205"/>
      <w:r w:rsidRPr="001D61AD">
        <w:rPr>
          <w:b w:val="0"/>
          <w:sz w:val="32"/>
        </w:rPr>
        <w:t>Litchfield County Vision Statement</w:t>
      </w:r>
      <w:bookmarkEnd w:id="14"/>
    </w:p>
    <w:p w14:paraId="573EC666" w14:textId="77777777" w:rsidR="00AA7AAC" w:rsidRPr="0048482C" w:rsidRDefault="00AA7AAC" w:rsidP="00AA7AAC">
      <w:pPr>
        <w:rPr>
          <w:rFonts w:ascii="Helvetica Neue" w:eastAsia="Times New Roman" w:hAnsi="Helvetica Neue" w:cs="Times New Roman"/>
          <w:bCs/>
        </w:rPr>
      </w:pPr>
      <w:r w:rsidRPr="0048482C">
        <w:rPr>
          <w:rFonts w:ascii="Helvetica Neue" w:eastAsia="Times New Roman" w:hAnsi="Helvetica Neue" w:cs="Times New Roman"/>
          <w:bCs/>
        </w:rPr>
        <w:t>Litchfield County Public Schools will be a GREAT school system recognized for providing equitable education services which ensure that every student in our diverse district is resilient, has a passion for learning, and graduates ready for college and careers in a global society.</w:t>
      </w:r>
    </w:p>
    <w:p w14:paraId="1E4E17CA" w14:textId="77777777" w:rsidR="00AA7AAC" w:rsidRPr="00984F78" w:rsidRDefault="00AA7AAC" w:rsidP="00AA7AAC">
      <w:r>
        <w:tab/>
      </w:r>
    </w:p>
    <w:p w14:paraId="34F366F7" w14:textId="77777777" w:rsidR="00AA7AAC" w:rsidRPr="001D61AD" w:rsidRDefault="00AA7AAC" w:rsidP="00AA7AAC">
      <w:pPr>
        <w:pStyle w:val="Heading2"/>
        <w:rPr>
          <w:b w:val="0"/>
          <w:sz w:val="32"/>
        </w:rPr>
      </w:pPr>
      <w:bookmarkStart w:id="15" w:name="_Toc417654206"/>
      <w:r w:rsidRPr="001D61AD">
        <w:rPr>
          <w:b w:val="0"/>
          <w:sz w:val="32"/>
        </w:rPr>
        <w:t>Narrative</w:t>
      </w:r>
      <w:bookmarkEnd w:id="15"/>
    </w:p>
    <w:p w14:paraId="78C1EF9D" w14:textId="77777777" w:rsidR="00AA7AAC" w:rsidRDefault="00AA7AAC" w:rsidP="00AA7AAC">
      <w:pPr>
        <w:rPr>
          <w:rFonts w:ascii="Helvetica Neue" w:hAnsi="Helvetica Neue"/>
        </w:rPr>
      </w:pPr>
      <w:r w:rsidRPr="007037F7">
        <w:rPr>
          <w:rFonts w:ascii="Helvetica Neue" w:hAnsi="Helvetica Neue"/>
        </w:rPr>
        <w:t xml:space="preserve">The Stars Hollow Elementary School Counseling Department came together during the 2018 – 2019 school year to discuss beliefs and craft a vision statement for the school counseling program. The department agreed that the school’s diverse student population faces a varying degree of barriers but that they are each equally capable of attaining success in their academic, social, emotional, and professional pursuits. As a result, the department believes that it is important for school counselors to intervene against these barriers when possible and advocate for policies that promote equity and the reduction of more systemic barriers. The department also saw the school’s diversity as a strength and an opportunity for students to learn about individual differences and celebrate those differences as something that makes each student unique. Stars Hollow Elementary should foster a welcoming and empathetic environment where students strive to include others regardless of differences. </w:t>
      </w:r>
    </w:p>
    <w:p w14:paraId="43124ABA" w14:textId="77777777" w:rsidR="00AA7AAC" w:rsidRDefault="00AA7AAC" w:rsidP="00AA7AAC">
      <w:pPr>
        <w:rPr>
          <w:rFonts w:ascii="Helvetica Neue" w:hAnsi="Helvetica Neue"/>
        </w:rPr>
      </w:pPr>
    </w:p>
    <w:p w14:paraId="2FC9A29B" w14:textId="77777777" w:rsidR="00AA7AAC" w:rsidRPr="007037F7" w:rsidRDefault="00AA7AAC" w:rsidP="00AA7AAC">
      <w:pPr>
        <w:rPr>
          <w:rFonts w:ascii="Helvetica Neue" w:hAnsi="Helvetica Neue"/>
        </w:rPr>
      </w:pPr>
      <w:r w:rsidRPr="007037F7">
        <w:rPr>
          <w:rFonts w:ascii="Helvetica Neue" w:hAnsi="Helvetica Neue"/>
        </w:rPr>
        <w:t xml:space="preserve">Another agreed upon priority was the importance of designing a comprehensive school counseling program rooted in data that aligns with the ASCA National Model and serves the needs of the students. This program needs to abide by the ASCA Ethical Standard and be consistently evaluated for areas of improvement. As Stars Hollow Elementary serves a diverse student population, the department felt that it would be important to encourage differences and communicate to students the importance of respecting and valuing each person’s differences and individuality as well as their own. </w:t>
      </w:r>
    </w:p>
    <w:p w14:paraId="656FD066" w14:textId="77777777" w:rsidR="00AA7AAC" w:rsidRDefault="00AA7AAC" w:rsidP="00AA7AAC">
      <w:pPr>
        <w:rPr>
          <w:rFonts w:ascii="Helvetica Neue" w:hAnsi="Helvetica Neue"/>
        </w:rPr>
      </w:pPr>
    </w:p>
    <w:p w14:paraId="0D9ACCD3" w14:textId="77777777" w:rsidR="00AA7AAC" w:rsidRPr="007037F7" w:rsidRDefault="00AA7AAC" w:rsidP="00AA7AAC">
      <w:pPr>
        <w:rPr>
          <w:rFonts w:ascii="Helvetica Neue" w:hAnsi="Helvetica Neue"/>
        </w:rPr>
      </w:pPr>
      <w:r w:rsidRPr="007037F7">
        <w:rPr>
          <w:rFonts w:ascii="Helvetica Neue" w:hAnsi="Helvetica Neue"/>
        </w:rPr>
        <w:t>The Stars Hollow Elementary School Counseling Program Vision Statement is rooted in the Stars Hollow Elementary School Vision Statement as well as the Litchfield County Vision Statement. As a county, Litchfield’s public schools place an emphasis on resilience and passion for learning. These values are also reflected in the program vision statement. The Stars Hollow Elementary School Counseling Program strives to provide students the tools and opportunities necessary to develop resilience and a lifelong love of learning. Much like the county’s emphasis on resiliency, Stars Hollow Elementary School as a whole values encouraging resiliency through fostering a growth mindset in students and encouraging them to embrace challenges as opportunities for growth. The department felt that this was important to include in the program vision statement because this mindset will prepare students for success when facing the academic, social, emotional, and professional challenges that arise during their time at Stars Hollow Elementary and beyond. Stars Hollow Elementary School holds students accountable and has a culture of encouragement and exceeding expectations. The School Counseling Department sees exceeding expectations as a value that can only arise after the development of a commitment to and love of learning.</w:t>
      </w:r>
    </w:p>
    <w:p w14:paraId="06B0601F" w14:textId="77777777" w:rsidR="00AA7AAC" w:rsidRDefault="00AA7AAC" w:rsidP="00AA7AAC"/>
    <w:p w14:paraId="376431D8" w14:textId="77777777" w:rsidR="00AA7AAC" w:rsidRDefault="00AA7AAC" w:rsidP="00AA7AAC">
      <w:pPr>
        <w:rPr>
          <w:rFonts w:asciiTheme="majorHAnsi" w:eastAsiaTheme="majorEastAsia" w:hAnsiTheme="majorHAnsi" w:cstheme="majorBidi"/>
          <w:b/>
          <w:bCs/>
          <w:color w:val="345A8A" w:themeColor="accent1" w:themeShade="B5"/>
          <w:sz w:val="32"/>
          <w:szCs w:val="32"/>
        </w:rPr>
      </w:pPr>
      <w:r>
        <w:br w:type="page"/>
      </w:r>
    </w:p>
    <w:p w14:paraId="19D9083C" w14:textId="77777777" w:rsidR="00AA7AAC" w:rsidRPr="007C74CA" w:rsidRDefault="00AA7AAC" w:rsidP="00AA7AAC">
      <w:pPr>
        <w:pStyle w:val="Heading1"/>
        <w:rPr>
          <w:sz w:val="36"/>
        </w:rPr>
      </w:pPr>
      <w:bookmarkStart w:id="16" w:name="_Toc417654207"/>
      <w:r w:rsidRPr="007C74CA">
        <w:rPr>
          <w:sz w:val="36"/>
        </w:rPr>
        <w:t>Mission Statement</w:t>
      </w:r>
      <w:bookmarkEnd w:id="16"/>
    </w:p>
    <w:p w14:paraId="361D9454" w14:textId="77777777" w:rsidR="00AA7AAC" w:rsidRPr="001D61AD" w:rsidRDefault="00AA7AAC" w:rsidP="00AA7AAC">
      <w:pPr>
        <w:pStyle w:val="Heading2"/>
        <w:rPr>
          <w:b w:val="0"/>
          <w:sz w:val="32"/>
        </w:rPr>
      </w:pPr>
      <w:bookmarkStart w:id="17" w:name="_Toc417654208"/>
      <w:r w:rsidRPr="001D61AD">
        <w:rPr>
          <w:b w:val="0"/>
          <w:sz w:val="32"/>
        </w:rPr>
        <w:t>Litchfield County Mission Statement</w:t>
      </w:r>
      <w:bookmarkEnd w:id="17"/>
    </w:p>
    <w:p w14:paraId="27D02CA4" w14:textId="77777777" w:rsidR="00AA7AAC" w:rsidRPr="004F29B7" w:rsidRDefault="00AA7AAC" w:rsidP="00AA7AAC">
      <w:pPr>
        <w:rPr>
          <w:rFonts w:ascii="Times New Roman" w:eastAsia="Times New Roman" w:hAnsi="Times New Roman" w:cs="Times New Roman"/>
          <w:sz w:val="20"/>
          <w:szCs w:val="20"/>
        </w:rPr>
      </w:pPr>
      <w:r w:rsidRPr="004F29B7">
        <w:rPr>
          <w:rFonts w:ascii="Helvetica Neue" w:eastAsia="Times New Roman" w:hAnsi="Helvetica Neue" w:cs="Times New Roman"/>
          <w:bCs/>
        </w:rPr>
        <w:t>To provide a great education that empowers all students and contributes to thriving communities of lifelong learners.</w:t>
      </w:r>
    </w:p>
    <w:p w14:paraId="784D460C" w14:textId="77777777" w:rsidR="00AA7AAC" w:rsidRPr="001D61AD" w:rsidRDefault="00AA7AAC" w:rsidP="00AA7AAC">
      <w:pPr>
        <w:pStyle w:val="Heading2"/>
        <w:rPr>
          <w:b w:val="0"/>
          <w:sz w:val="32"/>
        </w:rPr>
      </w:pPr>
      <w:bookmarkStart w:id="18" w:name="_Toc417654209"/>
      <w:r w:rsidRPr="001D61AD">
        <w:rPr>
          <w:b w:val="0"/>
          <w:sz w:val="32"/>
        </w:rPr>
        <w:t>Stars Hollow Elementary School Mission Statement</w:t>
      </w:r>
      <w:bookmarkEnd w:id="18"/>
    </w:p>
    <w:p w14:paraId="47853C96" w14:textId="77777777" w:rsidR="00AA7AAC" w:rsidRPr="004F29B7" w:rsidRDefault="00AA7AAC" w:rsidP="00AA7AAC">
      <w:pPr>
        <w:pStyle w:val="NormalWeb"/>
        <w:spacing w:before="0" w:beforeAutospacing="0" w:after="150" w:afterAutospacing="0"/>
        <w:rPr>
          <w:rFonts w:ascii="Helvetica Neue" w:hAnsi="Helvetica Neue"/>
          <w:sz w:val="24"/>
          <w:szCs w:val="24"/>
        </w:rPr>
      </w:pPr>
      <w:r w:rsidRPr="004F29B7">
        <w:rPr>
          <w:rFonts w:ascii="Helvetica Neue" w:hAnsi="Helvetica Neue"/>
          <w:sz w:val="24"/>
          <w:szCs w:val="24"/>
        </w:rPr>
        <w:t>The mission of Stars Hollow Elementary School is to create an inclusive environment in which all students may develop the skills to make positive choices, realize their potential and view education as an enjoyable, valuable, and necessary lifelong endeavor.</w:t>
      </w:r>
    </w:p>
    <w:p w14:paraId="5D7214A4" w14:textId="77777777" w:rsidR="00AA7AAC" w:rsidRPr="001D61AD" w:rsidRDefault="00AA7AAC" w:rsidP="00AA7AAC">
      <w:pPr>
        <w:pStyle w:val="Heading2"/>
        <w:rPr>
          <w:b w:val="0"/>
          <w:sz w:val="32"/>
        </w:rPr>
      </w:pPr>
      <w:bookmarkStart w:id="19" w:name="_Toc417654210"/>
      <w:r w:rsidRPr="001D61AD">
        <w:rPr>
          <w:b w:val="0"/>
          <w:sz w:val="32"/>
        </w:rPr>
        <w:t>Stars Hollow Elementary Counseling Program Mission Statement</w:t>
      </w:r>
      <w:bookmarkEnd w:id="19"/>
    </w:p>
    <w:p w14:paraId="7C8EC2B9" w14:textId="77777777" w:rsidR="00AA7AAC" w:rsidRPr="004F29B7" w:rsidRDefault="00AA7AAC" w:rsidP="00AA7AAC">
      <w:pPr>
        <w:pStyle w:val="NormalWeb"/>
        <w:spacing w:before="0" w:beforeAutospacing="0" w:after="150" w:afterAutospacing="0"/>
        <w:rPr>
          <w:rFonts w:ascii="Helvetica Neue" w:hAnsi="Helvetica Neue"/>
          <w:sz w:val="24"/>
          <w:szCs w:val="24"/>
        </w:rPr>
      </w:pPr>
      <w:r w:rsidRPr="004F29B7">
        <w:rPr>
          <w:rFonts w:ascii="Helvetica Neue" w:hAnsi="Helvetica Neue"/>
          <w:sz w:val="24"/>
          <w:szCs w:val="24"/>
        </w:rPr>
        <w:t xml:space="preserve">The mission of the school counseling program at Stars Hollow Elementary is to advocate, collaborate, and invest in order to provide all students with the </w:t>
      </w:r>
      <w:r>
        <w:rPr>
          <w:rFonts w:ascii="Helvetica Neue" w:hAnsi="Helvetica Neue"/>
          <w:sz w:val="24"/>
          <w:szCs w:val="24"/>
        </w:rPr>
        <w:t xml:space="preserve">equitable </w:t>
      </w:r>
      <w:r w:rsidRPr="004F29B7">
        <w:rPr>
          <w:rFonts w:ascii="Helvetica Neue" w:hAnsi="Helvetica Neue"/>
          <w:sz w:val="24"/>
          <w:szCs w:val="24"/>
        </w:rPr>
        <w:t xml:space="preserve">opportunities necessary for them to enjoy learning and realize their potential. The program empowers students to make positive choices and grow into empathetic and inclusive community members with the motivation to constantly improve their academic, social, emotional, and professional endeavors. </w:t>
      </w:r>
    </w:p>
    <w:p w14:paraId="0BD129AC" w14:textId="77777777" w:rsidR="00AA7AAC" w:rsidRPr="001D61AD" w:rsidRDefault="00AA7AAC" w:rsidP="00AA7AAC">
      <w:pPr>
        <w:pStyle w:val="Heading2"/>
        <w:rPr>
          <w:b w:val="0"/>
          <w:sz w:val="32"/>
        </w:rPr>
      </w:pPr>
      <w:bookmarkStart w:id="20" w:name="_Toc417654211"/>
      <w:r w:rsidRPr="001D61AD">
        <w:rPr>
          <w:b w:val="0"/>
          <w:sz w:val="32"/>
        </w:rPr>
        <w:t>Narrative</w:t>
      </w:r>
      <w:bookmarkEnd w:id="20"/>
    </w:p>
    <w:p w14:paraId="723865B3" w14:textId="77777777" w:rsidR="00AA7AAC" w:rsidRPr="000F4989" w:rsidRDefault="00AA7AAC" w:rsidP="00AA7AAC">
      <w:pPr>
        <w:rPr>
          <w:rFonts w:ascii="Helvetica Neue" w:hAnsi="Helvetica Neue"/>
        </w:rPr>
      </w:pPr>
      <w:r w:rsidRPr="00F36A92">
        <w:rPr>
          <w:rFonts w:ascii="Helvetica Neue" w:hAnsi="Helvetica Neue"/>
        </w:rPr>
        <w:t>When creating the Stars Hollow Elementary School Counseling Program mission statement, the school counseling department discussed ways to use the foundation provided by the Litchfield County and Stars Hollow Elementary School mission statements to develop a program mission statement that also infuses equity, inclusivity, and advocacy. The department appreciated the county’s mission to empower students and felt that this was a necessary part of the department’s mission as well. When working with the Stars Hollow Elementary School administration team, the department believed that the school’s mission to create an inclusive environment and to provide opportunities to make positive choices, enjoy learning, and realize their potential was an important one that should be supported by the department. As counselors, the department saw it important to also include the roles of advocacy and collaboration on behalf of students as part of the mission. Looking back to the value of diversity and inclusion, it was important to include fostering a school community of inclusive students as part of the mission. Finally, the department chose to integrate the school’s value of constant growth and improvement and apply it to the three major domains (academic, social/emotional, and career and college readiness) of school counseling.</w:t>
      </w:r>
    </w:p>
    <w:p w14:paraId="78A28966" w14:textId="77777777" w:rsidR="00AA7AAC" w:rsidRPr="007C74CA" w:rsidRDefault="00AA7AAC" w:rsidP="00AA7AAC">
      <w:pPr>
        <w:pStyle w:val="Heading1"/>
        <w:rPr>
          <w:sz w:val="36"/>
        </w:rPr>
      </w:pPr>
      <w:bookmarkStart w:id="21" w:name="_Toc417654212"/>
      <w:r w:rsidRPr="007C74CA">
        <w:rPr>
          <w:sz w:val="36"/>
        </w:rPr>
        <w:t>School Counseling Program Goals</w:t>
      </w:r>
      <w:bookmarkEnd w:id="21"/>
    </w:p>
    <w:p w14:paraId="0E7DF42F" w14:textId="77777777" w:rsidR="00AA7AAC" w:rsidRPr="001D61AD" w:rsidRDefault="00AA7AAC" w:rsidP="00AA7AAC">
      <w:pPr>
        <w:pStyle w:val="Heading2"/>
        <w:rPr>
          <w:b w:val="0"/>
          <w:sz w:val="32"/>
        </w:rPr>
      </w:pPr>
      <w:bookmarkStart w:id="22" w:name="_Toc417654213"/>
      <w:r w:rsidRPr="001D61AD">
        <w:rPr>
          <w:b w:val="0"/>
          <w:sz w:val="32"/>
        </w:rPr>
        <w:t>Goal 1</w:t>
      </w:r>
      <w:bookmarkEnd w:id="22"/>
    </w:p>
    <w:p w14:paraId="110D78BB" w14:textId="77777777" w:rsidR="00AA7AAC" w:rsidRPr="00155025" w:rsidRDefault="00AA7AAC" w:rsidP="00AA7AAC">
      <w:pPr>
        <w:rPr>
          <w:rFonts w:ascii="Helvetica Neue" w:hAnsi="Helvetica Neue"/>
        </w:rPr>
      </w:pPr>
      <w:r>
        <w:rPr>
          <w:rFonts w:ascii="Helvetica Neue" w:hAnsi="Helvetica Neue"/>
        </w:rPr>
        <w:t>By May</w:t>
      </w:r>
      <w:r w:rsidRPr="00155025">
        <w:rPr>
          <w:rFonts w:ascii="Helvetica Neue" w:hAnsi="Helvetica Neue"/>
        </w:rPr>
        <w:t xml:space="preserve"> 2019, 4</w:t>
      </w:r>
      <w:r w:rsidRPr="00155025">
        <w:rPr>
          <w:rFonts w:ascii="Helvetica Neue" w:hAnsi="Helvetica Neue"/>
          <w:vertAlign w:val="superscript"/>
        </w:rPr>
        <w:t>th</w:t>
      </w:r>
      <w:r w:rsidRPr="00155025">
        <w:rPr>
          <w:rFonts w:ascii="Helvetica Neue" w:hAnsi="Helvetica Neue"/>
        </w:rPr>
        <w:t xml:space="preserve"> grade Hispanic students who pass (Meet or Exceed Expectations) the 2019 Math PARCC test will increase by </w:t>
      </w:r>
      <w:r>
        <w:rPr>
          <w:rFonts w:ascii="Helvetica Neue" w:hAnsi="Helvetica Neue"/>
        </w:rPr>
        <w:t>50</w:t>
      </w:r>
      <w:r w:rsidRPr="00155025">
        <w:rPr>
          <w:rFonts w:ascii="Helvetica Neue" w:hAnsi="Helvetica Neue"/>
        </w:rPr>
        <w:t xml:space="preserve">% from </w:t>
      </w:r>
      <w:r>
        <w:rPr>
          <w:rFonts w:ascii="Helvetica Neue" w:hAnsi="Helvetica Neue"/>
        </w:rPr>
        <w:t>5 students (or 38</w:t>
      </w:r>
      <w:r w:rsidRPr="00155025">
        <w:rPr>
          <w:rFonts w:ascii="Helvetica Neue" w:hAnsi="Helvetica Neue"/>
        </w:rPr>
        <w:t>.</w:t>
      </w:r>
      <w:r>
        <w:rPr>
          <w:rFonts w:ascii="Helvetica Neue" w:hAnsi="Helvetica Neue"/>
        </w:rPr>
        <w:t>5</w:t>
      </w:r>
      <w:r w:rsidRPr="00155025">
        <w:rPr>
          <w:rFonts w:ascii="Helvetica Neue" w:hAnsi="Helvetica Neue"/>
        </w:rPr>
        <w:t xml:space="preserve">%) to </w:t>
      </w:r>
      <w:r>
        <w:rPr>
          <w:rFonts w:ascii="Helvetica Neue" w:hAnsi="Helvetica Neue"/>
        </w:rPr>
        <w:t>10</w:t>
      </w:r>
      <w:r w:rsidRPr="00155025">
        <w:rPr>
          <w:rFonts w:ascii="Helvetica Neue" w:hAnsi="Helvetica Neue"/>
        </w:rPr>
        <w:t xml:space="preserve"> students (or </w:t>
      </w:r>
      <w:r>
        <w:rPr>
          <w:rFonts w:ascii="Helvetica Neue" w:hAnsi="Helvetica Neue"/>
        </w:rPr>
        <w:t>76</w:t>
      </w:r>
      <w:r w:rsidRPr="00155025">
        <w:rPr>
          <w:rFonts w:ascii="Helvetica Neue" w:hAnsi="Helvetica Neue"/>
        </w:rPr>
        <w:t>.</w:t>
      </w:r>
      <w:r>
        <w:rPr>
          <w:rFonts w:ascii="Helvetica Neue" w:hAnsi="Helvetica Neue"/>
        </w:rPr>
        <w:t>9</w:t>
      </w:r>
      <w:r w:rsidRPr="00155025">
        <w:rPr>
          <w:rFonts w:ascii="Helvetica Neue" w:hAnsi="Helvetica Neue"/>
        </w:rPr>
        <w:t>2%)</w:t>
      </w:r>
    </w:p>
    <w:p w14:paraId="4CDD669D" w14:textId="77777777" w:rsidR="00AA7AAC" w:rsidRDefault="00AA7AAC" w:rsidP="00AA7AAC">
      <w:pPr>
        <w:pStyle w:val="ListParagraph"/>
        <w:numPr>
          <w:ilvl w:val="0"/>
          <w:numId w:val="3"/>
        </w:numPr>
        <w:rPr>
          <w:rFonts w:ascii="Helvetica Neue" w:hAnsi="Helvetica Neue"/>
        </w:rPr>
      </w:pPr>
      <w:r>
        <w:rPr>
          <w:rFonts w:ascii="Helvetica Neue" w:hAnsi="Helvetica Neue"/>
        </w:rPr>
        <w:t xml:space="preserve">Possible systemic issues: </w:t>
      </w:r>
    </w:p>
    <w:p w14:paraId="64B67637" w14:textId="77777777" w:rsidR="00AA7AAC" w:rsidRDefault="00AA7AAC" w:rsidP="00AA7AAC">
      <w:pPr>
        <w:pStyle w:val="ListParagraph"/>
        <w:numPr>
          <w:ilvl w:val="1"/>
          <w:numId w:val="3"/>
        </w:numPr>
        <w:rPr>
          <w:rFonts w:ascii="Helvetica Neue" w:hAnsi="Helvetica Neue"/>
        </w:rPr>
      </w:pPr>
      <w:r>
        <w:rPr>
          <w:rFonts w:ascii="Helvetica Neue" w:hAnsi="Helvetica Neue"/>
        </w:rPr>
        <w:t>After school activities are announced via email and flyer and are only in English, making it more difficult for parents who do not speak English (or do not have an email address) to know about opportunities</w:t>
      </w:r>
    </w:p>
    <w:p w14:paraId="46E20C5F" w14:textId="77777777" w:rsidR="00AA7AAC" w:rsidRPr="00AE2C32" w:rsidRDefault="00AA7AAC" w:rsidP="00AA7AAC">
      <w:pPr>
        <w:pStyle w:val="ListParagraph"/>
        <w:numPr>
          <w:ilvl w:val="1"/>
          <w:numId w:val="3"/>
        </w:numPr>
        <w:rPr>
          <w:rFonts w:ascii="Helvetica Neue" w:hAnsi="Helvetica Neue"/>
        </w:rPr>
      </w:pPr>
      <w:r>
        <w:rPr>
          <w:rFonts w:ascii="Helvetica Neue" w:hAnsi="Helvetica Neue"/>
        </w:rPr>
        <w:t>The school cannot provide transportation (an additional bus) for after school activities, making it difficult for families with parents who work long hours or do not have a car</w:t>
      </w:r>
    </w:p>
    <w:p w14:paraId="69018408" w14:textId="77777777" w:rsidR="00AA7AAC" w:rsidRDefault="00AA7AAC" w:rsidP="00AA7AAC">
      <w:pPr>
        <w:pStyle w:val="ListParagraph"/>
        <w:numPr>
          <w:ilvl w:val="0"/>
          <w:numId w:val="3"/>
        </w:numPr>
        <w:rPr>
          <w:rFonts w:ascii="Helvetica Neue" w:hAnsi="Helvetica Neue"/>
        </w:rPr>
      </w:pPr>
      <w:r>
        <w:rPr>
          <w:rFonts w:ascii="Helvetica Neue" w:hAnsi="Helvetica Neue"/>
        </w:rPr>
        <w:t>Counselor response to systemic issues:</w:t>
      </w:r>
    </w:p>
    <w:p w14:paraId="7A3319D8" w14:textId="77777777" w:rsidR="00AA7AAC" w:rsidRDefault="00AA7AAC" w:rsidP="00AA7AAC">
      <w:pPr>
        <w:pStyle w:val="ListParagraph"/>
        <w:numPr>
          <w:ilvl w:val="1"/>
          <w:numId w:val="3"/>
        </w:numPr>
        <w:rPr>
          <w:rFonts w:ascii="Helvetica Neue" w:hAnsi="Helvetica Neue"/>
        </w:rPr>
      </w:pPr>
      <w:r>
        <w:rPr>
          <w:rFonts w:ascii="Helvetica Neue" w:hAnsi="Helvetica Neue"/>
        </w:rPr>
        <w:t>Offering materials and flyers in Spanish</w:t>
      </w:r>
    </w:p>
    <w:p w14:paraId="157365BD" w14:textId="77777777" w:rsidR="00AA7AAC" w:rsidRDefault="00AA7AAC" w:rsidP="00AA7AAC">
      <w:pPr>
        <w:pStyle w:val="ListParagraph"/>
        <w:numPr>
          <w:ilvl w:val="1"/>
          <w:numId w:val="3"/>
        </w:numPr>
        <w:rPr>
          <w:rFonts w:ascii="Helvetica Neue" w:hAnsi="Helvetica Neue"/>
        </w:rPr>
      </w:pPr>
      <w:r>
        <w:rPr>
          <w:rFonts w:ascii="Helvetica Neue" w:hAnsi="Helvetica Neue"/>
        </w:rPr>
        <w:t>Holding the workshops at accessible locations, like the community center, church, and library</w:t>
      </w:r>
    </w:p>
    <w:p w14:paraId="0712B74A" w14:textId="77777777" w:rsidR="00AA7AAC" w:rsidRDefault="00AA7AAC" w:rsidP="00AA7AAC">
      <w:pPr>
        <w:pStyle w:val="ListParagraph"/>
        <w:numPr>
          <w:ilvl w:val="0"/>
          <w:numId w:val="3"/>
        </w:numPr>
        <w:rPr>
          <w:rFonts w:ascii="Helvetica Neue" w:hAnsi="Helvetica Neue"/>
        </w:rPr>
      </w:pPr>
      <w:r>
        <w:rPr>
          <w:rFonts w:ascii="Helvetica Neue" w:hAnsi="Helvetica Neue"/>
        </w:rPr>
        <w:t>Current school programs/activities to address goal:</w:t>
      </w:r>
    </w:p>
    <w:p w14:paraId="740E4B20" w14:textId="77777777" w:rsidR="00AA7AAC" w:rsidRDefault="00AA7AAC" w:rsidP="00AA7AAC">
      <w:pPr>
        <w:pStyle w:val="ListParagraph"/>
        <w:numPr>
          <w:ilvl w:val="1"/>
          <w:numId w:val="3"/>
        </w:numPr>
        <w:rPr>
          <w:rFonts w:ascii="Helvetica Neue" w:hAnsi="Helvetica Neue"/>
        </w:rPr>
      </w:pPr>
      <w:r>
        <w:rPr>
          <w:rFonts w:ascii="Helvetica Neue" w:hAnsi="Helvetica Neue"/>
        </w:rPr>
        <w:t>After school PARCC learning opportunity practice program (PLOPP)</w:t>
      </w:r>
    </w:p>
    <w:p w14:paraId="63650222" w14:textId="77777777" w:rsidR="00AA7AAC" w:rsidRPr="00AE2C32" w:rsidRDefault="00AA7AAC" w:rsidP="00AA7AAC">
      <w:pPr>
        <w:pStyle w:val="ListParagraph"/>
        <w:numPr>
          <w:ilvl w:val="1"/>
          <w:numId w:val="3"/>
        </w:numPr>
        <w:rPr>
          <w:rFonts w:ascii="Helvetica Neue" w:hAnsi="Helvetica Neue"/>
        </w:rPr>
      </w:pPr>
      <w:r>
        <w:rPr>
          <w:rFonts w:ascii="Helvetica Neue" w:hAnsi="Helvetica Neue"/>
        </w:rPr>
        <w:t>Classroom test anxiety meditation between test sections</w:t>
      </w:r>
    </w:p>
    <w:p w14:paraId="350FC7C4" w14:textId="77777777" w:rsidR="00AA7AAC" w:rsidRDefault="00AA7AAC" w:rsidP="00AA7AAC">
      <w:pPr>
        <w:pStyle w:val="ListParagraph"/>
        <w:numPr>
          <w:ilvl w:val="0"/>
          <w:numId w:val="3"/>
        </w:numPr>
        <w:rPr>
          <w:rFonts w:ascii="Helvetica Neue" w:hAnsi="Helvetica Neue"/>
        </w:rPr>
      </w:pPr>
      <w:r>
        <w:rPr>
          <w:rFonts w:ascii="Helvetica Neue" w:hAnsi="Helvetica Neue"/>
        </w:rPr>
        <w:t xml:space="preserve">School counselor interventions to address goal: </w:t>
      </w:r>
    </w:p>
    <w:p w14:paraId="396F75E2" w14:textId="77777777" w:rsidR="00AA7AAC" w:rsidRDefault="00AA7AAC" w:rsidP="00AA7AAC">
      <w:pPr>
        <w:pStyle w:val="ListParagraph"/>
        <w:numPr>
          <w:ilvl w:val="1"/>
          <w:numId w:val="3"/>
        </w:numPr>
        <w:rPr>
          <w:rFonts w:ascii="Helvetica Neue" w:hAnsi="Helvetica Neue"/>
        </w:rPr>
      </w:pPr>
      <w:r>
        <w:rPr>
          <w:rFonts w:ascii="Helvetica Neue" w:hAnsi="Helvetica Neue"/>
        </w:rPr>
        <w:t>Parent workshops</w:t>
      </w:r>
    </w:p>
    <w:p w14:paraId="040A241D" w14:textId="77777777" w:rsidR="00AA7AAC" w:rsidRDefault="00AA7AAC" w:rsidP="00AA7AAC">
      <w:pPr>
        <w:pStyle w:val="ListParagraph"/>
        <w:numPr>
          <w:ilvl w:val="1"/>
          <w:numId w:val="3"/>
        </w:numPr>
        <w:rPr>
          <w:rFonts w:ascii="Helvetica Neue" w:hAnsi="Helvetica Neue"/>
        </w:rPr>
      </w:pPr>
      <w:r>
        <w:rPr>
          <w:rFonts w:ascii="Helvetica Neue" w:hAnsi="Helvetica Neue"/>
        </w:rPr>
        <w:t>Classroom lessons on growth mindset</w:t>
      </w:r>
    </w:p>
    <w:p w14:paraId="14182B2E" w14:textId="77777777" w:rsidR="00AA7AAC" w:rsidRPr="00155025" w:rsidRDefault="00AA7AAC" w:rsidP="00AA7AAC">
      <w:pPr>
        <w:pStyle w:val="ListParagraph"/>
        <w:numPr>
          <w:ilvl w:val="1"/>
          <w:numId w:val="3"/>
        </w:numPr>
        <w:rPr>
          <w:rFonts w:ascii="Helvetica Neue" w:hAnsi="Helvetica Neue"/>
        </w:rPr>
      </w:pPr>
      <w:r>
        <w:rPr>
          <w:rFonts w:ascii="Helvetica Neue" w:hAnsi="Helvetica Neue"/>
        </w:rPr>
        <w:t>Academic skills group</w:t>
      </w:r>
    </w:p>
    <w:p w14:paraId="7E3D317D" w14:textId="77777777" w:rsidR="00AA7AAC" w:rsidRPr="001D61AD" w:rsidRDefault="00AA7AAC" w:rsidP="00AA7AAC">
      <w:pPr>
        <w:pStyle w:val="Heading2"/>
        <w:rPr>
          <w:b w:val="0"/>
          <w:sz w:val="32"/>
        </w:rPr>
      </w:pPr>
      <w:bookmarkStart w:id="23" w:name="_Toc417654214"/>
      <w:r w:rsidRPr="001D61AD">
        <w:rPr>
          <w:b w:val="0"/>
          <w:sz w:val="32"/>
        </w:rPr>
        <w:t>Goal 2</w:t>
      </w:r>
      <w:bookmarkEnd w:id="23"/>
    </w:p>
    <w:p w14:paraId="0CA087F1" w14:textId="77777777" w:rsidR="00AA7AAC" w:rsidRPr="00155025" w:rsidRDefault="00AA7AAC" w:rsidP="00AA7AAC">
      <w:pPr>
        <w:rPr>
          <w:rFonts w:ascii="Helvetica Neue" w:hAnsi="Helvetica Neue"/>
        </w:rPr>
      </w:pPr>
      <w:r w:rsidRPr="00155025">
        <w:rPr>
          <w:rFonts w:ascii="Helvetica Neue" w:hAnsi="Helvetica Neue"/>
        </w:rPr>
        <w:t>By June 2019, the number of 5</w:t>
      </w:r>
      <w:r w:rsidRPr="00155025">
        <w:rPr>
          <w:rFonts w:ascii="Helvetica Neue" w:hAnsi="Helvetica Neue"/>
          <w:vertAlign w:val="superscript"/>
        </w:rPr>
        <w:t>th</w:t>
      </w:r>
      <w:r w:rsidRPr="00155025">
        <w:rPr>
          <w:rFonts w:ascii="Helvetica Neue" w:hAnsi="Helvetica Neue"/>
        </w:rPr>
        <w:t xml:space="preserve"> grade referrals for bullying will decrease by 25% from 75 to 56</w:t>
      </w:r>
    </w:p>
    <w:p w14:paraId="058BE206" w14:textId="77777777" w:rsidR="00AA7AAC" w:rsidRDefault="00AA7AAC" w:rsidP="00AA7AAC">
      <w:pPr>
        <w:pStyle w:val="ListParagraph"/>
        <w:numPr>
          <w:ilvl w:val="0"/>
          <w:numId w:val="4"/>
        </w:numPr>
        <w:rPr>
          <w:rFonts w:ascii="Helvetica Neue" w:hAnsi="Helvetica Neue"/>
        </w:rPr>
      </w:pPr>
      <w:r>
        <w:rPr>
          <w:rFonts w:ascii="Helvetica Neue" w:hAnsi="Helvetica Neue"/>
        </w:rPr>
        <w:t xml:space="preserve">Possible systemic issues: </w:t>
      </w:r>
    </w:p>
    <w:p w14:paraId="626ABFDE" w14:textId="77777777" w:rsidR="00AA7AAC" w:rsidRDefault="00AA7AAC" w:rsidP="00AA7AAC">
      <w:pPr>
        <w:pStyle w:val="ListParagraph"/>
        <w:numPr>
          <w:ilvl w:val="1"/>
          <w:numId w:val="4"/>
        </w:numPr>
        <w:rPr>
          <w:rFonts w:ascii="Helvetica Neue" w:hAnsi="Helvetica Neue"/>
        </w:rPr>
      </w:pPr>
      <w:r>
        <w:rPr>
          <w:rFonts w:ascii="Helvetica Neue" w:hAnsi="Helvetica Neue"/>
        </w:rPr>
        <w:t>Current approaches are short-term, one-time approaches</w:t>
      </w:r>
    </w:p>
    <w:p w14:paraId="344F90A0" w14:textId="77777777" w:rsidR="00AA7AAC" w:rsidRDefault="00AA7AAC" w:rsidP="00AA7AAC">
      <w:pPr>
        <w:pStyle w:val="ListParagraph"/>
        <w:numPr>
          <w:ilvl w:val="1"/>
          <w:numId w:val="4"/>
        </w:numPr>
        <w:rPr>
          <w:rFonts w:ascii="Helvetica Neue" w:hAnsi="Helvetica Neue"/>
        </w:rPr>
      </w:pPr>
      <w:r>
        <w:rPr>
          <w:rFonts w:ascii="Helvetica Neue" w:hAnsi="Helvetica Neue"/>
        </w:rPr>
        <w:t>Bullying issues are currently addressed via mediation or punishment</w:t>
      </w:r>
    </w:p>
    <w:p w14:paraId="6B6C0FF5" w14:textId="77777777" w:rsidR="00AA7AAC" w:rsidRDefault="00AA7AAC" w:rsidP="00AA7AAC">
      <w:pPr>
        <w:pStyle w:val="ListParagraph"/>
        <w:numPr>
          <w:ilvl w:val="0"/>
          <w:numId w:val="4"/>
        </w:numPr>
        <w:rPr>
          <w:rFonts w:ascii="Helvetica Neue" w:hAnsi="Helvetica Neue"/>
        </w:rPr>
      </w:pPr>
      <w:r>
        <w:rPr>
          <w:rFonts w:ascii="Helvetica Neue" w:hAnsi="Helvetica Neue"/>
        </w:rPr>
        <w:t>Counselor response to systemic issues</w:t>
      </w:r>
    </w:p>
    <w:p w14:paraId="2BAD0EEF" w14:textId="77777777" w:rsidR="00AA7AAC" w:rsidRDefault="00AA7AAC" w:rsidP="00AA7AAC">
      <w:pPr>
        <w:pStyle w:val="ListParagraph"/>
        <w:numPr>
          <w:ilvl w:val="1"/>
          <w:numId w:val="4"/>
        </w:numPr>
        <w:rPr>
          <w:rFonts w:ascii="Helvetica Neue" w:hAnsi="Helvetica Neue"/>
        </w:rPr>
      </w:pPr>
      <w:r>
        <w:rPr>
          <w:rFonts w:ascii="Helvetica Neue" w:hAnsi="Helvetica Neue"/>
        </w:rPr>
        <w:t>Initiating long-term, ongoing interventions</w:t>
      </w:r>
    </w:p>
    <w:p w14:paraId="2922B414" w14:textId="77777777" w:rsidR="00AA7AAC" w:rsidRDefault="00AA7AAC" w:rsidP="00AA7AAC">
      <w:pPr>
        <w:pStyle w:val="ListParagraph"/>
        <w:numPr>
          <w:ilvl w:val="1"/>
          <w:numId w:val="4"/>
        </w:numPr>
        <w:rPr>
          <w:rFonts w:ascii="Helvetica Neue" w:hAnsi="Helvetica Neue"/>
        </w:rPr>
      </w:pPr>
      <w:r>
        <w:rPr>
          <w:rFonts w:ascii="Helvetica Neue" w:hAnsi="Helvetica Neue"/>
        </w:rPr>
        <w:t>Teacher development on appropriate bullying interventions</w:t>
      </w:r>
    </w:p>
    <w:p w14:paraId="33632128" w14:textId="77777777" w:rsidR="00AA7AAC" w:rsidRDefault="00AA7AAC" w:rsidP="00AA7AAC">
      <w:pPr>
        <w:pStyle w:val="ListParagraph"/>
        <w:numPr>
          <w:ilvl w:val="0"/>
          <w:numId w:val="4"/>
        </w:numPr>
        <w:rPr>
          <w:rFonts w:ascii="Helvetica Neue" w:hAnsi="Helvetica Neue"/>
        </w:rPr>
      </w:pPr>
      <w:r>
        <w:rPr>
          <w:rFonts w:ascii="Helvetica Neue" w:hAnsi="Helvetica Neue"/>
        </w:rPr>
        <w:t>Current school programs/activities to address goal:</w:t>
      </w:r>
    </w:p>
    <w:p w14:paraId="7CFBD6B7" w14:textId="77777777" w:rsidR="00AA7AAC" w:rsidRDefault="00AA7AAC" w:rsidP="00AA7AAC">
      <w:pPr>
        <w:pStyle w:val="ListParagraph"/>
        <w:numPr>
          <w:ilvl w:val="1"/>
          <w:numId w:val="4"/>
        </w:numPr>
        <w:rPr>
          <w:rFonts w:ascii="Helvetica Neue" w:hAnsi="Helvetica Neue"/>
        </w:rPr>
      </w:pPr>
      <w:r>
        <w:rPr>
          <w:rFonts w:ascii="Helvetica Neue" w:hAnsi="Helvetica Neue"/>
        </w:rPr>
        <w:t>Yearly classroom lessons from counselor</w:t>
      </w:r>
    </w:p>
    <w:p w14:paraId="64692CDB" w14:textId="77777777" w:rsidR="00AA7AAC" w:rsidRDefault="00AA7AAC" w:rsidP="00AA7AAC">
      <w:pPr>
        <w:pStyle w:val="ListParagraph"/>
        <w:numPr>
          <w:ilvl w:val="1"/>
          <w:numId w:val="4"/>
        </w:numPr>
        <w:rPr>
          <w:rFonts w:ascii="Helvetica Neue" w:hAnsi="Helvetica Neue"/>
        </w:rPr>
      </w:pPr>
      <w:r>
        <w:rPr>
          <w:rFonts w:ascii="Helvetica Neue" w:hAnsi="Helvetica Neue"/>
        </w:rPr>
        <w:t>Student-designed bulletin board competition</w:t>
      </w:r>
    </w:p>
    <w:p w14:paraId="31EAA97F" w14:textId="77777777" w:rsidR="00AA7AAC" w:rsidRDefault="00AA7AAC" w:rsidP="00AA7AAC">
      <w:pPr>
        <w:pStyle w:val="ListParagraph"/>
        <w:numPr>
          <w:ilvl w:val="1"/>
          <w:numId w:val="4"/>
        </w:numPr>
        <w:rPr>
          <w:rFonts w:ascii="Helvetica Neue" w:hAnsi="Helvetica Neue"/>
        </w:rPr>
      </w:pPr>
      <w:r>
        <w:rPr>
          <w:rFonts w:ascii="Helvetica Neue" w:hAnsi="Helvetica Neue"/>
        </w:rPr>
        <w:t>Yearly bullying assembly (the NED Show)</w:t>
      </w:r>
    </w:p>
    <w:p w14:paraId="1275421C" w14:textId="77777777" w:rsidR="00AA7AAC" w:rsidRDefault="00AA7AAC" w:rsidP="00AA7AAC">
      <w:pPr>
        <w:pStyle w:val="ListParagraph"/>
        <w:numPr>
          <w:ilvl w:val="0"/>
          <w:numId w:val="4"/>
        </w:numPr>
        <w:rPr>
          <w:rFonts w:ascii="Helvetica Neue" w:hAnsi="Helvetica Neue"/>
        </w:rPr>
      </w:pPr>
      <w:r>
        <w:rPr>
          <w:rFonts w:ascii="Helvetica Neue" w:hAnsi="Helvetica Neue"/>
        </w:rPr>
        <w:t xml:space="preserve">School counselor interventions to address goal: </w:t>
      </w:r>
    </w:p>
    <w:p w14:paraId="3775DEE6" w14:textId="77777777" w:rsidR="00AA7AAC" w:rsidRDefault="00AA7AAC" w:rsidP="00AA7AAC">
      <w:pPr>
        <w:pStyle w:val="ListParagraph"/>
        <w:numPr>
          <w:ilvl w:val="1"/>
          <w:numId w:val="4"/>
        </w:numPr>
        <w:rPr>
          <w:rFonts w:ascii="Helvetica Neue" w:hAnsi="Helvetica Neue"/>
        </w:rPr>
      </w:pPr>
      <w:r>
        <w:rPr>
          <w:rFonts w:ascii="Helvetica Neue" w:hAnsi="Helvetica Neue"/>
        </w:rPr>
        <w:t>Literature-based anti-bullying small group</w:t>
      </w:r>
    </w:p>
    <w:p w14:paraId="3FF4F645" w14:textId="77777777" w:rsidR="00AA7AAC" w:rsidRDefault="00AA7AAC" w:rsidP="00AA7AAC">
      <w:pPr>
        <w:pStyle w:val="ListParagraph"/>
        <w:numPr>
          <w:ilvl w:val="1"/>
          <w:numId w:val="4"/>
        </w:numPr>
        <w:rPr>
          <w:rFonts w:ascii="Helvetica Neue" w:hAnsi="Helvetica Neue"/>
        </w:rPr>
      </w:pPr>
      <w:r>
        <w:rPr>
          <w:rFonts w:ascii="Helvetica Neue" w:hAnsi="Helvetica Neue"/>
        </w:rPr>
        <w:t>Partnering with librarian and classroom teacher to infuse bullying and friendship literature/lessons into curriculum</w:t>
      </w:r>
    </w:p>
    <w:p w14:paraId="3398914E" w14:textId="77777777" w:rsidR="00AA7AAC" w:rsidRDefault="00AA7AAC" w:rsidP="00AA7AAC">
      <w:pPr>
        <w:pStyle w:val="ListParagraph"/>
        <w:numPr>
          <w:ilvl w:val="1"/>
          <w:numId w:val="4"/>
        </w:numPr>
        <w:rPr>
          <w:rFonts w:ascii="Helvetica Neue" w:hAnsi="Helvetica Neue"/>
        </w:rPr>
      </w:pPr>
      <w:r>
        <w:rPr>
          <w:rFonts w:ascii="Helvetica Neue" w:hAnsi="Helvetica Neue"/>
        </w:rPr>
        <w:t>Peer advocate program</w:t>
      </w:r>
    </w:p>
    <w:p w14:paraId="7F0B27D0" w14:textId="77777777" w:rsidR="00AA7AAC" w:rsidRPr="00155025" w:rsidRDefault="00AA7AAC" w:rsidP="00AA7AAC">
      <w:pPr>
        <w:pStyle w:val="ListParagraph"/>
        <w:numPr>
          <w:ilvl w:val="1"/>
          <w:numId w:val="4"/>
        </w:numPr>
        <w:rPr>
          <w:rFonts w:ascii="Helvetica Neue" w:hAnsi="Helvetica Neue"/>
        </w:rPr>
      </w:pPr>
      <w:r>
        <w:rPr>
          <w:rFonts w:ascii="Helvetica Neue" w:hAnsi="Helvetica Neue"/>
        </w:rPr>
        <w:t>Advocating for PBIS program</w:t>
      </w:r>
    </w:p>
    <w:p w14:paraId="6A034587" w14:textId="77777777" w:rsidR="00AA7AAC" w:rsidRPr="001D61AD" w:rsidRDefault="00AA7AAC" w:rsidP="00AA7AAC">
      <w:pPr>
        <w:pStyle w:val="Heading2"/>
        <w:rPr>
          <w:b w:val="0"/>
          <w:sz w:val="32"/>
        </w:rPr>
      </w:pPr>
      <w:bookmarkStart w:id="24" w:name="_Toc417654215"/>
      <w:r w:rsidRPr="001D61AD">
        <w:rPr>
          <w:b w:val="0"/>
          <w:sz w:val="32"/>
        </w:rPr>
        <w:t>Goal 3</w:t>
      </w:r>
      <w:bookmarkEnd w:id="24"/>
    </w:p>
    <w:p w14:paraId="1A8F4CB3" w14:textId="77777777" w:rsidR="00AA7AAC" w:rsidRPr="00155025" w:rsidRDefault="00AA7AAC" w:rsidP="00AA7AAC">
      <w:pPr>
        <w:rPr>
          <w:rFonts w:ascii="Helvetica Neue" w:hAnsi="Helvetica Neue"/>
        </w:rPr>
      </w:pPr>
      <w:r w:rsidRPr="00155025">
        <w:rPr>
          <w:rFonts w:ascii="Helvetica Neue" w:hAnsi="Helvetica Neue"/>
        </w:rPr>
        <w:t>By June 2019, the number of 3</w:t>
      </w:r>
      <w:r w:rsidRPr="00155025">
        <w:rPr>
          <w:rFonts w:ascii="Helvetica Neue" w:hAnsi="Helvetica Neue"/>
          <w:vertAlign w:val="superscript"/>
        </w:rPr>
        <w:t>rd</w:t>
      </w:r>
      <w:r w:rsidRPr="00155025">
        <w:rPr>
          <w:rFonts w:ascii="Helvetica Neue" w:hAnsi="Helvetica Neue"/>
        </w:rPr>
        <w:t xml:space="preserve"> grade African American students who are failing reading will decrease by </w:t>
      </w:r>
      <w:r>
        <w:rPr>
          <w:rFonts w:ascii="Helvetica Neue" w:hAnsi="Helvetica Neue"/>
        </w:rPr>
        <w:t>30</w:t>
      </w:r>
      <w:r w:rsidRPr="00155025">
        <w:rPr>
          <w:rFonts w:ascii="Helvetica Neue" w:hAnsi="Helvetica Neue"/>
        </w:rPr>
        <w:t xml:space="preserve">% from 10 to </w:t>
      </w:r>
      <w:r>
        <w:rPr>
          <w:rFonts w:ascii="Helvetica Neue" w:hAnsi="Helvetica Neue"/>
        </w:rPr>
        <w:t>7</w:t>
      </w:r>
    </w:p>
    <w:p w14:paraId="067E1DC9" w14:textId="77777777" w:rsidR="00AA7AAC" w:rsidRDefault="00AA7AAC" w:rsidP="00AA7AAC">
      <w:pPr>
        <w:pStyle w:val="ListParagraph"/>
        <w:numPr>
          <w:ilvl w:val="0"/>
          <w:numId w:val="3"/>
        </w:numPr>
        <w:rPr>
          <w:rFonts w:ascii="Helvetica Neue" w:hAnsi="Helvetica Neue"/>
        </w:rPr>
      </w:pPr>
      <w:r>
        <w:rPr>
          <w:rFonts w:ascii="Helvetica Neue" w:hAnsi="Helvetica Neue"/>
        </w:rPr>
        <w:t xml:space="preserve">Possible systemic issues: </w:t>
      </w:r>
    </w:p>
    <w:p w14:paraId="2F4968AF" w14:textId="77777777" w:rsidR="00AA7AAC" w:rsidRDefault="00AA7AAC" w:rsidP="00AA7AAC">
      <w:pPr>
        <w:pStyle w:val="ListParagraph"/>
        <w:numPr>
          <w:ilvl w:val="1"/>
          <w:numId w:val="3"/>
        </w:numPr>
        <w:rPr>
          <w:rFonts w:ascii="Helvetica Neue" w:hAnsi="Helvetica Neue"/>
        </w:rPr>
      </w:pPr>
      <w:r>
        <w:rPr>
          <w:rFonts w:ascii="Helvetica Neue" w:hAnsi="Helvetica Neue"/>
        </w:rPr>
        <w:t>90% of students in this group report not reading with family at home</w:t>
      </w:r>
    </w:p>
    <w:p w14:paraId="2E41D20C" w14:textId="77777777" w:rsidR="00AA7AAC" w:rsidRDefault="00AA7AAC" w:rsidP="00AA7AAC">
      <w:pPr>
        <w:pStyle w:val="ListParagraph"/>
        <w:numPr>
          <w:ilvl w:val="1"/>
          <w:numId w:val="3"/>
        </w:numPr>
        <w:rPr>
          <w:rFonts w:ascii="Helvetica Neue" w:hAnsi="Helvetica Neue"/>
        </w:rPr>
      </w:pPr>
      <w:r>
        <w:rPr>
          <w:rFonts w:ascii="Helvetica Neue" w:hAnsi="Helvetica Neue"/>
        </w:rPr>
        <w:t>Students started first grade at lower reading level</w:t>
      </w:r>
    </w:p>
    <w:p w14:paraId="2E23F359" w14:textId="77777777" w:rsidR="00AA7AAC" w:rsidRDefault="00AA7AAC" w:rsidP="00AA7AAC">
      <w:pPr>
        <w:pStyle w:val="ListParagraph"/>
        <w:numPr>
          <w:ilvl w:val="0"/>
          <w:numId w:val="3"/>
        </w:numPr>
        <w:rPr>
          <w:rFonts w:ascii="Helvetica Neue" w:hAnsi="Helvetica Neue"/>
        </w:rPr>
      </w:pPr>
      <w:r>
        <w:rPr>
          <w:rFonts w:ascii="Helvetica Neue" w:hAnsi="Helvetica Neue"/>
        </w:rPr>
        <w:t>Counselor response to systemic issues</w:t>
      </w:r>
    </w:p>
    <w:p w14:paraId="343B60C5" w14:textId="77777777" w:rsidR="00AA7AAC" w:rsidRDefault="00AA7AAC" w:rsidP="00AA7AAC">
      <w:pPr>
        <w:pStyle w:val="ListParagraph"/>
        <w:numPr>
          <w:ilvl w:val="1"/>
          <w:numId w:val="3"/>
        </w:numPr>
        <w:rPr>
          <w:rFonts w:ascii="Helvetica Neue" w:hAnsi="Helvetica Neue"/>
        </w:rPr>
      </w:pPr>
      <w:r>
        <w:rPr>
          <w:rFonts w:ascii="Helvetica Neue" w:hAnsi="Helvetica Neue"/>
        </w:rPr>
        <w:t>Mentoring program to provide invested adult to encourage reading outside of class</w:t>
      </w:r>
    </w:p>
    <w:p w14:paraId="64FC2B53" w14:textId="77777777" w:rsidR="00AA7AAC" w:rsidRDefault="00AA7AAC" w:rsidP="00AA7AAC">
      <w:pPr>
        <w:pStyle w:val="ListParagraph"/>
        <w:numPr>
          <w:ilvl w:val="1"/>
          <w:numId w:val="3"/>
        </w:numPr>
        <w:rPr>
          <w:rFonts w:ascii="Helvetica Neue" w:hAnsi="Helvetica Neue"/>
        </w:rPr>
      </w:pPr>
      <w:r>
        <w:rPr>
          <w:rFonts w:ascii="Helvetica Neue" w:hAnsi="Helvetica Neue"/>
        </w:rPr>
        <w:t>Specified attention outside of class for students to improve reading level</w:t>
      </w:r>
    </w:p>
    <w:p w14:paraId="3916ED1D" w14:textId="77777777" w:rsidR="00AA7AAC" w:rsidRDefault="00AA7AAC" w:rsidP="00AA7AAC">
      <w:pPr>
        <w:pStyle w:val="ListParagraph"/>
        <w:numPr>
          <w:ilvl w:val="0"/>
          <w:numId w:val="3"/>
        </w:numPr>
        <w:rPr>
          <w:rFonts w:ascii="Helvetica Neue" w:hAnsi="Helvetica Neue"/>
        </w:rPr>
      </w:pPr>
      <w:r>
        <w:rPr>
          <w:rFonts w:ascii="Helvetica Neue" w:hAnsi="Helvetica Neue"/>
        </w:rPr>
        <w:t>Current school programs/activities to address goal:</w:t>
      </w:r>
    </w:p>
    <w:p w14:paraId="3F9342D5" w14:textId="77777777" w:rsidR="00AA7AAC" w:rsidRDefault="00AA7AAC" w:rsidP="00AA7AAC">
      <w:pPr>
        <w:pStyle w:val="ListParagraph"/>
        <w:numPr>
          <w:ilvl w:val="1"/>
          <w:numId w:val="3"/>
        </w:numPr>
        <w:rPr>
          <w:rFonts w:ascii="Helvetica Neue" w:hAnsi="Helvetica Neue"/>
        </w:rPr>
      </w:pPr>
      <w:r>
        <w:rPr>
          <w:rFonts w:ascii="Helvetica Neue" w:hAnsi="Helvetica Neue"/>
        </w:rPr>
        <w:t>Additional reading support from paraprofessional</w:t>
      </w:r>
    </w:p>
    <w:p w14:paraId="0F77C24B" w14:textId="77777777" w:rsidR="00AA7AAC" w:rsidRDefault="00AA7AAC" w:rsidP="00AA7AAC">
      <w:pPr>
        <w:pStyle w:val="ListParagraph"/>
        <w:numPr>
          <w:ilvl w:val="1"/>
          <w:numId w:val="3"/>
        </w:numPr>
        <w:rPr>
          <w:rFonts w:ascii="Helvetica Neue" w:hAnsi="Helvetica Neue"/>
        </w:rPr>
      </w:pPr>
      <w:r>
        <w:rPr>
          <w:rFonts w:ascii="Helvetica Neue" w:hAnsi="Helvetica Neue"/>
        </w:rPr>
        <w:t>RTI (Response-to-Intervention)</w:t>
      </w:r>
    </w:p>
    <w:p w14:paraId="006573B8" w14:textId="77777777" w:rsidR="00AA7AAC" w:rsidRDefault="00AA7AAC" w:rsidP="00AA7AAC">
      <w:pPr>
        <w:pStyle w:val="ListParagraph"/>
        <w:numPr>
          <w:ilvl w:val="0"/>
          <w:numId w:val="3"/>
        </w:numPr>
        <w:rPr>
          <w:rFonts w:ascii="Helvetica Neue" w:hAnsi="Helvetica Neue"/>
        </w:rPr>
      </w:pPr>
      <w:r>
        <w:rPr>
          <w:rFonts w:ascii="Helvetica Neue" w:hAnsi="Helvetica Neue"/>
        </w:rPr>
        <w:t>School counselor interventions to address goal:</w:t>
      </w:r>
    </w:p>
    <w:p w14:paraId="4F14FD5C" w14:textId="77777777" w:rsidR="00AA7AAC" w:rsidRDefault="00AA7AAC" w:rsidP="00AA7AAC">
      <w:pPr>
        <w:pStyle w:val="ListParagraph"/>
        <w:numPr>
          <w:ilvl w:val="1"/>
          <w:numId w:val="3"/>
        </w:numPr>
        <w:rPr>
          <w:rFonts w:ascii="Helvetica Neue" w:hAnsi="Helvetica Neue"/>
        </w:rPr>
      </w:pPr>
      <w:r>
        <w:rPr>
          <w:rFonts w:ascii="Helvetica Neue" w:hAnsi="Helvetica Neue"/>
        </w:rPr>
        <w:t>Loving to Read small group with mentoring opportunities</w:t>
      </w:r>
    </w:p>
    <w:p w14:paraId="73489002" w14:textId="77777777" w:rsidR="00AA7AAC" w:rsidRDefault="00AA7AAC" w:rsidP="00AA7AAC">
      <w:pPr>
        <w:pStyle w:val="ListParagraph"/>
        <w:numPr>
          <w:ilvl w:val="1"/>
          <w:numId w:val="3"/>
        </w:numPr>
        <w:rPr>
          <w:rFonts w:ascii="Helvetica Neue" w:hAnsi="Helvetica Neue"/>
        </w:rPr>
      </w:pPr>
      <w:r>
        <w:rPr>
          <w:rFonts w:ascii="Helvetica Neue" w:hAnsi="Helvetica Neue"/>
        </w:rPr>
        <w:t>Mentorship program with university students</w:t>
      </w:r>
    </w:p>
    <w:p w14:paraId="41C97FEF" w14:textId="77777777" w:rsidR="00AA7AAC" w:rsidRDefault="00AA7AAC" w:rsidP="00AA7AAC">
      <w:pPr>
        <w:pStyle w:val="ListParagraph"/>
        <w:numPr>
          <w:ilvl w:val="1"/>
          <w:numId w:val="3"/>
        </w:numPr>
        <w:rPr>
          <w:rFonts w:ascii="Helvetica Neue" w:hAnsi="Helvetica Neue"/>
        </w:rPr>
      </w:pPr>
      <w:r>
        <w:rPr>
          <w:rFonts w:ascii="Helvetica Neue" w:hAnsi="Helvetica Neue"/>
        </w:rPr>
        <w:t>Class-Wide Peer Tutoring</w:t>
      </w:r>
    </w:p>
    <w:p w14:paraId="6A3DBA2E" w14:textId="77777777" w:rsidR="00AA7AAC" w:rsidRPr="00155025" w:rsidRDefault="00AA7AAC" w:rsidP="00AA7AAC">
      <w:pPr>
        <w:pStyle w:val="ListParagraph"/>
        <w:ind w:left="1440"/>
        <w:rPr>
          <w:rFonts w:ascii="Helvetica Neue" w:hAnsi="Helvetica Neue"/>
        </w:rPr>
      </w:pPr>
    </w:p>
    <w:p w14:paraId="5D1C660E" w14:textId="77777777" w:rsidR="00AA7AAC" w:rsidRPr="001D61AD" w:rsidRDefault="00AA7AAC" w:rsidP="00AA7AAC">
      <w:pPr>
        <w:pStyle w:val="Heading2"/>
        <w:rPr>
          <w:b w:val="0"/>
          <w:sz w:val="32"/>
        </w:rPr>
      </w:pPr>
      <w:bookmarkStart w:id="25" w:name="_Toc417654216"/>
      <w:r w:rsidRPr="001D61AD">
        <w:rPr>
          <w:b w:val="0"/>
          <w:sz w:val="32"/>
        </w:rPr>
        <w:t>Narrative</w:t>
      </w:r>
      <w:bookmarkEnd w:id="25"/>
      <w:r w:rsidRPr="001D61AD">
        <w:rPr>
          <w:b w:val="0"/>
          <w:sz w:val="32"/>
        </w:rPr>
        <w:t xml:space="preserve"> </w:t>
      </w:r>
    </w:p>
    <w:p w14:paraId="2583FDC8" w14:textId="77777777" w:rsidR="00AA7AAC" w:rsidRDefault="00AA7AAC" w:rsidP="00AA7AAC">
      <w:pPr>
        <w:rPr>
          <w:rFonts w:ascii="Helvetica Neue" w:hAnsi="Helvetica Neue"/>
        </w:rPr>
      </w:pPr>
      <w:r>
        <w:rPr>
          <w:rFonts w:ascii="Helvetica Neue" w:hAnsi="Helvetica Neue"/>
        </w:rPr>
        <w:t>The Counseling Department at Stars Hollow Elementary School noticed that the most evident disparities in the data were the academic achievement gaps between White students and students of color. As a result, we decided to dedicate two goals to supporting the academic achievement of students of color, championing our school’s mission of making learning enjoyable and valuable. Given an overrepresentation of the 5</w:t>
      </w:r>
      <w:r w:rsidRPr="00D577C3">
        <w:rPr>
          <w:rFonts w:ascii="Helvetica Neue" w:hAnsi="Helvetica Neue"/>
          <w:vertAlign w:val="superscript"/>
        </w:rPr>
        <w:t>th</w:t>
      </w:r>
      <w:r>
        <w:rPr>
          <w:rFonts w:ascii="Helvetica Neue" w:hAnsi="Helvetica Neue"/>
        </w:rPr>
        <w:t xml:space="preserve"> grade in bullying-related referrals, the department also decided to address this issue throughout the year to cultivate a school community that promotes inclusion and acceptance. Because the bullying is often identity-based, it is currently an additional barrier for students holding non-privileged identities because those who are bullied have additional social stressors that can deter them from focusing on being successful in academic or professional realms. By addressing this issue, we are removing barriers to promote their success and the department’s belief that diverse backgrounds should be respected and appreciated.</w:t>
      </w:r>
    </w:p>
    <w:p w14:paraId="53AB9B33" w14:textId="77777777" w:rsidR="00AA7AAC" w:rsidRPr="008A5BE3" w:rsidRDefault="00AA7AAC" w:rsidP="00AA7AAC">
      <w:pPr>
        <w:rPr>
          <w:rFonts w:ascii="Helvetica Neue" w:hAnsi="Helvetica Neue"/>
        </w:rPr>
      </w:pPr>
    </w:p>
    <w:p w14:paraId="796DE08B" w14:textId="77777777" w:rsidR="00AA7AAC" w:rsidRPr="006021F6" w:rsidRDefault="00AA7AAC" w:rsidP="00AA7AAC">
      <w:pPr>
        <w:rPr>
          <w:rFonts w:ascii="Helvetica Neue" w:hAnsi="Helvetica Neue"/>
          <w:u w:val="single"/>
        </w:rPr>
      </w:pPr>
      <w:r w:rsidRPr="006021F6">
        <w:rPr>
          <w:rFonts w:ascii="Helvetica Neue" w:hAnsi="Helvetica Neue"/>
          <w:u w:val="single"/>
        </w:rPr>
        <w:t>Goal #1</w:t>
      </w:r>
    </w:p>
    <w:p w14:paraId="074C3FB7" w14:textId="77777777" w:rsidR="00AA7AAC" w:rsidRDefault="00AA7AAC" w:rsidP="00AA7AAC">
      <w:pPr>
        <w:rPr>
          <w:rFonts w:ascii="Helvetica Neue" w:hAnsi="Helvetica Neue"/>
        </w:rPr>
      </w:pPr>
      <w:r w:rsidRPr="007248DC">
        <w:rPr>
          <w:rFonts w:ascii="Helvetica Neue" w:hAnsi="Helvetica Neue"/>
        </w:rPr>
        <w:t>One disparity that was evident for Stars Hollow Elementary was the gap in test performance between White students and students of color. Last year, 80% of White 3</w:t>
      </w:r>
      <w:r w:rsidRPr="007248DC">
        <w:rPr>
          <w:rFonts w:ascii="Helvetica Neue" w:hAnsi="Helvetica Neue"/>
          <w:vertAlign w:val="superscript"/>
        </w:rPr>
        <w:t>rd</w:t>
      </w:r>
      <w:r w:rsidRPr="007248DC">
        <w:rPr>
          <w:rFonts w:ascii="Helvetica Neue" w:hAnsi="Helvetica Neue"/>
        </w:rPr>
        <w:t xml:space="preserve"> grade students met or exceeded expectations in English, while only 46.2% of Hispanic 3</w:t>
      </w:r>
      <w:r w:rsidRPr="007248DC">
        <w:rPr>
          <w:rFonts w:ascii="Helvetica Neue" w:hAnsi="Helvetica Neue"/>
          <w:vertAlign w:val="superscript"/>
        </w:rPr>
        <w:t>rd</w:t>
      </w:r>
      <w:r w:rsidRPr="007248DC">
        <w:rPr>
          <w:rFonts w:ascii="Helvetica Neue" w:hAnsi="Helvetica Neue"/>
        </w:rPr>
        <w:t xml:space="preserve"> grade students achieved this same standard. In math, 75% of White 3</w:t>
      </w:r>
      <w:r w:rsidRPr="007248DC">
        <w:rPr>
          <w:rFonts w:ascii="Helvetica Neue" w:hAnsi="Helvetica Neue"/>
          <w:vertAlign w:val="superscript"/>
        </w:rPr>
        <w:t>rd</w:t>
      </w:r>
      <w:r w:rsidRPr="007248DC">
        <w:rPr>
          <w:rFonts w:ascii="Helvetica Neue" w:hAnsi="Helvetica Neue"/>
        </w:rPr>
        <w:t xml:space="preserve"> grade students met or exceeded expectations, while only 38.5% of Hispanic 3</w:t>
      </w:r>
      <w:r w:rsidRPr="007248DC">
        <w:rPr>
          <w:rFonts w:ascii="Helvetica Neue" w:hAnsi="Helvetica Neue"/>
          <w:vertAlign w:val="superscript"/>
        </w:rPr>
        <w:t>rd</w:t>
      </w:r>
      <w:r w:rsidRPr="007248DC">
        <w:rPr>
          <w:rFonts w:ascii="Helvetica Neue" w:hAnsi="Helvetica Neue"/>
        </w:rPr>
        <w:t xml:space="preserve"> grade students reached this standard. There is a comparable number of White and Hispanic students in the school </w:t>
      </w:r>
      <w:r>
        <w:rPr>
          <w:rFonts w:ascii="Helvetica Neue" w:hAnsi="Helvetica Neue"/>
        </w:rPr>
        <w:t xml:space="preserve">and the class (13 of each) </w:t>
      </w:r>
      <w:r w:rsidRPr="007248DC">
        <w:rPr>
          <w:rFonts w:ascii="Helvetica Neue" w:hAnsi="Helvetica Neue"/>
        </w:rPr>
        <w:t xml:space="preserve">but a sizeable achievement gap concerning performance, particularly in math. </w:t>
      </w:r>
      <w:r>
        <w:rPr>
          <w:rFonts w:ascii="Helvetica Neue" w:hAnsi="Helvetica Neue"/>
        </w:rPr>
        <w:t xml:space="preserve">This issue was addressed through an academic skills counseling group for 4 students, 4 family workshops on fostering academic excellence, and </w:t>
      </w:r>
      <w:r w:rsidRPr="00DA1920">
        <w:rPr>
          <w:rFonts w:ascii="Helvetica Neue" w:hAnsi="Helvetica Neue"/>
        </w:rPr>
        <w:t>classroom lessons on pers</w:t>
      </w:r>
      <w:r>
        <w:rPr>
          <w:rFonts w:ascii="Helvetica Neue" w:hAnsi="Helvetica Neue"/>
        </w:rPr>
        <w:t xml:space="preserve">everance and growth mindset. </w:t>
      </w:r>
    </w:p>
    <w:p w14:paraId="133515D7" w14:textId="77777777" w:rsidR="00AA7AAC" w:rsidRDefault="00AA7AAC" w:rsidP="00AA7AAC">
      <w:pPr>
        <w:rPr>
          <w:rFonts w:ascii="Helvetica Neue" w:hAnsi="Helvetica Neue"/>
        </w:rPr>
      </w:pPr>
    </w:p>
    <w:p w14:paraId="7693A215" w14:textId="77777777" w:rsidR="00AA7AAC" w:rsidRDefault="00AA7AAC" w:rsidP="00AA7AAC">
      <w:pPr>
        <w:rPr>
          <w:rFonts w:ascii="Helvetica Neue" w:hAnsi="Helvetica Neue"/>
        </w:rPr>
      </w:pPr>
      <w:r>
        <w:rPr>
          <w:rFonts w:ascii="Helvetica Neue" w:hAnsi="Helvetica Neue"/>
        </w:rPr>
        <w:t xml:space="preserve">Studies conducted by Blackwell, Trzesniewski, and Dweck (2007) have found that students who learn strategies to approach obstacles with a growth mindset are more likely to improve their grades over time when compared to students who view intelligence as a fixed entity. As a result, highlighting these ideas in the classroom and with parents was projected to provide students the necessary mindset to succeed academically. </w:t>
      </w:r>
      <w:r w:rsidRPr="007248DC">
        <w:rPr>
          <w:rFonts w:ascii="Helvetica Neue" w:hAnsi="Helvetica Neue"/>
        </w:rPr>
        <w:t xml:space="preserve">At the end of the </w:t>
      </w:r>
      <w:r>
        <w:rPr>
          <w:rFonts w:ascii="Helvetica Neue" w:hAnsi="Helvetica Neue"/>
        </w:rPr>
        <w:t xml:space="preserve">2018-2019 school </w:t>
      </w:r>
      <w:r w:rsidRPr="007248DC">
        <w:rPr>
          <w:rFonts w:ascii="Helvetica Neue" w:hAnsi="Helvetica Neue"/>
        </w:rPr>
        <w:t>year, 8 Hispanic students met or exceeded expectations. While the goal was not met, it was still important because it promoted the department’s vision of encouraging students to exceed expectations.</w:t>
      </w:r>
      <w:r>
        <w:rPr>
          <w:rFonts w:ascii="Helvetica Neue" w:hAnsi="Helvetica Neue"/>
        </w:rPr>
        <w:t xml:space="preserve"> </w:t>
      </w:r>
    </w:p>
    <w:p w14:paraId="18BDFCB0" w14:textId="77777777" w:rsidR="00AA7AAC" w:rsidRPr="008A5BE3" w:rsidRDefault="00AA7AAC" w:rsidP="00AA7AAC">
      <w:pPr>
        <w:rPr>
          <w:rFonts w:ascii="Helvetica Neue" w:hAnsi="Helvetica Neue"/>
        </w:rPr>
      </w:pPr>
    </w:p>
    <w:p w14:paraId="4B93A58F" w14:textId="77777777" w:rsidR="00AA7AAC" w:rsidRPr="006021F6" w:rsidRDefault="00AA7AAC" w:rsidP="00AA7AAC">
      <w:pPr>
        <w:rPr>
          <w:rFonts w:ascii="Helvetica Neue" w:hAnsi="Helvetica Neue"/>
          <w:u w:val="single"/>
        </w:rPr>
      </w:pPr>
      <w:r w:rsidRPr="006021F6">
        <w:rPr>
          <w:rFonts w:ascii="Helvetica Neue" w:hAnsi="Helvetica Neue"/>
          <w:u w:val="single"/>
        </w:rPr>
        <w:t>Goal #2</w:t>
      </w:r>
    </w:p>
    <w:p w14:paraId="7A432C92" w14:textId="77777777" w:rsidR="00AA7AAC" w:rsidRDefault="00AA7AAC" w:rsidP="00AA7AAC">
      <w:pPr>
        <w:rPr>
          <w:rFonts w:ascii="Helvetica Neue" w:hAnsi="Helvetica Neue"/>
        </w:rPr>
      </w:pPr>
      <w:r>
        <w:rPr>
          <w:rFonts w:ascii="Helvetica Neue" w:hAnsi="Helvetica Neue"/>
        </w:rPr>
        <w:t>When reviewing the data from the 2017 – 2018 school year, there were 400 behavioral referrals. 195 of these referrals were for bullying or conflict-related issues. 75 of these referrals came from the 4</w:t>
      </w:r>
      <w:r w:rsidRPr="002B2028">
        <w:rPr>
          <w:rFonts w:ascii="Helvetica Neue" w:hAnsi="Helvetica Neue"/>
          <w:vertAlign w:val="superscript"/>
        </w:rPr>
        <w:t>th</w:t>
      </w:r>
      <w:r>
        <w:rPr>
          <w:rFonts w:ascii="Helvetica Neue" w:hAnsi="Helvetica Neue"/>
        </w:rPr>
        <w:t xml:space="preserve"> grade (rising 5</w:t>
      </w:r>
      <w:r w:rsidRPr="002B2028">
        <w:rPr>
          <w:rFonts w:ascii="Helvetica Neue" w:hAnsi="Helvetica Neue"/>
          <w:vertAlign w:val="superscript"/>
        </w:rPr>
        <w:t>th</w:t>
      </w:r>
      <w:r>
        <w:rPr>
          <w:rFonts w:ascii="Helvetica Neue" w:hAnsi="Helvetica Neue"/>
        </w:rPr>
        <w:t xml:space="preserve"> grade) class. This was the highest number for any grade and almost double of all the other grades, which averaged 24 bullying or conflict-related referrals. These referrals often involved exclusion or harassment based on differences, which goes against the school and department’s aspirations, mission, and vision. To address and decrease these issues, the counselors taught classroom lessons on individual differences, discrimination, and bullying. </w:t>
      </w:r>
    </w:p>
    <w:p w14:paraId="7E11E422" w14:textId="77777777" w:rsidR="00AA7AAC" w:rsidRDefault="00AA7AAC" w:rsidP="00AA7AAC">
      <w:pPr>
        <w:rPr>
          <w:rFonts w:ascii="Helvetica Neue" w:hAnsi="Helvetica Neue"/>
        </w:rPr>
      </w:pPr>
    </w:p>
    <w:p w14:paraId="0F69D960" w14:textId="77777777" w:rsidR="00AA7AAC" w:rsidRDefault="00AA7AAC" w:rsidP="00AA7AAC">
      <w:pPr>
        <w:rPr>
          <w:rFonts w:ascii="Helvetica Neue" w:hAnsi="Helvetica Neue"/>
        </w:rPr>
      </w:pPr>
      <w:r>
        <w:rPr>
          <w:rFonts w:ascii="Helvetica Neue" w:hAnsi="Helvetica Neue"/>
        </w:rPr>
        <w:t>Bullying research by school counselor Dr. Mary E. McCormac (2014) finds that classroom-based lessons lead to increased empathy and belief in ability to self-defend in students as well as a decrease in the behaviors that encourage bullying among peers. Similarly, it has been found that bystanders play a key role in determining whether bullying is considered acceptable in a given school setting, and classroom lessons provide opportunities to train students to be upstanders instead of bystanders (Midgett &amp; Doumas, 2016). To supplement these lessons, literature-based group counseling was provided for a group of 5 students who were responsible for 30 of the referrals for the grade. Following McCormac’s (2014) research, the counseling department also partnered with the school librarian and classroom teachers to integrate bullying and friendship literature (including I Am Human, Strictly No Elephants, Just My Luck, and Restart) throughout the year. Finally, the department trained 20 peer advocates to de-escalate conflicts and act as upstanders to intervene with bullying attempts</w:t>
      </w:r>
    </w:p>
    <w:p w14:paraId="6AC4F670" w14:textId="77777777" w:rsidR="00AA7AAC" w:rsidRDefault="00AA7AAC" w:rsidP="00AA7AAC">
      <w:pPr>
        <w:rPr>
          <w:rFonts w:ascii="Helvetica Neue" w:hAnsi="Helvetica Neue"/>
        </w:rPr>
      </w:pPr>
    </w:p>
    <w:p w14:paraId="212F1A3B" w14:textId="77777777" w:rsidR="00AA7AAC" w:rsidRPr="006021F6" w:rsidRDefault="00AA7AAC" w:rsidP="00AA7AAC">
      <w:pPr>
        <w:rPr>
          <w:rFonts w:ascii="Helvetica Neue" w:hAnsi="Helvetica Neue"/>
          <w:u w:val="single"/>
        </w:rPr>
      </w:pPr>
      <w:r w:rsidRPr="006021F6">
        <w:rPr>
          <w:rFonts w:ascii="Helvetica Neue" w:hAnsi="Helvetica Neue"/>
          <w:u w:val="single"/>
        </w:rPr>
        <w:t>Goal #3</w:t>
      </w:r>
    </w:p>
    <w:p w14:paraId="270E0082" w14:textId="77777777" w:rsidR="00AA7AAC" w:rsidRDefault="00AA7AAC" w:rsidP="00AA7AAC">
      <w:pPr>
        <w:rPr>
          <w:rFonts w:ascii="Helvetica Neue" w:hAnsi="Helvetica Neue"/>
        </w:rPr>
      </w:pPr>
      <w:r w:rsidRPr="00DA1920">
        <w:rPr>
          <w:rFonts w:ascii="Helvetica Neue" w:hAnsi="Helvetica Neue"/>
        </w:rPr>
        <w:t xml:space="preserve">For the </w:t>
      </w:r>
      <w:r>
        <w:rPr>
          <w:rFonts w:ascii="Helvetica Neue" w:hAnsi="Helvetica Neue"/>
        </w:rPr>
        <w:t>2</w:t>
      </w:r>
      <w:r w:rsidRPr="00C92DB5">
        <w:rPr>
          <w:rFonts w:ascii="Helvetica Neue" w:hAnsi="Helvetica Neue"/>
          <w:vertAlign w:val="superscript"/>
        </w:rPr>
        <w:t>nd</w:t>
      </w:r>
      <w:r>
        <w:rPr>
          <w:rFonts w:ascii="Helvetica Neue" w:hAnsi="Helvetica Neue"/>
        </w:rPr>
        <w:t xml:space="preserve"> </w:t>
      </w:r>
      <w:r w:rsidRPr="00DA1920">
        <w:rPr>
          <w:rFonts w:ascii="Helvetica Neue" w:hAnsi="Helvetica Neue"/>
        </w:rPr>
        <w:t>grade during the 2017 – 2018 school year</w:t>
      </w:r>
      <w:r>
        <w:rPr>
          <w:rFonts w:ascii="Helvetica Neue" w:hAnsi="Helvetica Neue"/>
        </w:rPr>
        <w:t xml:space="preserve"> (now 3</w:t>
      </w:r>
      <w:r w:rsidRPr="00C92DB5">
        <w:rPr>
          <w:rFonts w:ascii="Helvetica Neue" w:hAnsi="Helvetica Neue"/>
          <w:vertAlign w:val="superscript"/>
        </w:rPr>
        <w:t>rd</w:t>
      </w:r>
      <w:r>
        <w:rPr>
          <w:rFonts w:ascii="Helvetica Neue" w:hAnsi="Helvetica Neue"/>
        </w:rPr>
        <w:t xml:space="preserve"> graders)</w:t>
      </w:r>
      <w:r w:rsidRPr="00DA1920">
        <w:rPr>
          <w:rFonts w:ascii="Helvetica Neue" w:hAnsi="Helvetica Neue"/>
        </w:rPr>
        <w:t>, 100% of the students failing reading class were African American</w:t>
      </w:r>
      <w:r>
        <w:rPr>
          <w:rFonts w:ascii="Helvetica Neue" w:hAnsi="Helvetica Neue"/>
        </w:rPr>
        <w:t xml:space="preserve"> (10 students)</w:t>
      </w:r>
      <w:r w:rsidRPr="00DA1920">
        <w:rPr>
          <w:rFonts w:ascii="Helvetica Neue" w:hAnsi="Helvetica Neue"/>
        </w:rPr>
        <w:t xml:space="preserve">. </w:t>
      </w:r>
      <w:r>
        <w:rPr>
          <w:rFonts w:ascii="Helvetica Neue" w:hAnsi="Helvetica Neue"/>
        </w:rPr>
        <w:t xml:space="preserve">In second grade, on average, only 4 students typically fail reading in an average year. </w:t>
      </w:r>
      <w:r w:rsidRPr="00DA1920">
        <w:rPr>
          <w:rFonts w:ascii="Helvetica Neue" w:hAnsi="Helvetica Neue"/>
        </w:rPr>
        <w:t>This</w:t>
      </w:r>
      <w:r>
        <w:rPr>
          <w:rFonts w:ascii="Helvetica Neue" w:hAnsi="Helvetica Neue"/>
        </w:rPr>
        <w:t xml:space="preserve"> difficulty</w:t>
      </w:r>
      <w:r w:rsidRPr="00DA1920">
        <w:rPr>
          <w:rFonts w:ascii="Helvetica Neue" w:hAnsi="Helvetica Neue"/>
        </w:rPr>
        <w:t xml:space="preserve"> has been </w:t>
      </w:r>
      <w:r>
        <w:rPr>
          <w:rFonts w:ascii="Helvetica Neue" w:hAnsi="Helvetica Neue"/>
        </w:rPr>
        <w:t>rising</w:t>
      </w:r>
      <w:r w:rsidRPr="00DA1920">
        <w:rPr>
          <w:rFonts w:ascii="Helvetica Neue" w:hAnsi="Helvetica Neue"/>
        </w:rPr>
        <w:t xml:space="preserve"> for the class over the past 3 years, with 5 students struggling with reading in in Kindergarten in 2016 (3 Black, 2 Hispanic), 6 failing in 1</w:t>
      </w:r>
      <w:r w:rsidRPr="00DA1920">
        <w:rPr>
          <w:rFonts w:ascii="Helvetica Neue" w:hAnsi="Helvetica Neue"/>
          <w:vertAlign w:val="superscript"/>
        </w:rPr>
        <w:t>st</w:t>
      </w:r>
      <w:r w:rsidRPr="00DA1920">
        <w:rPr>
          <w:rFonts w:ascii="Helvetica Neue" w:hAnsi="Helvetica Neue"/>
        </w:rPr>
        <w:t xml:space="preserve"> grade in 2017 (4 Black, 2 Hispanic), to 10 failing in 2</w:t>
      </w:r>
      <w:r w:rsidRPr="00DA1920">
        <w:rPr>
          <w:rFonts w:ascii="Helvetica Neue" w:hAnsi="Helvetica Neue"/>
          <w:vertAlign w:val="superscript"/>
        </w:rPr>
        <w:t>nd</w:t>
      </w:r>
      <w:r w:rsidRPr="00DA1920">
        <w:rPr>
          <w:rFonts w:ascii="Helvetica Neue" w:hAnsi="Helvetica Neue"/>
        </w:rPr>
        <w:t xml:space="preserve"> grade in 2018 (all Black). It is important to address this issue on both the small group and classroom level because of this steady increase in failure over time. While making up the largest share of the student population, African American students at Stars Hollow Elementary School are consistently holding the lowest passing rate on standardized tests and the lowest grades in subjects. By addressing this issue in 3</w:t>
      </w:r>
      <w:r w:rsidRPr="00DA1920">
        <w:rPr>
          <w:rFonts w:ascii="Helvetica Neue" w:hAnsi="Helvetica Neue"/>
          <w:vertAlign w:val="superscript"/>
        </w:rPr>
        <w:t>rd</w:t>
      </w:r>
      <w:r w:rsidRPr="00DA1920">
        <w:rPr>
          <w:rFonts w:ascii="Helvetica Neue" w:hAnsi="Helvetica Neue"/>
        </w:rPr>
        <w:t xml:space="preserve"> grade, the school counselors at Stars Hollow Elementary will also be able to shape more positive educational beliefs at an early age while seeing the interventions’ effectiveness in multiple domains (grades and standardized test scores). </w:t>
      </w:r>
    </w:p>
    <w:p w14:paraId="5F36421B" w14:textId="77777777" w:rsidR="00AA7AAC" w:rsidRDefault="00AA7AAC" w:rsidP="00AA7AAC">
      <w:pPr>
        <w:rPr>
          <w:rFonts w:ascii="Helvetica Neue" w:hAnsi="Helvetica Neue"/>
        </w:rPr>
      </w:pPr>
    </w:p>
    <w:p w14:paraId="3F92FF91" w14:textId="77777777" w:rsidR="00AA7AAC" w:rsidRDefault="00AA7AAC" w:rsidP="00AA7AAC">
      <w:pPr>
        <w:rPr>
          <w:rFonts w:ascii="Helvetica Neue" w:hAnsi="Helvetica Neue"/>
        </w:rPr>
      </w:pPr>
      <w:r>
        <w:rPr>
          <w:rFonts w:ascii="Helvetica Neue" w:hAnsi="Helvetica Neue"/>
        </w:rPr>
        <w:t>The</w:t>
      </w:r>
      <w:r w:rsidRPr="00DA1920">
        <w:rPr>
          <w:rFonts w:ascii="Helvetica Neue" w:hAnsi="Helvetica Neue"/>
        </w:rPr>
        <w:t xml:space="preserve"> interventions included </w:t>
      </w:r>
      <w:r>
        <w:rPr>
          <w:rFonts w:ascii="Helvetica Neue" w:hAnsi="Helvetica Neue"/>
        </w:rPr>
        <w:t xml:space="preserve">implementing a class-wide peer tutoring program (CWPT), </w:t>
      </w:r>
      <w:r w:rsidRPr="00DA1920">
        <w:rPr>
          <w:rFonts w:ascii="Helvetica Neue" w:hAnsi="Helvetica Neue"/>
        </w:rPr>
        <w:t>an academic small group focused on enjoying reading and featured mentoring opportunities where members practiced reading to younger 1</w:t>
      </w:r>
      <w:r w:rsidRPr="00DA1920">
        <w:rPr>
          <w:rFonts w:ascii="Helvetica Neue" w:hAnsi="Helvetica Neue"/>
          <w:vertAlign w:val="superscript"/>
        </w:rPr>
        <w:t>st</w:t>
      </w:r>
      <w:r w:rsidRPr="00DA1920">
        <w:rPr>
          <w:rFonts w:ascii="Helvetica Neue" w:hAnsi="Helvetica Neue"/>
        </w:rPr>
        <w:t xml:space="preserve"> grade students, and a partnership with a local university’s education department. </w:t>
      </w:r>
      <w:r>
        <w:rPr>
          <w:rFonts w:ascii="Helvetica Neue" w:hAnsi="Helvetica Neue"/>
        </w:rPr>
        <w:t>By giving these students the opportunity both to be mentored by invested adults and to mentor younger students, the identified 3</w:t>
      </w:r>
      <w:r w:rsidRPr="00DB0E1C">
        <w:rPr>
          <w:rFonts w:ascii="Helvetica Neue" w:hAnsi="Helvetica Neue"/>
          <w:vertAlign w:val="superscript"/>
        </w:rPr>
        <w:t>rd</w:t>
      </w:r>
      <w:r>
        <w:rPr>
          <w:rFonts w:ascii="Helvetica Neue" w:hAnsi="Helvetica Neue"/>
        </w:rPr>
        <w:t xml:space="preserve"> grade African American students can grow in their self-efficacy as readers and scholars. </w:t>
      </w:r>
    </w:p>
    <w:p w14:paraId="05633DE3" w14:textId="77777777" w:rsidR="00AA7AAC" w:rsidRDefault="00AA7AAC" w:rsidP="00AA7AAC">
      <w:pPr>
        <w:rPr>
          <w:rFonts w:ascii="Helvetica Neue" w:hAnsi="Helvetica Neue"/>
        </w:rPr>
      </w:pPr>
    </w:p>
    <w:p w14:paraId="4B49E9A2" w14:textId="77777777" w:rsidR="00AA7AAC" w:rsidRPr="007C74CA" w:rsidRDefault="00AA7AAC" w:rsidP="00AA7AAC">
      <w:pPr>
        <w:rPr>
          <w:rFonts w:ascii="Helvetica Neue" w:hAnsi="Helvetica Neue"/>
          <w:sz w:val="28"/>
        </w:rPr>
      </w:pPr>
      <w:r>
        <w:rPr>
          <w:rFonts w:ascii="Helvetica Neue" w:hAnsi="Helvetica Neue"/>
        </w:rPr>
        <w:br w:type="page"/>
      </w:r>
    </w:p>
    <w:p w14:paraId="6D94C038" w14:textId="77777777" w:rsidR="00AA7AAC" w:rsidRPr="00A2215E" w:rsidRDefault="00AA7AAC" w:rsidP="00AA7AAC">
      <w:pPr>
        <w:pStyle w:val="Heading1"/>
      </w:pPr>
      <w:bookmarkStart w:id="26" w:name="_Toc417654217"/>
      <w:r w:rsidRPr="007C74CA">
        <w:rPr>
          <w:sz w:val="36"/>
        </w:rPr>
        <w:t>ASCA Mindsets and Behaviors for Student Success</w:t>
      </w:r>
      <w:bookmarkEnd w:id="26"/>
    </w:p>
    <w:tbl>
      <w:tblPr>
        <w:tblW w:w="5000" w:type="pct"/>
        <w:tblLayout w:type="fixed"/>
        <w:tblCellMar>
          <w:left w:w="0" w:type="dxa"/>
          <w:right w:w="0" w:type="dxa"/>
        </w:tblCellMar>
        <w:tblLook w:val="0000" w:firstRow="0" w:lastRow="0" w:firstColumn="0" w:lastColumn="0" w:noHBand="0" w:noVBand="0"/>
      </w:tblPr>
      <w:tblGrid>
        <w:gridCol w:w="5943"/>
        <w:gridCol w:w="1173"/>
        <w:gridCol w:w="1173"/>
        <w:gridCol w:w="1171"/>
      </w:tblGrid>
      <w:tr w:rsidR="00AA7AAC" w:rsidRPr="002D039C" w14:paraId="37923FE7" w14:textId="77777777" w:rsidTr="00AA7AAC">
        <w:trPr>
          <w:trHeight w:val="60"/>
        </w:trPr>
        <w:tc>
          <w:tcPr>
            <w:tcW w:w="5000" w:type="pct"/>
            <w:gridSpan w:val="4"/>
            <w:tcMar>
              <w:top w:w="0" w:type="dxa"/>
              <w:left w:w="0" w:type="dxa"/>
              <w:bottom w:w="100" w:type="dxa"/>
              <w:right w:w="100" w:type="dxa"/>
            </w:tcMar>
          </w:tcPr>
          <w:p w14:paraId="7E9F1269" w14:textId="77777777" w:rsidR="00AA7AAC" w:rsidRPr="001D61AD" w:rsidRDefault="00AA7AAC" w:rsidP="00AA7AAC">
            <w:pPr>
              <w:pStyle w:val="Heading2"/>
              <w:rPr>
                <w:rFonts w:ascii="Calibri" w:hAnsi="Calibri"/>
              </w:rPr>
            </w:pPr>
            <w:bookmarkStart w:id="27" w:name="_Toc417654218"/>
            <w:r w:rsidRPr="001D61AD">
              <w:rPr>
                <w:rStyle w:val="A0"/>
                <w:rFonts w:ascii="Calibri" w:hAnsi="Calibri" w:cs="Arial"/>
                <w:sz w:val="32"/>
              </w:rPr>
              <w:t>ASCA Mindsets &amp; Behaviors: Program Planning Tool</w:t>
            </w:r>
            <w:bookmarkEnd w:id="27"/>
          </w:p>
        </w:tc>
      </w:tr>
      <w:tr w:rsidR="00AA7AAC" w:rsidRPr="002D039C" w14:paraId="2CFC9BCB" w14:textId="77777777" w:rsidTr="00AA7AAC">
        <w:trPr>
          <w:trHeight w:val="60"/>
        </w:trPr>
        <w:tc>
          <w:tcPr>
            <w:tcW w:w="3141" w:type="pct"/>
            <w:vMerge w:val="restart"/>
            <w:tcBorders>
              <w:right w:val="single" w:sz="4" w:space="0" w:color="auto"/>
            </w:tcBorders>
            <w:tcMar>
              <w:top w:w="0" w:type="dxa"/>
              <w:left w:w="0" w:type="dxa"/>
              <w:bottom w:w="100" w:type="dxa"/>
              <w:right w:w="100" w:type="dxa"/>
            </w:tcMar>
          </w:tcPr>
          <w:p w14:paraId="00AA6134" w14:textId="77777777" w:rsidR="00AA7AAC" w:rsidRPr="002D039C" w:rsidRDefault="00AA7AAC" w:rsidP="00AA7AAC">
            <w:pPr>
              <w:pStyle w:val="TableText"/>
              <w:spacing w:line="240" w:lineRule="auto"/>
              <w:rPr>
                <w:rFonts w:ascii="Arial" w:hAnsi="Arial" w:cs="Arial"/>
                <w:sz w:val="16"/>
                <w:szCs w:val="16"/>
              </w:rPr>
            </w:pPr>
            <w:r w:rsidRPr="00A2215E">
              <w:rPr>
                <w:rFonts w:ascii="Arial" w:hAnsi="Arial" w:cs="Arial"/>
                <w:spacing w:val="-2"/>
                <w:sz w:val="18"/>
                <w:szCs w:val="16"/>
              </w:rPr>
              <w:t>This form is a tool you can use in planning your overall school counseling curriculum. Indicate the grade level in which you plan to address any standard in the cells below as well as how the standard is addressed (core curriculum-CC, small group-SG, closing-the-gap-CTG). It isn’t necessary to address each standard each year.</w:t>
            </w:r>
          </w:p>
        </w:tc>
        <w:tc>
          <w:tcPr>
            <w:tcW w:w="1859" w:type="pct"/>
            <w:gridSpan w:val="3"/>
            <w:tcBorders>
              <w:top w:val="single" w:sz="4" w:space="0" w:color="auto"/>
              <w:left w:val="single" w:sz="4" w:space="0" w:color="auto"/>
              <w:bottom w:val="single" w:sz="4" w:space="0" w:color="000000"/>
              <w:right w:val="single" w:sz="4" w:space="0" w:color="000000"/>
            </w:tcBorders>
            <w:shd w:val="clear" w:color="A9D42C" w:fill="C0504D" w:themeFill="accent2"/>
            <w:tcMar>
              <w:top w:w="80" w:type="dxa"/>
              <w:left w:w="100" w:type="dxa"/>
              <w:bottom w:w="80" w:type="dxa"/>
              <w:right w:w="100" w:type="dxa"/>
            </w:tcMar>
          </w:tcPr>
          <w:p w14:paraId="235FCB07" w14:textId="77777777" w:rsidR="00AA7AAC" w:rsidRPr="00A2215E" w:rsidRDefault="00AA7AAC" w:rsidP="00AA7AAC">
            <w:pPr>
              <w:pStyle w:val="TableText"/>
              <w:spacing w:line="240" w:lineRule="auto"/>
              <w:jc w:val="center"/>
              <w:rPr>
                <w:rFonts w:ascii="Arial" w:hAnsi="Arial" w:cs="Arial"/>
                <w:sz w:val="18"/>
                <w:szCs w:val="16"/>
              </w:rPr>
            </w:pPr>
            <w:r w:rsidRPr="00A2215E">
              <w:rPr>
                <w:rFonts w:ascii="Arial" w:hAnsi="Arial" w:cs="Arial"/>
                <w:b/>
                <w:bCs/>
                <w:sz w:val="18"/>
                <w:szCs w:val="16"/>
              </w:rPr>
              <w:t>Grade Level/Delivery</w:t>
            </w:r>
          </w:p>
        </w:tc>
      </w:tr>
      <w:tr w:rsidR="00AA7AAC" w:rsidRPr="002D039C" w14:paraId="430A56D5" w14:textId="77777777" w:rsidTr="00AA7AAC">
        <w:trPr>
          <w:trHeight w:val="60"/>
        </w:trPr>
        <w:tc>
          <w:tcPr>
            <w:tcW w:w="3141" w:type="pct"/>
            <w:vMerge/>
            <w:tcBorders>
              <w:right w:val="single" w:sz="4" w:space="0" w:color="auto"/>
            </w:tcBorders>
          </w:tcPr>
          <w:p w14:paraId="71F18E53" w14:textId="77777777" w:rsidR="00AA7AAC" w:rsidRPr="002D039C" w:rsidRDefault="00AA7AAC" w:rsidP="00AA7AAC">
            <w:pPr>
              <w:pStyle w:val="NoParagraphStyle"/>
              <w:spacing w:line="240" w:lineRule="auto"/>
              <w:textAlignment w:val="auto"/>
              <w:rPr>
                <w:rFonts w:ascii="Arial" w:hAnsi="Arial" w:cs="Arial"/>
                <w:color w:val="auto"/>
                <w:sz w:val="16"/>
                <w:szCs w:val="16"/>
              </w:rPr>
            </w:pPr>
          </w:p>
        </w:tc>
        <w:tc>
          <w:tcPr>
            <w:tcW w:w="620" w:type="pct"/>
            <w:tcBorders>
              <w:top w:val="single" w:sz="4" w:space="0" w:color="000000"/>
              <w:left w:val="single" w:sz="4" w:space="0" w:color="auto"/>
              <w:bottom w:val="single" w:sz="4" w:space="0" w:color="000000"/>
              <w:right w:val="single" w:sz="4" w:space="0" w:color="000000"/>
            </w:tcBorders>
            <w:shd w:val="clear" w:color="A9D42C" w:fill="C0504D" w:themeFill="accent2"/>
            <w:tcMar>
              <w:top w:w="80" w:type="dxa"/>
              <w:left w:w="100" w:type="dxa"/>
              <w:bottom w:w="80" w:type="dxa"/>
              <w:right w:w="100" w:type="dxa"/>
            </w:tcMar>
            <w:vAlign w:val="bottom"/>
          </w:tcPr>
          <w:p w14:paraId="5AEE0AF6" w14:textId="77777777" w:rsidR="00AA7AAC" w:rsidRPr="00A2215E" w:rsidRDefault="00AA7AAC" w:rsidP="00AA7AAC">
            <w:pPr>
              <w:pStyle w:val="TableText"/>
              <w:spacing w:line="240" w:lineRule="auto"/>
              <w:jc w:val="center"/>
              <w:rPr>
                <w:rFonts w:ascii="Arial" w:hAnsi="Arial" w:cs="Arial"/>
                <w:sz w:val="18"/>
                <w:szCs w:val="16"/>
              </w:rPr>
            </w:pPr>
            <w:r w:rsidRPr="00A2215E">
              <w:rPr>
                <w:rFonts w:ascii="Arial" w:hAnsi="Arial" w:cs="Arial"/>
                <w:sz w:val="18"/>
                <w:szCs w:val="16"/>
              </w:rPr>
              <w:t>Academic</w:t>
            </w:r>
          </w:p>
        </w:tc>
        <w:tc>
          <w:tcPr>
            <w:tcW w:w="620" w:type="pct"/>
            <w:tcBorders>
              <w:top w:val="single" w:sz="4" w:space="0" w:color="000000"/>
              <w:left w:val="single" w:sz="4" w:space="0" w:color="000000"/>
              <w:bottom w:val="single" w:sz="4" w:space="0" w:color="000000"/>
              <w:right w:val="single" w:sz="4" w:space="0" w:color="000000"/>
            </w:tcBorders>
            <w:shd w:val="clear" w:color="A9D42C" w:fill="C0504D" w:themeFill="accent2"/>
            <w:tcMar>
              <w:top w:w="80" w:type="dxa"/>
              <w:left w:w="100" w:type="dxa"/>
              <w:bottom w:w="80" w:type="dxa"/>
              <w:right w:w="100" w:type="dxa"/>
            </w:tcMar>
            <w:vAlign w:val="bottom"/>
          </w:tcPr>
          <w:p w14:paraId="79276AE3" w14:textId="77777777" w:rsidR="00AA7AAC" w:rsidRPr="00A2215E" w:rsidRDefault="00AA7AAC" w:rsidP="00AA7AAC">
            <w:pPr>
              <w:pStyle w:val="TableText"/>
              <w:spacing w:line="240" w:lineRule="auto"/>
              <w:jc w:val="center"/>
              <w:rPr>
                <w:rFonts w:ascii="Arial" w:hAnsi="Arial" w:cs="Arial"/>
                <w:sz w:val="18"/>
                <w:szCs w:val="16"/>
              </w:rPr>
            </w:pPr>
            <w:r w:rsidRPr="00A2215E">
              <w:rPr>
                <w:rFonts w:ascii="Arial" w:hAnsi="Arial" w:cs="Arial"/>
                <w:sz w:val="18"/>
                <w:szCs w:val="16"/>
              </w:rPr>
              <w:t>Career</w:t>
            </w:r>
          </w:p>
        </w:tc>
        <w:tc>
          <w:tcPr>
            <w:tcW w:w="619" w:type="pct"/>
            <w:tcBorders>
              <w:top w:val="single" w:sz="4" w:space="0" w:color="000000"/>
              <w:left w:val="single" w:sz="4" w:space="0" w:color="000000"/>
              <w:bottom w:val="single" w:sz="4" w:space="0" w:color="000000"/>
              <w:right w:val="single" w:sz="4" w:space="0" w:color="000000"/>
            </w:tcBorders>
            <w:shd w:val="clear" w:color="A9D42C" w:fill="C0504D" w:themeFill="accent2"/>
            <w:tcMar>
              <w:top w:w="80" w:type="dxa"/>
              <w:left w:w="100" w:type="dxa"/>
              <w:bottom w:w="80" w:type="dxa"/>
              <w:right w:w="100" w:type="dxa"/>
            </w:tcMar>
            <w:vAlign w:val="bottom"/>
          </w:tcPr>
          <w:p w14:paraId="783C7967" w14:textId="77777777" w:rsidR="00AA7AAC" w:rsidRPr="00A2215E" w:rsidRDefault="00AA7AAC" w:rsidP="00AA7AAC">
            <w:pPr>
              <w:pStyle w:val="TableText"/>
              <w:spacing w:line="240" w:lineRule="auto"/>
              <w:jc w:val="center"/>
              <w:rPr>
                <w:rFonts w:ascii="Arial" w:hAnsi="Arial" w:cs="Arial"/>
                <w:sz w:val="18"/>
                <w:szCs w:val="16"/>
              </w:rPr>
            </w:pPr>
            <w:r w:rsidRPr="00A2215E">
              <w:rPr>
                <w:rFonts w:ascii="Arial" w:hAnsi="Arial" w:cs="Arial"/>
                <w:sz w:val="18"/>
                <w:szCs w:val="16"/>
              </w:rPr>
              <w:t>Social/</w:t>
            </w:r>
            <w:r w:rsidRPr="00A2215E">
              <w:rPr>
                <w:rFonts w:ascii="Arial" w:hAnsi="Arial" w:cs="Arial"/>
                <w:sz w:val="18"/>
                <w:szCs w:val="16"/>
              </w:rPr>
              <w:br/>
              <w:t>Emotional</w:t>
            </w:r>
          </w:p>
        </w:tc>
      </w:tr>
      <w:tr w:rsidR="00AA7AAC" w:rsidRPr="002D039C" w14:paraId="36772F70" w14:textId="77777777" w:rsidTr="00AA7AAC">
        <w:trPr>
          <w:trHeight w:val="60"/>
        </w:trPr>
        <w:tc>
          <w:tcPr>
            <w:tcW w:w="3141" w:type="pct"/>
            <w:tcBorders>
              <w:left w:val="single" w:sz="4" w:space="0" w:color="000000"/>
              <w:bottom w:val="single" w:sz="4" w:space="0" w:color="000000"/>
              <w:right w:val="single" w:sz="4" w:space="0" w:color="000000"/>
            </w:tcBorders>
            <w:shd w:val="clear" w:color="A9D42C" w:fill="C0504D" w:themeFill="accent2"/>
            <w:tcMar>
              <w:top w:w="70" w:type="dxa"/>
              <w:left w:w="80" w:type="dxa"/>
              <w:bottom w:w="80" w:type="dxa"/>
              <w:right w:w="100" w:type="dxa"/>
            </w:tcMar>
            <w:vAlign w:val="bottom"/>
          </w:tcPr>
          <w:p w14:paraId="7EB2114D"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b/>
                <w:bCs/>
                <w:sz w:val="18"/>
                <w:szCs w:val="16"/>
              </w:rPr>
              <w:t>Mindsets</w:t>
            </w:r>
          </w:p>
        </w:tc>
        <w:tc>
          <w:tcPr>
            <w:tcW w:w="1859" w:type="pct"/>
            <w:gridSpan w:val="3"/>
            <w:tcBorders>
              <w:top w:val="single" w:sz="4" w:space="0" w:color="000000"/>
              <w:left w:val="single" w:sz="4" w:space="0" w:color="000000"/>
              <w:bottom w:val="single" w:sz="4" w:space="0" w:color="000000"/>
              <w:right w:val="single" w:sz="4" w:space="0" w:color="000000"/>
            </w:tcBorders>
            <w:shd w:val="clear" w:color="A9D42C" w:fill="C0504D" w:themeFill="accent2"/>
            <w:tcMar>
              <w:top w:w="70" w:type="dxa"/>
              <w:left w:w="80" w:type="dxa"/>
              <w:bottom w:w="80" w:type="dxa"/>
              <w:right w:w="100" w:type="dxa"/>
            </w:tcMar>
          </w:tcPr>
          <w:p w14:paraId="104EB4B5" w14:textId="77777777" w:rsidR="00AA7AAC" w:rsidRPr="00A2215E" w:rsidRDefault="00AA7AAC" w:rsidP="00AA7AAC">
            <w:pPr>
              <w:pStyle w:val="TableText"/>
              <w:spacing w:line="240" w:lineRule="auto"/>
              <w:jc w:val="center"/>
              <w:rPr>
                <w:rFonts w:ascii="Arial" w:hAnsi="Arial" w:cs="Arial"/>
                <w:sz w:val="18"/>
                <w:szCs w:val="16"/>
              </w:rPr>
            </w:pPr>
            <w:r w:rsidRPr="00A2215E">
              <w:rPr>
                <w:rFonts w:ascii="Arial" w:hAnsi="Arial" w:cs="Arial"/>
                <w:i/>
                <w:iCs/>
                <w:spacing w:val="-2"/>
                <w:sz w:val="18"/>
                <w:szCs w:val="16"/>
              </w:rPr>
              <w:t>Indicate grade level and how addressed (core curriculum-CC, small group-SG, closing the gap-CTG)</w:t>
            </w:r>
          </w:p>
        </w:tc>
      </w:tr>
      <w:tr w:rsidR="00AA7AAC" w:rsidRPr="002D039C" w14:paraId="0F932CD1"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563B18F"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M 1: Belief in development of whole self, including a healthy balance of mental, social/emotional and physical well-being</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C9F7492" w14:textId="77777777" w:rsidR="00AA7AAC" w:rsidRPr="00A2215E" w:rsidRDefault="00AA7AAC" w:rsidP="00AA7AAC">
            <w:pPr>
              <w:pStyle w:val="NoParagraphStyle"/>
              <w:spacing w:line="240" w:lineRule="auto"/>
              <w:textAlignment w:val="auto"/>
              <w:rPr>
                <w:rFonts w:ascii="Arial" w:hAnsi="Arial" w:cs="Arial"/>
                <w:color w:val="auto"/>
                <w:sz w:val="18"/>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C47D2A9" w14:textId="77777777" w:rsidR="00AA7AAC" w:rsidRPr="00A2215E" w:rsidRDefault="00AA7AAC" w:rsidP="00AA7AAC">
            <w:pPr>
              <w:pStyle w:val="NoParagraphStyle"/>
              <w:spacing w:line="240" w:lineRule="auto"/>
              <w:textAlignment w:val="auto"/>
              <w:rPr>
                <w:rFonts w:ascii="Arial" w:hAnsi="Arial" w:cs="Arial"/>
                <w:color w:val="auto"/>
                <w:sz w:val="18"/>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A69A47D" w14:textId="77777777" w:rsidR="00AA7AAC" w:rsidRPr="00A2215E" w:rsidRDefault="00AA7AAC" w:rsidP="00AA7AAC">
            <w:pPr>
              <w:pStyle w:val="NoParagraphStyle"/>
              <w:spacing w:line="240" w:lineRule="auto"/>
              <w:textAlignment w:val="auto"/>
              <w:rPr>
                <w:rFonts w:ascii="Arial" w:hAnsi="Arial" w:cs="Arial"/>
                <w:color w:val="auto"/>
                <w:sz w:val="18"/>
                <w:szCs w:val="16"/>
              </w:rPr>
            </w:pPr>
          </w:p>
          <w:p w14:paraId="71D83C6E"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CC- K-5</w:t>
            </w:r>
          </w:p>
        </w:tc>
      </w:tr>
      <w:tr w:rsidR="00AA7AAC" w:rsidRPr="002D039C" w14:paraId="7BB4E5C5"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C2B1449"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M 2: Self-confidence in ability to succeed</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BB5FD80"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SG – 3,4</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FCAEE31" w14:textId="77777777" w:rsidR="00AA7AAC" w:rsidRPr="00A2215E" w:rsidRDefault="00AA7AAC" w:rsidP="00AA7AAC">
            <w:pPr>
              <w:pStyle w:val="NoParagraphStyle"/>
              <w:spacing w:line="240" w:lineRule="auto"/>
              <w:textAlignment w:val="auto"/>
              <w:rPr>
                <w:rFonts w:ascii="Arial" w:hAnsi="Arial" w:cs="Arial"/>
                <w:color w:val="auto"/>
                <w:sz w:val="18"/>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720ADB6" w14:textId="77777777" w:rsidR="00AA7AAC" w:rsidRPr="00A2215E" w:rsidRDefault="00AA7AAC" w:rsidP="00AA7AAC">
            <w:pPr>
              <w:pStyle w:val="NoParagraphStyle"/>
              <w:spacing w:line="240" w:lineRule="auto"/>
              <w:textAlignment w:val="auto"/>
              <w:rPr>
                <w:rFonts w:ascii="Arial" w:hAnsi="Arial" w:cs="Arial"/>
                <w:color w:val="auto"/>
                <w:sz w:val="18"/>
                <w:szCs w:val="16"/>
              </w:rPr>
            </w:pPr>
            <w:r>
              <w:rPr>
                <w:rFonts w:ascii="Arial" w:hAnsi="Arial" w:cs="Arial"/>
                <w:color w:val="auto"/>
                <w:sz w:val="18"/>
                <w:szCs w:val="16"/>
              </w:rPr>
              <w:t>CC-K-2</w:t>
            </w:r>
          </w:p>
        </w:tc>
      </w:tr>
      <w:tr w:rsidR="00AA7AAC" w:rsidRPr="002D039C" w14:paraId="5690EF5E"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5DFC1C8"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M 3: Sense of belonging in the school environment</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41A0260" w14:textId="77777777" w:rsidR="00AA7AAC" w:rsidRPr="00A2215E" w:rsidRDefault="00AA7AAC" w:rsidP="00AA7AAC">
            <w:pPr>
              <w:pStyle w:val="NoParagraphStyle"/>
              <w:spacing w:line="240" w:lineRule="auto"/>
              <w:textAlignment w:val="auto"/>
              <w:rPr>
                <w:rFonts w:ascii="Arial" w:hAnsi="Arial" w:cs="Arial"/>
                <w:color w:val="auto"/>
                <w:sz w:val="18"/>
                <w:szCs w:val="16"/>
              </w:rPr>
            </w:pPr>
            <w:r>
              <w:rPr>
                <w:rFonts w:ascii="Arial" w:hAnsi="Arial" w:cs="Arial"/>
                <w:color w:val="auto"/>
                <w:sz w:val="18"/>
                <w:szCs w:val="16"/>
              </w:rPr>
              <w:t>CC-K-5</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4DA0C39" w14:textId="77777777" w:rsidR="00AA7AAC" w:rsidRPr="00A2215E" w:rsidRDefault="00AA7AAC" w:rsidP="00AA7AAC">
            <w:pPr>
              <w:pStyle w:val="NoParagraphStyle"/>
              <w:spacing w:line="240" w:lineRule="auto"/>
              <w:textAlignment w:val="auto"/>
              <w:rPr>
                <w:rFonts w:ascii="Arial" w:hAnsi="Arial" w:cs="Arial"/>
                <w:color w:val="auto"/>
                <w:sz w:val="18"/>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C139709"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SG-</w:t>
            </w:r>
            <w:r>
              <w:rPr>
                <w:rFonts w:ascii="Arial" w:hAnsi="Arial" w:cs="Arial"/>
                <w:color w:val="auto"/>
                <w:sz w:val="18"/>
                <w:szCs w:val="16"/>
              </w:rPr>
              <w:t>3-</w:t>
            </w:r>
            <w:r w:rsidRPr="00A2215E">
              <w:rPr>
                <w:rFonts w:ascii="Arial" w:hAnsi="Arial" w:cs="Arial"/>
                <w:color w:val="auto"/>
                <w:sz w:val="18"/>
                <w:szCs w:val="16"/>
              </w:rPr>
              <w:t xml:space="preserve">5, </w:t>
            </w:r>
          </w:p>
          <w:p w14:paraId="5696142D"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CC-K-5</w:t>
            </w:r>
          </w:p>
        </w:tc>
      </w:tr>
      <w:tr w:rsidR="00AA7AAC" w:rsidRPr="002D039C" w14:paraId="220DF57E"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13BCE01"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M 4: Understanding that postsecondary education and lifelong learning are necessary for long-term career success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E5AC292"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CC-K-5</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AE73C72"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CC-K-5</w:t>
            </w: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406C059" w14:textId="77777777" w:rsidR="00AA7AAC" w:rsidRPr="00A2215E" w:rsidRDefault="00AA7AAC" w:rsidP="00AA7AAC">
            <w:pPr>
              <w:pStyle w:val="NoParagraphStyle"/>
              <w:spacing w:line="240" w:lineRule="auto"/>
              <w:textAlignment w:val="auto"/>
              <w:rPr>
                <w:rFonts w:ascii="Arial" w:hAnsi="Arial" w:cs="Arial"/>
                <w:color w:val="auto"/>
                <w:sz w:val="18"/>
                <w:szCs w:val="16"/>
              </w:rPr>
            </w:pPr>
          </w:p>
        </w:tc>
      </w:tr>
      <w:tr w:rsidR="00AA7AAC" w:rsidRPr="002D039C" w14:paraId="68D7BAC2"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C8FB07A"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M 5: Belief in using abilities to their fullest to achieve high-quality results and outcomes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F71F9A7"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 xml:space="preserve">CC-K-5, </w:t>
            </w:r>
          </w:p>
          <w:p w14:paraId="52838ADB" w14:textId="77777777" w:rsidR="00AA7AAC"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CTG-1,3,4</w:t>
            </w:r>
          </w:p>
          <w:p w14:paraId="1B72D1E5" w14:textId="77777777" w:rsidR="00AA7AAC" w:rsidRPr="00A2215E" w:rsidRDefault="00AA7AAC" w:rsidP="00AA7AAC">
            <w:pPr>
              <w:pStyle w:val="NoParagraphStyle"/>
              <w:spacing w:line="240" w:lineRule="auto"/>
              <w:textAlignment w:val="auto"/>
              <w:rPr>
                <w:rFonts w:ascii="Arial" w:hAnsi="Arial" w:cs="Arial"/>
                <w:color w:val="auto"/>
                <w:sz w:val="18"/>
                <w:szCs w:val="16"/>
              </w:rPr>
            </w:pPr>
            <w:r>
              <w:rPr>
                <w:rFonts w:ascii="Arial" w:hAnsi="Arial" w:cs="Arial"/>
                <w:color w:val="auto"/>
                <w:sz w:val="18"/>
                <w:szCs w:val="16"/>
              </w:rPr>
              <w:t>SG-4</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EEB0BF8" w14:textId="77777777" w:rsidR="00AA7AAC" w:rsidRPr="00A2215E" w:rsidRDefault="00AA7AAC" w:rsidP="00AA7AAC">
            <w:pPr>
              <w:pStyle w:val="NoParagraphStyle"/>
              <w:spacing w:line="240" w:lineRule="auto"/>
              <w:textAlignment w:val="auto"/>
              <w:rPr>
                <w:rFonts w:ascii="Arial" w:hAnsi="Arial" w:cs="Arial"/>
                <w:color w:val="auto"/>
                <w:sz w:val="18"/>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A36F166" w14:textId="77777777" w:rsidR="00AA7AAC" w:rsidRPr="00A2215E" w:rsidRDefault="00AA7AAC" w:rsidP="00AA7AAC">
            <w:pPr>
              <w:pStyle w:val="NoParagraphStyle"/>
              <w:spacing w:line="240" w:lineRule="auto"/>
              <w:textAlignment w:val="auto"/>
              <w:rPr>
                <w:rFonts w:ascii="Arial" w:hAnsi="Arial" w:cs="Arial"/>
                <w:color w:val="auto"/>
                <w:sz w:val="18"/>
                <w:szCs w:val="16"/>
              </w:rPr>
            </w:pPr>
            <w:r>
              <w:rPr>
                <w:rFonts w:ascii="Arial" w:hAnsi="Arial" w:cs="Arial"/>
                <w:color w:val="auto"/>
                <w:sz w:val="18"/>
                <w:szCs w:val="16"/>
              </w:rPr>
              <w:t>CC-3-5</w:t>
            </w:r>
          </w:p>
        </w:tc>
      </w:tr>
      <w:tr w:rsidR="00AA7AAC" w:rsidRPr="002D039C" w14:paraId="3C871C01"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724831D"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M 6: Positive attitude toward work and learning</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EC6B2D3"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CC-K-5</w:t>
            </w:r>
          </w:p>
          <w:p w14:paraId="77C70079"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CTG-3</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86A0829" w14:textId="77777777" w:rsidR="00AA7AAC" w:rsidRPr="00A2215E" w:rsidRDefault="00AA7AAC" w:rsidP="00AA7AAC">
            <w:pPr>
              <w:pStyle w:val="NoParagraphStyle"/>
              <w:spacing w:line="240" w:lineRule="auto"/>
              <w:textAlignment w:val="auto"/>
              <w:rPr>
                <w:rFonts w:ascii="Arial" w:hAnsi="Arial" w:cs="Arial"/>
                <w:color w:val="auto"/>
                <w:sz w:val="18"/>
                <w:szCs w:val="16"/>
              </w:rPr>
            </w:pPr>
            <w:r w:rsidRPr="00A2215E">
              <w:rPr>
                <w:rFonts w:ascii="Arial" w:hAnsi="Arial" w:cs="Arial"/>
                <w:color w:val="auto"/>
                <w:sz w:val="18"/>
                <w:szCs w:val="16"/>
              </w:rPr>
              <w:t>CC-K-5</w:t>
            </w: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6C7DD72" w14:textId="77777777" w:rsidR="00AA7AAC" w:rsidRPr="00A2215E" w:rsidRDefault="00AA7AAC" w:rsidP="00AA7AAC">
            <w:pPr>
              <w:pStyle w:val="NoParagraphStyle"/>
              <w:spacing w:line="240" w:lineRule="auto"/>
              <w:textAlignment w:val="auto"/>
              <w:rPr>
                <w:rFonts w:ascii="Arial" w:hAnsi="Arial" w:cs="Arial"/>
                <w:color w:val="auto"/>
                <w:sz w:val="18"/>
                <w:szCs w:val="16"/>
              </w:rPr>
            </w:pPr>
          </w:p>
        </w:tc>
      </w:tr>
      <w:tr w:rsidR="00AA7AAC" w:rsidRPr="002D039C" w14:paraId="0854C422" w14:textId="77777777" w:rsidTr="00AA7AAC">
        <w:trPr>
          <w:trHeight w:val="60"/>
        </w:trPr>
        <w:tc>
          <w:tcPr>
            <w:tcW w:w="5000" w:type="pct"/>
            <w:gridSpan w:val="4"/>
            <w:tcBorders>
              <w:top w:val="single" w:sz="4" w:space="0" w:color="000000"/>
              <w:left w:val="single" w:sz="4" w:space="0" w:color="000000"/>
              <w:bottom w:val="single" w:sz="4" w:space="0" w:color="000000"/>
              <w:right w:val="single" w:sz="4" w:space="0" w:color="000000"/>
            </w:tcBorders>
            <w:shd w:val="clear" w:color="A9D42C" w:fill="C0504D" w:themeFill="accent2"/>
            <w:tcMar>
              <w:top w:w="70" w:type="dxa"/>
              <w:left w:w="80" w:type="dxa"/>
              <w:bottom w:w="80" w:type="dxa"/>
              <w:right w:w="100" w:type="dxa"/>
            </w:tcMar>
          </w:tcPr>
          <w:p w14:paraId="264A380B"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b/>
                <w:bCs/>
                <w:sz w:val="18"/>
                <w:szCs w:val="16"/>
              </w:rPr>
              <w:t>Behavior: Learning Strategies</w:t>
            </w:r>
          </w:p>
        </w:tc>
      </w:tr>
      <w:tr w:rsidR="00AA7AAC" w:rsidRPr="002D039C" w14:paraId="0AD1119A"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6F5006D"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B-LS 1: Demonstrate critical-thinking skills to make informed decisions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01E38A6"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CC-K-5</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2703D74"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CC-K-5</w:t>
            </w: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6F25C70"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26B44327"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19CFD6A"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B-LS 2: Demonstrate creativity</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EB29563"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419D48D"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DFBFA0A"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CTG-5</w:t>
            </w:r>
          </w:p>
        </w:tc>
      </w:tr>
      <w:tr w:rsidR="00AA7AAC" w:rsidRPr="002D039C" w14:paraId="49841813"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C80E9C2"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B-LS 3: Use time-management, organizational and study skills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894B954" w14:textId="77777777" w:rsidR="00AA7AAC"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SG-4</w:t>
            </w:r>
          </w:p>
          <w:p w14:paraId="6C969D1C"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SG-4</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91633F4"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3D4105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1F923DD1"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B9C6066"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B-LS 4: Apply self-motivation and self-direction to learning</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92B1E8A" w14:textId="77777777" w:rsidR="00AA7AAC"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CC-K-5</w:t>
            </w:r>
          </w:p>
          <w:p w14:paraId="363F8D25"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SG-3</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F168554"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E05CCE4"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0A3F71EC"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85A3F7C"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B-LS 5: Apply media and technology skills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942599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17455D2"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70D09D8"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3823415D"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F022507"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B-LS 6: Set high standards of quality</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0536385"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CTG-4</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A1DC753"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374851B"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307F948C"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B8F5D7C" w14:textId="77777777" w:rsidR="00AA7AAC" w:rsidRPr="00A2215E" w:rsidRDefault="00AA7AAC" w:rsidP="00AA7AAC">
            <w:pPr>
              <w:pStyle w:val="TableText"/>
              <w:spacing w:line="240" w:lineRule="auto"/>
              <w:rPr>
                <w:rFonts w:ascii="Arial" w:hAnsi="Arial" w:cs="Arial"/>
                <w:sz w:val="18"/>
                <w:szCs w:val="16"/>
              </w:rPr>
            </w:pPr>
            <w:r w:rsidRPr="00A2215E">
              <w:rPr>
                <w:rFonts w:ascii="Arial" w:hAnsi="Arial" w:cs="Arial"/>
                <w:sz w:val="18"/>
                <w:szCs w:val="16"/>
              </w:rPr>
              <w:t>B-LS 7: Identify long- and short-term academic, career and social/emotional goals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6022994"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CC-K-5</w:t>
            </w:r>
          </w:p>
          <w:p w14:paraId="1C01C9D7"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CTG-4</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BA903FE"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20"/>
                <w:szCs w:val="16"/>
              </w:rPr>
              <w:t>CC-2-3</w:t>
            </w: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E0AD44E"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SG-</w:t>
            </w:r>
            <w:r>
              <w:rPr>
                <w:rFonts w:ascii="Arial" w:hAnsi="Arial" w:cs="Arial"/>
                <w:color w:val="auto"/>
                <w:sz w:val="20"/>
                <w:szCs w:val="16"/>
              </w:rPr>
              <w:t>4-</w:t>
            </w:r>
            <w:r w:rsidRPr="00A2215E">
              <w:rPr>
                <w:rFonts w:ascii="Arial" w:hAnsi="Arial" w:cs="Arial"/>
                <w:color w:val="auto"/>
                <w:sz w:val="20"/>
                <w:szCs w:val="16"/>
              </w:rPr>
              <w:t>5</w:t>
            </w:r>
          </w:p>
        </w:tc>
      </w:tr>
      <w:tr w:rsidR="00AA7AAC" w:rsidRPr="002D039C" w14:paraId="0965D7B7"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9727B07"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B-LS 8: Actively engage in challenging coursework</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7E68FE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32BCBB7"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232FECD"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6EADDFD0"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31147C5"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 xml:space="preserve">B-LS 9: Gather evidence and consider multiple perspectives to make informed decisions </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8FB248F"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CC-K-5</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5B6738B"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CC-K-5</w:t>
            </w: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37B5D0F"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4CEE7BCD"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F7026D3"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B-LS 10: Participate in enrichment and extracurricular activities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C8E34A9"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6870039"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42079D3"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31698BEC" w14:textId="77777777" w:rsidTr="00AA7AAC">
        <w:trPr>
          <w:trHeight w:val="60"/>
        </w:trPr>
        <w:tc>
          <w:tcPr>
            <w:tcW w:w="5000" w:type="pct"/>
            <w:gridSpan w:val="4"/>
            <w:tcBorders>
              <w:top w:val="single" w:sz="4" w:space="0" w:color="000000"/>
              <w:left w:val="single" w:sz="4" w:space="0" w:color="000000"/>
              <w:bottom w:val="single" w:sz="4" w:space="0" w:color="000000"/>
              <w:right w:val="single" w:sz="4" w:space="0" w:color="000000"/>
            </w:tcBorders>
            <w:shd w:val="clear" w:color="A9D42C" w:fill="C0504D" w:themeFill="accent2"/>
            <w:tcMar>
              <w:top w:w="70" w:type="dxa"/>
              <w:left w:w="80" w:type="dxa"/>
              <w:bottom w:w="80" w:type="dxa"/>
              <w:right w:w="100" w:type="dxa"/>
            </w:tcMar>
          </w:tcPr>
          <w:p w14:paraId="741053BE"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b/>
                <w:bCs/>
                <w:szCs w:val="16"/>
              </w:rPr>
              <w:t>Behavior: Self-Management Skills</w:t>
            </w:r>
          </w:p>
        </w:tc>
      </w:tr>
      <w:tr w:rsidR="00AA7AAC" w:rsidRPr="002D039C" w14:paraId="2AFB0F0E"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929A5CA"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B-SMS 1: Demonstrate ability to assume responsibility</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DCA140C"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C6FC5C9"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703770E"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SG-</w:t>
            </w:r>
            <w:r>
              <w:rPr>
                <w:rFonts w:ascii="Arial" w:hAnsi="Arial" w:cs="Arial"/>
                <w:color w:val="auto"/>
                <w:sz w:val="20"/>
                <w:szCs w:val="16"/>
              </w:rPr>
              <w:t>4-</w:t>
            </w:r>
            <w:r w:rsidRPr="00A2215E">
              <w:rPr>
                <w:rFonts w:ascii="Arial" w:hAnsi="Arial" w:cs="Arial"/>
                <w:color w:val="auto"/>
                <w:sz w:val="20"/>
                <w:szCs w:val="16"/>
              </w:rPr>
              <w:t>5</w:t>
            </w:r>
          </w:p>
        </w:tc>
      </w:tr>
      <w:tr w:rsidR="00AA7AAC" w:rsidRPr="002D039C" w14:paraId="6B6B21B8"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C7D640C"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B-SMS 2: Demonstrate self-discipline and self-control</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1742A00"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07C35C4"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8276C1C"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SG-1,2</w:t>
            </w:r>
          </w:p>
        </w:tc>
      </w:tr>
      <w:tr w:rsidR="00AA7AAC" w:rsidRPr="002D039C" w14:paraId="4CC696CB"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7F98EDA"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B-SMS 3: Demonstrate ability to work independently</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BE9F02E"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8AFC3EB"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9FBD27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5D31BC82"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993C8FA"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B-SMS 4: Demonstrate ability to delay immediate gratification for long-term rewards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59219DB"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0F6A3ED"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0FB8BDF"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SG-2</w:t>
            </w:r>
          </w:p>
        </w:tc>
      </w:tr>
      <w:tr w:rsidR="00AA7AAC" w:rsidRPr="002D039C" w14:paraId="7148C0FE"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819A08A"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B-SMS 5: Demonstrate perseverance to achieve long- and short-term goals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A30BBC0"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20"/>
                <w:szCs w:val="16"/>
              </w:rPr>
              <w:t>CC-33-5</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A9FAAFC"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CC-K-5</w:t>
            </w: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A6F7784"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CC-3-5</w:t>
            </w:r>
          </w:p>
        </w:tc>
      </w:tr>
      <w:tr w:rsidR="00AA7AAC" w:rsidRPr="002D039C" w14:paraId="6CE7B9EA"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F20B967"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B-SMS 6: Demonstrate ability to overcome barriers to learning</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57551E6" w14:textId="77777777" w:rsidR="00AA7AAC"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CTG-3,4</w:t>
            </w:r>
          </w:p>
          <w:p w14:paraId="30D3C836"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CC-K-5</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7B48992"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40E8A97"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20"/>
                <w:szCs w:val="16"/>
              </w:rPr>
              <w:t>CC-K-5</w:t>
            </w:r>
          </w:p>
        </w:tc>
      </w:tr>
      <w:tr w:rsidR="00AA7AAC" w:rsidRPr="002D039C" w14:paraId="0EDFCC25"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0D437FA"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B-SMS 7: Demonstrate effective coping skills when faced with a problem</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8742FF0"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C5FD3E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351AE05" w14:textId="77777777" w:rsidR="00AA7AAC"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CC-K-5</w:t>
            </w:r>
          </w:p>
          <w:p w14:paraId="4F8DD2E0"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SG-1</w:t>
            </w:r>
          </w:p>
        </w:tc>
      </w:tr>
      <w:tr w:rsidR="00AA7AAC" w:rsidRPr="002D039C" w14:paraId="1829164C"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AA76914"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B-SMS 8: Demonstrate the ability to balance school, home and community activities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377029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7AB9BB9"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D81D084"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70FD0B0E"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B4919E1"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 xml:space="preserve">B-SMS 9: Demonstrate personal safety skills </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E72B663"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1CBD24C"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34FA1C0"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70D728B0"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69DFCCA"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B-SMS 10: Demonstrate ability to manage transitions and ability to adapt to changing situations and responsibilities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5F7B004"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CC-3-5</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A28731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CD48AA2"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18B20EDD" w14:textId="77777777" w:rsidTr="00AA7AAC">
        <w:trPr>
          <w:trHeight w:val="60"/>
        </w:trPr>
        <w:tc>
          <w:tcPr>
            <w:tcW w:w="5000" w:type="pct"/>
            <w:gridSpan w:val="4"/>
            <w:tcBorders>
              <w:top w:val="single" w:sz="4" w:space="0" w:color="000000"/>
              <w:left w:val="single" w:sz="4" w:space="0" w:color="000000"/>
              <w:bottom w:val="single" w:sz="4" w:space="0" w:color="000000"/>
              <w:right w:val="single" w:sz="4" w:space="0" w:color="000000"/>
            </w:tcBorders>
            <w:shd w:val="clear" w:color="A9D42C" w:fill="C0504D" w:themeFill="accent2"/>
            <w:tcMar>
              <w:top w:w="70" w:type="dxa"/>
              <w:left w:w="80" w:type="dxa"/>
              <w:bottom w:w="80" w:type="dxa"/>
              <w:right w:w="100" w:type="dxa"/>
            </w:tcMar>
          </w:tcPr>
          <w:p w14:paraId="0940DEDA"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b/>
                <w:bCs/>
                <w:szCs w:val="16"/>
              </w:rPr>
              <w:t>Behavior: Social Skills</w:t>
            </w:r>
          </w:p>
        </w:tc>
      </w:tr>
      <w:tr w:rsidR="00AA7AAC" w:rsidRPr="002D039C" w14:paraId="48469BD0"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1F0FA92"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B-SS 1: Use effective oral and written communication skills and listening skills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4C9750E"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F9C4E8B"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A7DD44E"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CTG-5</w:t>
            </w:r>
          </w:p>
        </w:tc>
      </w:tr>
      <w:tr w:rsidR="00AA7AAC" w:rsidRPr="002D039C" w14:paraId="10C91967"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7D44E8E"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B-SS 2: Create positive and supportive relationships with other students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6D68F2E"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CTG-3</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03F9945"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2E7E9CC" w14:textId="77777777" w:rsidR="00AA7AAC"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CC-K-5</w:t>
            </w:r>
          </w:p>
          <w:p w14:paraId="26010928"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SG-3,5</w:t>
            </w:r>
          </w:p>
        </w:tc>
      </w:tr>
      <w:tr w:rsidR="00AA7AAC" w:rsidRPr="002D039C" w14:paraId="2A0D6A7B"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0DE03E0B"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B-SS 3: Create relationships with adults that support success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EB8D342" w14:textId="77777777" w:rsidR="00AA7AAC"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CTG-3,4</w:t>
            </w:r>
          </w:p>
          <w:p w14:paraId="438D6BB6"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CC-K-5</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369EBC7"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186EFC9" w14:textId="77777777" w:rsidR="00AA7AAC"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CTG-3,4</w:t>
            </w:r>
          </w:p>
          <w:p w14:paraId="20A9B83B"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CC-K-5</w:t>
            </w:r>
          </w:p>
        </w:tc>
      </w:tr>
      <w:tr w:rsidR="00AA7AAC" w:rsidRPr="002D039C" w14:paraId="141A0844"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FBAA941"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B-SS 4: Demonstrate empathy</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6FC01C6"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CDCD6A1"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F22C631"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CC-K-5, SG-</w:t>
            </w:r>
            <w:r>
              <w:rPr>
                <w:rFonts w:ascii="Arial" w:hAnsi="Arial" w:cs="Arial"/>
                <w:color w:val="auto"/>
                <w:sz w:val="20"/>
                <w:szCs w:val="16"/>
              </w:rPr>
              <w:t>1,</w:t>
            </w:r>
            <w:r w:rsidRPr="00A2215E">
              <w:rPr>
                <w:rFonts w:ascii="Arial" w:hAnsi="Arial" w:cs="Arial"/>
                <w:color w:val="auto"/>
                <w:sz w:val="20"/>
                <w:szCs w:val="16"/>
              </w:rPr>
              <w:t>5</w:t>
            </w:r>
          </w:p>
        </w:tc>
      </w:tr>
      <w:tr w:rsidR="00AA7AAC" w:rsidRPr="002D039C" w14:paraId="119E2507"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5BBD09A"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B-SS 5: Demonstrate ethical decision-making and social responsibility</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13E6AC0"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2923A8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EDCA477"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CTG-5</w:t>
            </w:r>
          </w:p>
        </w:tc>
      </w:tr>
      <w:tr w:rsidR="00AA7AAC" w:rsidRPr="002D039C" w14:paraId="262E7730"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AFF2F11"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B-SS 6: Use effective collaboration and cooperation skills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ABDA1DA"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CTG-3</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7F6F9A4"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8D3F36C"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CTG-5</w:t>
            </w:r>
          </w:p>
        </w:tc>
      </w:tr>
      <w:tr w:rsidR="00AA7AAC" w:rsidRPr="002D039C" w14:paraId="197E3780"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5F9F3711"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B-SS 7: Use leadership and teamwork skills to work effectively in diverse teams</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7A105DB7"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0E82DD0"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63279F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r>
      <w:tr w:rsidR="00AA7AAC" w:rsidRPr="002D039C" w14:paraId="00CC0905"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1A23EE83"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B-SS 8: Demonstrate advocacy skills and ability to assert self, when necessary</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F81D63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3046994"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B532C01" w14:textId="77777777" w:rsidR="00AA7AAC" w:rsidRPr="00A2215E"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CTG-5</w:t>
            </w:r>
          </w:p>
        </w:tc>
      </w:tr>
      <w:tr w:rsidR="00AA7AAC" w:rsidRPr="002D039C" w14:paraId="1BEE8FCF" w14:textId="77777777" w:rsidTr="00AA7AAC">
        <w:trPr>
          <w:trHeight w:val="60"/>
        </w:trPr>
        <w:tc>
          <w:tcPr>
            <w:tcW w:w="3141"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2E82B273" w14:textId="77777777" w:rsidR="00AA7AAC" w:rsidRPr="00A2215E" w:rsidRDefault="00AA7AAC" w:rsidP="00AA7AAC">
            <w:pPr>
              <w:pStyle w:val="TableText"/>
              <w:spacing w:line="240" w:lineRule="auto"/>
              <w:rPr>
                <w:rFonts w:ascii="Arial" w:hAnsi="Arial" w:cs="Arial"/>
                <w:szCs w:val="16"/>
              </w:rPr>
            </w:pPr>
            <w:r w:rsidRPr="00A2215E">
              <w:rPr>
                <w:rFonts w:ascii="Arial" w:hAnsi="Arial" w:cs="Arial"/>
                <w:szCs w:val="16"/>
              </w:rPr>
              <w:t>B-SS 9: Demonstrate social maturity and behaviors appropriate to the situation and environment</w:t>
            </w: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6704B101"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20"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3A0766CA" w14:textId="77777777" w:rsidR="00AA7AAC" w:rsidRPr="00A2215E" w:rsidRDefault="00AA7AAC" w:rsidP="00AA7AAC">
            <w:pPr>
              <w:pStyle w:val="NoParagraphStyle"/>
              <w:spacing w:line="240" w:lineRule="auto"/>
              <w:textAlignment w:val="auto"/>
              <w:rPr>
                <w:rFonts w:ascii="Arial" w:hAnsi="Arial" w:cs="Arial"/>
                <w:color w:val="auto"/>
                <w:sz w:val="20"/>
                <w:szCs w:val="16"/>
              </w:rPr>
            </w:pPr>
          </w:p>
        </w:tc>
        <w:tc>
          <w:tcPr>
            <w:tcW w:w="619" w:type="pct"/>
            <w:tcBorders>
              <w:top w:val="single" w:sz="4" w:space="0" w:color="000000"/>
              <w:left w:val="single" w:sz="4" w:space="0" w:color="000000"/>
              <w:bottom w:val="single" w:sz="4" w:space="0" w:color="000000"/>
              <w:right w:val="single" w:sz="4" w:space="0" w:color="000000"/>
            </w:tcBorders>
            <w:tcMar>
              <w:top w:w="70" w:type="dxa"/>
              <w:left w:w="80" w:type="dxa"/>
              <w:bottom w:w="80" w:type="dxa"/>
              <w:right w:w="100" w:type="dxa"/>
            </w:tcMar>
          </w:tcPr>
          <w:p w14:paraId="48FF396F" w14:textId="77777777" w:rsidR="00AA7AAC" w:rsidRDefault="00AA7AAC" w:rsidP="00AA7AAC">
            <w:pPr>
              <w:pStyle w:val="NoParagraphStyle"/>
              <w:spacing w:line="240" w:lineRule="auto"/>
              <w:textAlignment w:val="auto"/>
              <w:rPr>
                <w:rFonts w:ascii="Arial" w:hAnsi="Arial" w:cs="Arial"/>
                <w:color w:val="auto"/>
                <w:sz w:val="20"/>
                <w:szCs w:val="16"/>
              </w:rPr>
            </w:pPr>
            <w:r w:rsidRPr="00A2215E">
              <w:rPr>
                <w:rFonts w:ascii="Arial" w:hAnsi="Arial" w:cs="Arial"/>
                <w:color w:val="auto"/>
                <w:sz w:val="20"/>
                <w:szCs w:val="16"/>
              </w:rPr>
              <w:t>CTG-5</w:t>
            </w:r>
          </w:p>
          <w:p w14:paraId="024B404E" w14:textId="77777777" w:rsidR="00AA7AAC" w:rsidRPr="00A2215E" w:rsidRDefault="00AA7AAC" w:rsidP="00AA7AAC">
            <w:pPr>
              <w:pStyle w:val="NoParagraphStyle"/>
              <w:spacing w:line="240" w:lineRule="auto"/>
              <w:textAlignment w:val="auto"/>
              <w:rPr>
                <w:rFonts w:ascii="Arial" w:hAnsi="Arial" w:cs="Arial"/>
                <w:color w:val="auto"/>
                <w:sz w:val="20"/>
                <w:szCs w:val="16"/>
              </w:rPr>
            </w:pPr>
            <w:r>
              <w:rPr>
                <w:rFonts w:ascii="Arial" w:hAnsi="Arial" w:cs="Arial"/>
                <w:color w:val="auto"/>
                <w:sz w:val="18"/>
                <w:szCs w:val="16"/>
              </w:rPr>
              <w:t>SG-2</w:t>
            </w:r>
          </w:p>
        </w:tc>
      </w:tr>
    </w:tbl>
    <w:p w14:paraId="2A0FB6C5" w14:textId="77777777" w:rsidR="00AA7AAC" w:rsidRDefault="00AA7AAC" w:rsidP="00AA7AAC">
      <w:pPr>
        <w:pStyle w:val="Heading2"/>
      </w:pPr>
    </w:p>
    <w:p w14:paraId="37E36162" w14:textId="77777777" w:rsidR="0036397B" w:rsidRDefault="0036397B">
      <w:pPr>
        <w:rPr>
          <w:rFonts w:asciiTheme="majorHAnsi" w:eastAsiaTheme="majorEastAsia" w:hAnsiTheme="majorHAnsi" w:cstheme="majorBidi"/>
          <w:bCs/>
          <w:color w:val="4F81BD" w:themeColor="accent1"/>
          <w:sz w:val="32"/>
          <w:szCs w:val="26"/>
        </w:rPr>
      </w:pPr>
      <w:r>
        <w:rPr>
          <w:b/>
          <w:sz w:val="32"/>
        </w:rPr>
        <w:br w:type="page"/>
      </w:r>
    </w:p>
    <w:p w14:paraId="291BC0D3" w14:textId="77777777" w:rsidR="00AA7AAC" w:rsidRPr="0036397B" w:rsidRDefault="00AA7AAC" w:rsidP="0036397B">
      <w:pPr>
        <w:pStyle w:val="Heading1"/>
        <w:rPr>
          <w:sz w:val="36"/>
        </w:rPr>
      </w:pPr>
      <w:bookmarkStart w:id="28" w:name="_Toc417654219"/>
      <w:r w:rsidRPr="0036397B">
        <w:rPr>
          <w:sz w:val="36"/>
        </w:rPr>
        <w:t>Narrative</w:t>
      </w:r>
      <w:bookmarkEnd w:id="28"/>
    </w:p>
    <w:p w14:paraId="28C1186C" w14:textId="77777777" w:rsidR="00AA7AAC" w:rsidRDefault="00AA7AAC" w:rsidP="00AA7AAC">
      <w:pPr>
        <w:pStyle w:val="NoSpacing"/>
        <w:rPr>
          <w:rFonts w:ascii="Helvetica Neue" w:hAnsi="Helvetica Neue"/>
        </w:rPr>
      </w:pPr>
      <w:r>
        <w:rPr>
          <w:rFonts w:ascii="Helvetica Neue" w:hAnsi="Helvetica Neue"/>
        </w:rPr>
        <w:t>While employing many of the ASCA Mindsets and Behaviors throughout the year, the Stars Hollow Elementary School Counseling Department chose to specifically focus on the following Mindset and Behaviors for the 2018 – 2019 school year:</w:t>
      </w:r>
    </w:p>
    <w:p w14:paraId="12D2C2CD" w14:textId="77777777" w:rsidR="00AA7AAC" w:rsidRDefault="00AA7AAC" w:rsidP="00AA7AAC">
      <w:pPr>
        <w:pStyle w:val="NoSpacing"/>
        <w:rPr>
          <w:rFonts w:ascii="Helvetica Neue" w:hAnsi="Helvetica Neue"/>
        </w:rPr>
      </w:pPr>
    </w:p>
    <w:p w14:paraId="3A87E49A" w14:textId="77777777" w:rsidR="00AA7AAC" w:rsidRDefault="00AA7AAC" w:rsidP="00AA7AAC">
      <w:pPr>
        <w:pStyle w:val="NoSpacing"/>
        <w:ind w:left="720"/>
        <w:rPr>
          <w:rFonts w:ascii="Helvetica Neue" w:hAnsi="Helvetica Neue"/>
        </w:rPr>
      </w:pPr>
      <w:r>
        <w:rPr>
          <w:rFonts w:ascii="Helvetica Neue" w:hAnsi="Helvetica Neue"/>
        </w:rPr>
        <w:t>M-5: Belief in using abilities to their fullest to achieve high-quality results and outcomes</w:t>
      </w:r>
    </w:p>
    <w:p w14:paraId="0A59AF48" w14:textId="77777777" w:rsidR="00AA7AAC" w:rsidRDefault="00AA7AAC" w:rsidP="00AA7AAC">
      <w:pPr>
        <w:pStyle w:val="NoSpacing"/>
        <w:ind w:left="720"/>
        <w:rPr>
          <w:rFonts w:ascii="Helvetica Neue" w:hAnsi="Helvetica Neue"/>
        </w:rPr>
      </w:pPr>
      <w:r>
        <w:rPr>
          <w:rFonts w:ascii="Helvetica Neue" w:hAnsi="Helvetica Neue"/>
        </w:rPr>
        <w:t>B-LS 7: Identify long- and short-term academic, career, and social/emotional goals</w:t>
      </w:r>
    </w:p>
    <w:p w14:paraId="2DA60DA3" w14:textId="77777777" w:rsidR="00AA7AAC" w:rsidRDefault="00AA7AAC" w:rsidP="00AA7AAC">
      <w:pPr>
        <w:pStyle w:val="NoSpacing"/>
        <w:ind w:left="720"/>
        <w:rPr>
          <w:rFonts w:ascii="Helvetica Neue" w:hAnsi="Helvetica Neue"/>
        </w:rPr>
      </w:pPr>
      <w:r>
        <w:rPr>
          <w:rFonts w:ascii="Helvetica Neue" w:hAnsi="Helvetica Neue"/>
        </w:rPr>
        <w:t>B-SMS 6: Demonstrate ability to overcome barriers to learning</w:t>
      </w:r>
    </w:p>
    <w:p w14:paraId="5665EDB2" w14:textId="77777777" w:rsidR="00AA7AAC" w:rsidRDefault="00AA7AAC" w:rsidP="00AA7AAC">
      <w:pPr>
        <w:pStyle w:val="NoSpacing"/>
        <w:ind w:left="720"/>
        <w:rPr>
          <w:rFonts w:ascii="Helvetica Neue" w:hAnsi="Helvetica Neue"/>
        </w:rPr>
      </w:pPr>
      <w:r>
        <w:rPr>
          <w:rFonts w:ascii="Helvetica Neue" w:hAnsi="Helvetica Neue"/>
        </w:rPr>
        <w:t>B-SS 2: Create positive and supportive relationships with other students</w:t>
      </w:r>
    </w:p>
    <w:p w14:paraId="1F5CAA72" w14:textId="77777777" w:rsidR="00AA7AAC" w:rsidRDefault="00AA7AAC" w:rsidP="00AA7AAC">
      <w:pPr>
        <w:pStyle w:val="NoSpacing"/>
        <w:rPr>
          <w:rFonts w:ascii="Helvetica Neue" w:hAnsi="Helvetica Neue"/>
        </w:rPr>
      </w:pPr>
    </w:p>
    <w:p w14:paraId="410396A7" w14:textId="77777777" w:rsidR="00AA7AAC" w:rsidRPr="003F5257" w:rsidRDefault="00AA7AAC" w:rsidP="00AA7AAC">
      <w:pPr>
        <w:pStyle w:val="NoSpacing"/>
        <w:rPr>
          <w:rFonts w:ascii="Helvetica Neue" w:hAnsi="Helvetica Neue"/>
        </w:rPr>
      </w:pPr>
      <w:r>
        <w:rPr>
          <w:rFonts w:ascii="Helvetica Neue" w:hAnsi="Helvetica Neue"/>
        </w:rPr>
        <w:t>These were selected based on the department’s mission, vision, and goals as well as the ASCA Program Planning Tool and scheduled classroom guidance lessons for the year. Each quarter, the department met to revise the Mindsets and Behaviors as necessary according to the needs of the students at Stars Hollow Elementary.</w:t>
      </w:r>
    </w:p>
    <w:p w14:paraId="41B76A32" w14:textId="77777777" w:rsidR="00AA7AAC" w:rsidRPr="007B62B7" w:rsidRDefault="00AA7AAC" w:rsidP="00AA7AAC">
      <w:pPr>
        <w:pStyle w:val="Heading2"/>
        <w:rPr>
          <w:b w:val="0"/>
          <w:sz w:val="32"/>
        </w:rPr>
      </w:pPr>
      <w:bookmarkStart w:id="29" w:name="_Toc417654220"/>
      <w:r w:rsidRPr="007B62B7">
        <w:rPr>
          <w:b w:val="0"/>
          <w:sz w:val="32"/>
        </w:rPr>
        <w:t>Mindset: M-5: Belief in using abilities to their fullest to achieve high-quality results and outcomes</w:t>
      </w:r>
      <w:bookmarkEnd w:id="29"/>
    </w:p>
    <w:p w14:paraId="3471DEB9" w14:textId="69A79A91" w:rsidR="00AA7AAC" w:rsidRPr="00914CE0" w:rsidRDefault="00AA7AAC" w:rsidP="00AA7AAC">
      <w:pPr>
        <w:rPr>
          <w:rFonts w:ascii="Helvetica Neue" w:hAnsi="Helvetica Neue"/>
        </w:rPr>
      </w:pPr>
      <w:r w:rsidRPr="00914CE0">
        <w:rPr>
          <w:rFonts w:ascii="Helvetica Neue" w:hAnsi="Helvetica Neue"/>
        </w:rPr>
        <w:t xml:space="preserve">This mindset best applies to goals 1 and 3, which target the academic success for Stars Hollow Elementary School’s Hispanic and African American students. Specifically, this mindset was applied during the </w:t>
      </w:r>
      <w:r>
        <w:rPr>
          <w:rFonts w:ascii="Helvetica Neue" w:hAnsi="Helvetica Neue"/>
        </w:rPr>
        <w:t>December</w:t>
      </w:r>
      <w:r w:rsidRPr="00914CE0">
        <w:rPr>
          <w:rFonts w:ascii="Helvetica Neue" w:hAnsi="Helvetica Neue"/>
        </w:rPr>
        <w:t xml:space="preserve"> classroom guidance lesson on </w:t>
      </w:r>
      <w:r>
        <w:rPr>
          <w:rFonts w:ascii="Helvetica Neue" w:hAnsi="Helvetica Neue"/>
        </w:rPr>
        <w:t>growth mindset</w:t>
      </w:r>
      <w:r w:rsidRPr="00914CE0">
        <w:rPr>
          <w:rFonts w:ascii="Helvetica Neue" w:hAnsi="Helvetica Neue"/>
        </w:rPr>
        <w:t xml:space="preserve"> </w:t>
      </w:r>
      <w:r>
        <w:rPr>
          <w:rFonts w:ascii="Helvetica Neue" w:hAnsi="Helvetica Neue"/>
        </w:rPr>
        <w:t>and perseverance (</w:t>
      </w:r>
      <w:r w:rsidRPr="00914CE0">
        <w:rPr>
          <w:rFonts w:ascii="Helvetica Neue" w:hAnsi="Helvetica Neue"/>
        </w:rPr>
        <w:t>grades K – 5), the 3</w:t>
      </w:r>
      <w:r w:rsidRPr="00914CE0">
        <w:rPr>
          <w:rFonts w:ascii="Helvetica Neue" w:hAnsi="Helvetica Neue"/>
          <w:vertAlign w:val="superscript"/>
        </w:rPr>
        <w:t>rd</w:t>
      </w:r>
      <w:r w:rsidRPr="00914CE0">
        <w:rPr>
          <w:rFonts w:ascii="Helvetica Neue" w:hAnsi="Helvetica Neue"/>
        </w:rPr>
        <w:t xml:space="preserve"> grade small group and mentorship program (both being mentored and mentoring 1</w:t>
      </w:r>
      <w:r w:rsidRPr="00914CE0">
        <w:rPr>
          <w:rFonts w:ascii="Helvetica Neue" w:hAnsi="Helvetica Neue"/>
          <w:vertAlign w:val="superscript"/>
        </w:rPr>
        <w:t>st</w:t>
      </w:r>
      <w:r w:rsidRPr="00914CE0">
        <w:rPr>
          <w:rFonts w:ascii="Helvetica Neue" w:hAnsi="Helvetica Neue"/>
        </w:rPr>
        <w:t xml:space="preserve"> grade students), and the </w:t>
      </w:r>
      <w:r w:rsidR="00801967">
        <w:rPr>
          <w:rFonts w:ascii="Helvetica Neue" w:hAnsi="Helvetica Neue"/>
        </w:rPr>
        <w:t xml:space="preserve">parent workshops geared toward </w:t>
      </w:r>
      <w:r w:rsidRPr="00914CE0">
        <w:rPr>
          <w:rFonts w:ascii="Helvetica Neue" w:hAnsi="Helvetica Neue"/>
        </w:rPr>
        <w:t>4</w:t>
      </w:r>
      <w:r w:rsidRPr="00914CE0">
        <w:rPr>
          <w:rFonts w:ascii="Helvetica Neue" w:hAnsi="Helvetica Neue"/>
          <w:vertAlign w:val="superscript"/>
        </w:rPr>
        <w:t>th</w:t>
      </w:r>
      <w:r w:rsidRPr="00914CE0">
        <w:rPr>
          <w:rFonts w:ascii="Helvetica Neue" w:hAnsi="Helvetica Neue"/>
        </w:rPr>
        <w:t xml:space="preserve"> grade Hispanic parent. This mindset also ties into the school’s emphasis on growth mindset </w:t>
      </w:r>
      <w:r>
        <w:rPr>
          <w:rFonts w:ascii="Helvetica Neue" w:hAnsi="Helvetica Neue"/>
        </w:rPr>
        <w:t xml:space="preserve">and the department’s vision for students to embrace challenges. </w:t>
      </w:r>
    </w:p>
    <w:p w14:paraId="0F7A41E4" w14:textId="77777777" w:rsidR="00AA7AAC" w:rsidRDefault="00AA7AAC" w:rsidP="00AA7AAC"/>
    <w:p w14:paraId="603E83C5" w14:textId="77777777" w:rsidR="00AA7AAC" w:rsidRPr="007B62B7" w:rsidRDefault="00AA7AAC" w:rsidP="00AA7AAC">
      <w:pPr>
        <w:pStyle w:val="Heading2"/>
        <w:rPr>
          <w:b w:val="0"/>
          <w:sz w:val="32"/>
        </w:rPr>
      </w:pPr>
      <w:bookmarkStart w:id="30" w:name="_Toc417654221"/>
      <w:r w:rsidRPr="007B62B7">
        <w:rPr>
          <w:b w:val="0"/>
          <w:sz w:val="32"/>
        </w:rPr>
        <w:t>Behavior: B-LS 7: Identify long- and short-term academic, career, and social/emotional goals</w:t>
      </w:r>
      <w:bookmarkEnd w:id="30"/>
    </w:p>
    <w:p w14:paraId="59520265" w14:textId="77777777" w:rsidR="00AA7AAC" w:rsidRPr="003753EC" w:rsidRDefault="00AA7AAC" w:rsidP="00AA7AAC">
      <w:pPr>
        <w:rPr>
          <w:rFonts w:ascii="Helvetica Neue" w:hAnsi="Helvetica Neue"/>
        </w:rPr>
      </w:pPr>
      <w:r w:rsidRPr="003753EC">
        <w:rPr>
          <w:rFonts w:ascii="Helvetica Neue" w:hAnsi="Helvetica Neue"/>
        </w:rPr>
        <w:t xml:space="preserve">This behavior applies in both the academic and social domains to address goals 1 and 2. Academically, it was applied during the May classroom guidance lesson about lifelong learning </w:t>
      </w:r>
      <w:r>
        <w:rPr>
          <w:rFonts w:ascii="Helvetica Neue" w:hAnsi="Helvetica Neue"/>
        </w:rPr>
        <w:t xml:space="preserve">(grades K – 5) </w:t>
      </w:r>
      <w:r w:rsidRPr="003753EC">
        <w:rPr>
          <w:rFonts w:ascii="Helvetica Neue" w:hAnsi="Helvetica Neue"/>
        </w:rPr>
        <w:t>and the four parent workshops. During the workshops, parents were encouraged to talk to their children about their goals and ways the parents could support them or help their children to form goals. Similarly, in the classroom, students learned the importance of academic goal-setting and participated in an activity where they set personal goals for over the break. Socially, this behavior applied to the 5</w:t>
      </w:r>
      <w:r w:rsidRPr="003753EC">
        <w:rPr>
          <w:rFonts w:ascii="Helvetica Neue" w:hAnsi="Helvetica Neue"/>
          <w:vertAlign w:val="superscript"/>
        </w:rPr>
        <w:t>th</w:t>
      </w:r>
      <w:r w:rsidRPr="003753EC">
        <w:rPr>
          <w:rFonts w:ascii="Helvetica Neue" w:hAnsi="Helvetica Neue"/>
        </w:rPr>
        <w:t xml:space="preserve"> grade social small group, where students discussed Wonder and set their own personal social goals for becoming more like Auggie or Jack and less like Julian. </w:t>
      </w:r>
    </w:p>
    <w:p w14:paraId="3A32B0C3" w14:textId="77777777" w:rsidR="00AA7AAC" w:rsidRDefault="00AA7AAC" w:rsidP="00AA7AAC"/>
    <w:p w14:paraId="45B3FB09" w14:textId="77777777" w:rsidR="00AA7AAC" w:rsidRPr="007B62B7" w:rsidRDefault="00AA7AAC" w:rsidP="00AA7AAC">
      <w:pPr>
        <w:pStyle w:val="Heading2"/>
        <w:rPr>
          <w:b w:val="0"/>
          <w:sz w:val="32"/>
        </w:rPr>
      </w:pPr>
      <w:bookmarkStart w:id="31" w:name="_Toc417654222"/>
      <w:r w:rsidRPr="007B62B7">
        <w:rPr>
          <w:b w:val="0"/>
          <w:sz w:val="32"/>
        </w:rPr>
        <w:t>Behavior: B-SMS 6: Demonstrate ability to overcome barriers to learning</w:t>
      </w:r>
      <w:bookmarkEnd w:id="31"/>
    </w:p>
    <w:p w14:paraId="24B26C13" w14:textId="06B76B18" w:rsidR="00AA7AAC" w:rsidRPr="00AC16C6" w:rsidRDefault="00AA7AAC" w:rsidP="00AA7AAC">
      <w:pPr>
        <w:rPr>
          <w:rFonts w:ascii="Helvetica Neue" w:hAnsi="Helvetica Neue"/>
        </w:rPr>
      </w:pPr>
      <w:r w:rsidRPr="00AC16C6">
        <w:rPr>
          <w:rFonts w:ascii="Helvetica Neue" w:hAnsi="Helvetica Neue"/>
        </w:rPr>
        <w:t xml:space="preserve">Goals 1 and 3 looked at two student populations (Hispanic and African American) who face barriers (past grades, lack of books at home, language, systemic barriers, etc.) to learning. As a result, we agreed as a department that this behavior would be beneficial to the program. This behavior </w:t>
      </w:r>
      <w:r w:rsidR="0018349C">
        <w:rPr>
          <w:rFonts w:ascii="Helvetica Neue" w:hAnsi="Helvetica Neue"/>
        </w:rPr>
        <w:t>applied</w:t>
      </w:r>
      <w:r w:rsidRPr="00AC16C6">
        <w:rPr>
          <w:rFonts w:ascii="Helvetica Neue" w:hAnsi="Helvetica Neue"/>
        </w:rPr>
        <w:t xml:space="preserve"> in both the 4</w:t>
      </w:r>
      <w:r w:rsidRPr="00AC16C6">
        <w:rPr>
          <w:rFonts w:ascii="Helvetica Neue" w:hAnsi="Helvetica Neue"/>
          <w:vertAlign w:val="superscript"/>
        </w:rPr>
        <w:t>th</w:t>
      </w:r>
      <w:r w:rsidRPr="00AC16C6">
        <w:rPr>
          <w:rFonts w:ascii="Helvetica Neue" w:hAnsi="Helvetica Neue"/>
        </w:rPr>
        <w:t xml:space="preserve"> grade Hispanic academic skills group and the 3</w:t>
      </w:r>
      <w:r w:rsidRPr="00AC16C6">
        <w:rPr>
          <w:rFonts w:ascii="Helvetica Neue" w:hAnsi="Helvetica Neue"/>
          <w:vertAlign w:val="superscript"/>
        </w:rPr>
        <w:t>rd</w:t>
      </w:r>
      <w:r w:rsidRPr="00AC16C6">
        <w:rPr>
          <w:rFonts w:ascii="Helvetica Neue" w:hAnsi="Helvetica Neue"/>
        </w:rPr>
        <w:t xml:space="preserve"> grade African American love of learning group. Additionally, it</w:t>
      </w:r>
      <w:r w:rsidR="0018349C">
        <w:rPr>
          <w:rFonts w:ascii="Helvetica Neue" w:hAnsi="Helvetica Neue"/>
        </w:rPr>
        <w:t xml:space="preserve"> applied to </w:t>
      </w:r>
      <w:r w:rsidRPr="00AC16C6">
        <w:rPr>
          <w:rFonts w:ascii="Helvetica Neue" w:hAnsi="Helvetica Neue"/>
        </w:rPr>
        <w:t>the 3</w:t>
      </w:r>
      <w:r w:rsidRPr="00AC16C6">
        <w:rPr>
          <w:rFonts w:ascii="Helvetica Neue" w:hAnsi="Helvetica Neue"/>
          <w:vertAlign w:val="superscript"/>
        </w:rPr>
        <w:t>rd</w:t>
      </w:r>
      <w:r w:rsidRPr="00AC16C6">
        <w:rPr>
          <w:rFonts w:ascii="Helvetica Neue" w:hAnsi="Helvetica Neue"/>
        </w:rPr>
        <w:t xml:space="preserve"> grade mentorship program as students </w:t>
      </w:r>
      <w:r w:rsidR="0018349C">
        <w:rPr>
          <w:rFonts w:ascii="Helvetica Neue" w:hAnsi="Helvetica Neue"/>
        </w:rPr>
        <w:t>were</w:t>
      </w:r>
      <w:r w:rsidRPr="00AC16C6">
        <w:rPr>
          <w:rFonts w:ascii="Helvetica Neue" w:hAnsi="Helvetica Neue"/>
        </w:rPr>
        <w:t xml:space="preserve"> paired with college students who likely faced barriers to get to where they are. Similarly, students in the love of learning small group </w:t>
      </w:r>
      <w:r w:rsidR="0018349C">
        <w:rPr>
          <w:rFonts w:ascii="Helvetica Neue" w:hAnsi="Helvetica Neue"/>
        </w:rPr>
        <w:t>mentored</w:t>
      </w:r>
      <w:r w:rsidRPr="00AC16C6">
        <w:rPr>
          <w:rFonts w:ascii="Helvetica Neue" w:hAnsi="Helvetica Neue"/>
        </w:rPr>
        <w:t xml:space="preserve"> 1</w:t>
      </w:r>
      <w:r w:rsidRPr="00AC16C6">
        <w:rPr>
          <w:rFonts w:ascii="Helvetica Neue" w:hAnsi="Helvetica Neue"/>
          <w:vertAlign w:val="superscript"/>
        </w:rPr>
        <w:t>st</w:t>
      </w:r>
      <w:r w:rsidRPr="00AC16C6">
        <w:rPr>
          <w:rFonts w:ascii="Helvetica Neue" w:hAnsi="Helvetica Neue"/>
        </w:rPr>
        <w:t xml:space="preserve"> grade students who </w:t>
      </w:r>
      <w:r w:rsidR="0018349C">
        <w:rPr>
          <w:rFonts w:ascii="Helvetica Neue" w:hAnsi="Helvetica Neue"/>
        </w:rPr>
        <w:t>were</w:t>
      </w:r>
      <w:r w:rsidRPr="00AC16C6">
        <w:rPr>
          <w:rFonts w:ascii="Helvetica Neue" w:hAnsi="Helvetica Neue"/>
        </w:rPr>
        <w:t xml:space="preserve"> struggling to read as well.</w:t>
      </w:r>
      <w:r>
        <w:rPr>
          <w:rFonts w:ascii="Helvetica Neue" w:hAnsi="Helvetica Neue"/>
        </w:rPr>
        <w:t xml:space="preserve"> Finally, it </w:t>
      </w:r>
      <w:r w:rsidR="0018349C">
        <w:rPr>
          <w:rFonts w:ascii="Helvetica Neue" w:hAnsi="Helvetica Neue"/>
        </w:rPr>
        <w:t>was</w:t>
      </w:r>
      <w:r>
        <w:rPr>
          <w:rFonts w:ascii="Helvetica Neue" w:hAnsi="Helvetica Neue"/>
        </w:rPr>
        <w:t xml:space="preserve"> highlighted in December’s classroom guidance lesson on perseverance and growth mindset (grades K – 5).</w:t>
      </w:r>
    </w:p>
    <w:p w14:paraId="6BE8ECA4" w14:textId="77777777" w:rsidR="00AA7AAC" w:rsidRPr="007B62B7" w:rsidRDefault="00AA7AAC" w:rsidP="00AA7AAC">
      <w:pPr>
        <w:pStyle w:val="Heading2"/>
        <w:rPr>
          <w:b w:val="0"/>
          <w:sz w:val="32"/>
        </w:rPr>
      </w:pPr>
      <w:bookmarkStart w:id="32" w:name="_Toc417654223"/>
      <w:r w:rsidRPr="007B62B7">
        <w:rPr>
          <w:b w:val="0"/>
          <w:sz w:val="32"/>
        </w:rPr>
        <w:t>Behavior: B-SS 2: Create positive and supportive relationships with other students</w:t>
      </w:r>
      <w:bookmarkEnd w:id="32"/>
    </w:p>
    <w:p w14:paraId="61CB4451" w14:textId="684666B4" w:rsidR="00AA7AAC" w:rsidRDefault="00AA7AAC" w:rsidP="00AA7AAC">
      <w:pPr>
        <w:rPr>
          <w:rFonts w:ascii="Helvetica Neue" w:hAnsi="Helvetica Neue"/>
        </w:rPr>
      </w:pPr>
      <w:r w:rsidRPr="00424971">
        <w:rPr>
          <w:rFonts w:ascii="Helvetica Neue" w:hAnsi="Helvetica Neue"/>
        </w:rPr>
        <w:t xml:space="preserve">The final behavior ties into the counseling department’s environmental aspect of its mission statement that students will be “empathetic and inclusive community members.” These positive peer relationships </w:t>
      </w:r>
      <w:r w:rsidR="0018349C">
        <w:rPr>
          <w:rFonts w:ascii="Helvetica Neue" w:hAnsi="Helvetica Neue"/>
        </w:rPr>
        <w:t>were</w:t>
      </w:r>
      <w:r w:rsidRPr="00424971">
        <w:rPr>
          <w:rFonts w:ascii="Helvetica Neue" w:hAnsi="Helvetica Neue"/>
        </w:rPr>
        <w:t xml:space="preserve"> supported by multiple interventions but most specifically tie into goals 2 and 3. Socially, this </w:t>
      </w:r>
      <w:r w:rsidR="0018349C">
        <w:rPr>
          <w:rFonts w:ascii="Helvetica Neue" w:hAnsi="Helvetica Neue"/>
        </w:rPr>
        <w:t>applied</w:t>
      </w:r>
      <w:r w:rsidRPr="00424971">
        <w:rPr>
          <w:rFonts w:ascii="Helvetica Neue" w:hAnsi="Helvetica Neue"/>
        </w:rPr>
        <w:t xml:space="preserve"> during the October classroom lesson on individual differences for all grades</w:t>
      </w:r>
      <w:r>
        <w:rPr>
          <w:rFonts w:ascii="Helvetica Neue" w:hAnsi="Helvetica Neue"/>
        </w:rPr>
        <w:t xml:space="preserve"> (K – 5)</w:t>
      </w:r>
      <w:r w:rsidRPr="00424971">
        <w:rPr>
          <w:rFonts w:ascii="Helvetica Neue" w:hAnsi="Helvetica Neue"/>
        </w:rPr>
        <w:t xml:space="preserve">. Similarly, it </w:t>
      </w:r>
      <w:r w:rsidR="0018349C">
        <w:rPr>
          <w:rFonts w:ascii="Helvetica Neue" w:hAnsi="Helvetica Neue"/>
        </w:rPr>
        <w:t>was</w:t>
      </w:r>
      <w:r w:rsidRPr="00424971">
        <w:rPr>
          <w:rFonts w:ascii="Helvetica Neue" w:hAnsi="Helvetica Neue"/>
        </w:rPr>
        <w:t xml:space="preserve"> an aspiration that this behavior </w:t>
      </w:r>
      <w:r w:rsidR="0018349C">
        <w:rPr>
          <w:rFonts w:ascii="Helvetica Neue" w:hAnsi="Helvetica Neue"/>
        </w:rPr>
        <w:t>would</w:t>
      </w:r>
      <w:r w:rsidRPr="00424971">
        <w:rPr>
          <w:rFonts w:ascii="Helvetica Neue" w:hAnsi="Helvetica Neue"/>
        </w:rPr>
        <w:t xml:space="preserve"> begin to be exhibited as a result of the 5</w:t>
      </w:r>
      <w:r w:rsidRPr="00424971">
        <w:rPr>
          <w:rFonts w:ascii="Helvetica Neue" w:hAnsi="Helvetica Neue"/>
          <w:vertAlign w:val="superscript"/>
        </w:rPr>
        <w:t>th</w:t>
      </w:r>
      <w:r w:rsidRPr="00424971">
        <w:rPr>
          <w:rFonts w:ascii="Helvetica Neue" w:hAnsi="Helvetica Neue"/>
        </w:rPr>
        <w:t xml:space="preserve"> grade social small group. Academically, this behavior </w:t>
      </w:r>
      <w:r w:rsidR="0018349C">
        <w:rPr>
          <w:rFonts w:ascii="Helvetica Neue" w:hAnsi="Helvetica Neue"/>
        </w:rPr>
        <w:t>was also</w:t>
      </w:r>
      <w:r w:rsidRPr="00424971">
        <w:rPr>
          <w:rFonts w:ascii="Helvetica Neue" w:hAnsi="Helvetica Neue"/>
        </w:rPr>
        <w:t xml:space="preserve"> exhibited with the 3</w:t>
      </w:r>
      <w:r w:rsidRPr="00424971">
        <w:rPr>
          <w:rFonts w:ascii="Helvetica Neue" w:hAnsi="Helvetica Neue"/>
          <w:vertAlign w:val="superscript"/>
        </w:rPr>
        <w:t>rd</w:t>
      </w:r>
      <w:r w:rsidRPr="00424971">
        <w:rPr>
          <w:rFonts w:ascii="Helvetica Neue" w:hAnsi="Helvetica Neue"/>
        </w:rPr>
        <w:t xml:space="preserve"> grade Class-Wide Peer Tutoring (CWPT) in support of goal 3. By building supportive relationships in the social and academic domains, students can contribute to a thriving community and encourage each other to make positive choices.</w:t>
      </w:r>
    </w:p>
    <w:p w14:paraId="4E08B144" w14:textId="77777777" w:rsidR="00AA7AAC" w:rsidRPr="0071275E" w:rsidRDefault="00AA7AAC" w:rsidP="00AA7AAC">
      <w:pPr>
        <w:pStyle w:val="TableText"/>
        <w:tabs>
          <w:tab w:val="left" w:pos="1440"/>
        </w:tabs>
        <w:rPr>
          <w:rFonts w:ascii="Arial" w:hAnsi="Arial" w:cs="Arial"/>
        </w:rPr>
      </w:pPr>
    </w:p>
    <w:p w14:paraId="3E854F60" w14:textId="77777777" w:rsidR="00AA7AAC" w:rsidRPr="007B62B7" w:rsidRDefault="00AA7AAC" w:rsidP="00AA7AAC">
      <w:pPr>
        <w:pStyle w:val="Heading2"/>
        <w:rPr>
          <w:b w:val="0"/>
          <w:sz w:val="32"/>
        </w:rPr>
      </w:pPr>
      <w:bookmarkStart w:id="33" w:name="_Toc417654224"/>
      <w:r w:rsidRPr="007B62B7">
        <w:rPr>
          <w:b w:val="0"/>
          <w:sz w:val="32"/>
        </w:rPr>
        <w:t>What students will learn</w:t>
      </w:r>
      <w:bookmarkEnd w:id="33"/>
    </w:p>
    <w:p w14:paraId="1B42EF44" w14:textId="77777777" w:rsidR="00AA7AAC" w:rsidRDefault="00AA7AAC" w:rsidP="00AA7AAC">
      <w:pPr>
        <w:pStyle w:val="TableText"/>
        <w:rPr>
          <w:rFonts w:ascii="Helvetica Neue" w:hAnsi="Helvetica Neue" w:cs="Arial"/>
          <w:spacing w:val="-4"/>
          <w:sz w:val="24"/>
          <w:szCs w:val="24"/>
        </w:rPr>
      </w:pPr>
      <w:r w:rsidRPr="005261B3">
        <w:rPr>
          <w:rFonts w:ascii="Helvetica Neue" w:hAnsi="Helvetica Neue" w:cs="Arial"/>
          <w:spacing w:val="-4"/>
          <w:sz w:val="24"/>
          <w:szCs w:val="24"/>
        </w:rPr>
        <w:t>Based on the counseling program’s goals, needs</w:t>
      </w:r>
      <w:r>
        <w:rPr>
          <w:rFonts w:ascii="Helvetica Neue" w:hAnsi="Helvetica Neue" w:cs="Arial"/>
          <w:spacing w:val="-4"/>
          <w:sz w:val="24"/>
          <w:szCs w:val="24"/>
        </w:rPr>
        <w:t>,</w:t>
      </w:r>
      <w:r w:rsidRPr="005261B3">
        <w:rPr>
          <w:rFonts w:ascii="Helvetica Neue" w:hAnsi="Helvetica Neue" w:cs="Arial"/>
          <w:spacing w:val="-4"/>
          <w:sz w:val="24"/>
          <w:szCs w:val="24"/>
        </w:rPr>
        <w:t xml:space="preserve"> and selected Mindsets &amp; Behaviors, </w:t>
      </w:r>
      <w:r>
        <w:rPr>
          <w:rFonts w:ascii="Helvetica Neue" w:hAnsi="Helvetica Neue" w:cs="Arial"/>
          <w:spacing w:val="-4"/>
          <w:sz w:val="24"/>
          <w:szCs w:val="24"/>
        </w:rPr>
        <w:t>students will learn the importance of empathy, perseverance, and lifelong learning, and will be able to apply these concepts behaviorally and academically. Specifically, students identified in goal #1 (Hispanic 4</w:t>
      </w:r>
      <w:r w:rsidRPr="00C9361A">
        <w:rPr>
          <w:rFonts w:ascii="Helvetica Neue" w:hAnsi="Helvetica Neue" w:cs="Arial"/>
          <w:spacing w:val="-4"/>
          <w:sz w:val="24"/>
          <w:szCs w:val="24"/>
          <w:vertAlign w:val="superscript"/>
        </w:rPr>
        <w:t>th</w:t>
      </w:r>
      <w:r>
        <w:rPr>
          <w:rFonts w:ascii="Helvetica Neue" w:hAnsi="Helvetica Neue" w:cs="Arial"/>
          <w:spacing w:val="-4"/>
          <w:sz w:val="24"/>
          <w:szCs w:val="24"/>
        </w:rPr>
        <w:t xml:space="preserve"> grade students failing PARCC) will grow in persistence fueled by a belief that anything can be accomplished with continued attempts. They will know the necessary study skills for success and will be able to identify school community members who are able to support them and connect them to necessary resources. This group of students will develop a growth mindset and be able to reframe any fixed mindset thought patterns. Finally, they will believe in setting high expectations for themselves regardless of the messages others communicate to them.</w:t>
      </w:r>
    </w:p>
    <w:p w14:paraId="71E1D1ED" w14:textId="77777777" w:rsidR="00AA7AAC" w:rsidRDefault="00AA7AAC" w:rsidP="00AA7AAC">
      <w:pPr>
        <w:pStyle w:val="TableText"/>
        <w:rPr>
          <w:rFonts w:ascii="Helvetica Neue" w:hAnsi="Helvetica Neue" w:cs="Arial"/>
          <w:spacing w:val="-4"/>
          <w:sz w:val="24"/>
          <w:szCs w:val="24"/>
        </w:rPr>
      </w:pPr>
    </w:p>
    <w:p w14:paraId="7F3F6336" w14:textId="77777777" w:rsidR="00AA7AAC" w:rsidRDefault="00AA7AAC" w:rsidP="00AA7AAC">
      <w:pPr>
        <w:pStyle w:val="TableText"/>
        <w:rPr>
          <w:rFonts w:ascii="Helvetica Neue" w:hAnsi="Helvetica Neue" w:cs="Arial"/>
          <w:spacing w:val="-4"/>
          <w:sz w:val="24"/>
          <w:szCs w:val="24"/>
        </w:rPr>
      </w:pPr>
      <w:r>
        <w:rPr>
          <w:rFonts w:ascii="Helvetica Neue" w:hAnsi="Helvetica Neue" w:cs="Arial"/>
          <w:spacing w:val="-4"/>
          <w:sz w:val="24"/>
          <w:szCs w:val="24"/>
        </w:rPr>
        <w:t>Fifth graders (particularly those perpetuating bullying behaviors) will cease any bullying, ridiculing, or exclusionary behavior following their participation in the counseling program. They will know the historical roots of exclusion and value the diversity of backgrounds and experiences that other students bring to the school community. They will invite and include other students to join in on games and activities. They will know what it means to be an upstander and be able to hold themselves and others accountable for any bullying behaviors.</w:t>
      </w:r>
    </w:p>
    <w:p w14:paraId="3DCE0108" w14:textId="77777777" w:rsidR="00AA7AAC" w:rsidRDefault="00AA7AAC" w:rsidP="00AA7AAC">
      <w:pPr>
        <w:pStyle w:val="TableText"/>
        <w:rPr>
          <w:rFonts w:ascii="Helvetica Neue" w:hAnsi="Helvetica Neue" w:cs="Arial"/>
          <w:spacing w:val="-4"/>
          <w:sz w:val="24"/>
          <w:szCs w:val="24"/>
        </w:rPr>
      </w:pPr>
    </w:p>
    <w:p w14:paraId="230A77D5" w14:textId="77777777" w:rsidR="00AA7AAC" w:rsidRDefault="00AA7AAC" w:rsidP="00AA7AAC">
      <w:pPr>
        <w:pStyle w:val="TableText"/>
        <w:rPr>
          <w:rFonts w:ascii="Helvetica Neue" w:hAnsi="Helvetica Neue" w:cs="Arial"/>
          <w:spacing w:val="-4"/>
          <w:sz w:val="24"/>
          <w:szCs w:val="24"/>
        </w:rPr>
      </w:pPr>
      <w:r>
        <w:rPr>
          <w:rFonts w:ascii="Helvetica Neue" w:hAnsi="Helvetica Neue" w:cs="Arial"/>
          <w:spacing w:val="-4"/>
          <w:sz w:val="24"/>
          <w:szCs w:val="24"/>
        </w:rPr>
        <w:t xml:space="preserve">Finally, third grade African American students who are failing reading will believe in the importance of lifelong learning. They will know the important role that reading holds in being successful and will have confidence in their ability to be strong readers. They will be able to identify at least one adult who is invested in their success. They will develop an interest in reading and will begin to read at home, seeking out reading materials related to their own personal topics of interest. Finally, they will be able to apply these beliefs, knowledge, and skills by working with younger students and modeling persistence and enjoyment of lifelong learning. </w:t>
      </w:r>
    </w:p>
    <w:p w14:paraId="63A3FDBE" w14:textId="77777777" w:rsidR="00AA7AAC" w:rsidRDefault="00AA7AAC" w:rsidP="00AA7AAC">
      <w:pPr>
        <w:pStyle w:val="TableText"/>
        <w:rPr>
          <w:rFonts w:ascii="Helvetica Neue" w:hAnsi="Helvetica Neue" w:cs="Arial"/>
          <w:spacing w:val="-4"/>
          <w:sz w:val="24"/>
          <w:szCs w:val="24"/>
        </w:rPr>
      </w:pPr>
    </w:p>
    <w:p w14:paraId="254A5A49" w14:textId="77777777" w:rsidR="00AA7AAC" w:rsidRPr="00B81797" w:rsidRDefault="00AA7AAC" w:rsidP="00B81797">
      <w:pPr>
        <w:pStyle w:val="TableText"/>
        <w:rPr>
          <w:rFonts w:ascii="Helvetica Neue" w:hAnsi="Helvetica Neue" w:cs="Arial"/>
          <w:spacing w:val="-4"/>
          <w:sz w:val="24"/>
          <w:szCs w:val="24"/>
        </w:rPr>
        <w:sectPr w:rsidR="00AA7AAC" w:rsidRPr="00B81797" w:rsidSect="00D612F1">
          <w:pgSz w:w="12240" w:h="15840"/>
          <w:pgMar w:top="1440" w:right="1440" w:bottom="1440" w:left="1440" w:header="720" w:footer="864" w:gutter="0"/>
          <w:cols w:space="720"/>
          <w:docGrid w:linePitch="360"/>
        </w:sectPr>
      </w:pPr>
      <w:r>
        <w:rPr>
          <w:rFonts w:ascii="Helvetica Neue" w:hAnsi="Helvetica Neue" w:cs="Arial"/>
          <w:spacing w:val="-4"/>
          <w:sz w:val="24"/>
          <w:szCs w:val="24"/>
        </w:rPr>
        <w:t>By believing in, knowing, and acting on the importance of growth mindset, empathy and inclusion, and lifelong learning, all three of these groups will grow closer toward embodying the counseling program’s vision and mission.</w:t>
      </w:r>
    </w:p>
    <w:p w14:paraId="5FCF4B5F" w14:textId="77777777" w:rsidR="003C0EF5" w:rsidRDefault="003C0EF5" w:rsidP="003C0EF5">
      <w:pPr>
        <w:jc w:val="center"/>
        <w:rPr>
          <w:rFonts w:asciiTheme="majorHAnsi" w:hAnsiTheme="majorHAnsi"/>
          <w:b/>
          <w:sz w:val="56"/>
        </w:rPr>
      </w:pPr>
      <w:bookmarkStart w:id="34" w:name="_Toc417654225"/>
    </w:p>
    <w:p w14:paraId="2E8B5C18" w14:textId="77777777" w:rsidR="003C0EF5" w:rsidRDefault="003C0EF5" w:rsidP="003C0EF5">
      <w:pPr>
        <w:jc w:val="center"/>
        <w:rPr>
          <w:rFonts w:asciiTheme="majorHAnsi" w:hAnsiTheme="majorHAnsi"/>
          <w:b/>
          <w:sz w:val="56"/>
        </w:rPr>
      </w:pPr>
    </w:p>
    <w:p w14:paraId="3358E3BB" w14:textId="77777777" w:rsidR="003C0EF5" w:rsidRDefault="003C0EF5" w:rsidP="003C0EF5">
      <w:pPr>
        <w:jc w:val="center"/>
        <w:rPr>
          <w:rFonts w:asciiTheme="majorHAnsi" w:hAnsiTheme="majorHAnsi"/>
          <w:b/>
          <w:sz w:val="56"/>
        </w:rPr>
      </w:pPr>
    </w:p>
    <w:p w14:paraId="74253CB2" w14:textId="77777777" w:rsidR="003C0EF5" w:rsidRDefault="003C0EF5" w:rsidP="003C0EF5">
      <w:pPr>
        <w:jc w:val="center"/>
        <w:rPr>
          <w:rFonts w:asciiTheme="majorHAnsi" w:hAnsiTheme="majorHAnsi"/>
          <w:b/>
          <w:sz w:val="56"/>
        </w:rPr>
      </w:pPr>
    </w:p>
    <w:p w14:paraId="5396689B" w14:textId="77777777" w:rsidR="003C0EF5" w:rsidRDefault="003C0EF5" w:rsidP="003C0EF5">
      <w:pPr>
        <w:rPr>
          <w:rFonts w:asciiTheme="majorHAnsi" w:hAnsiTheme="majorHAnsi"/>
          <w:b/>
          <w:sz w:val="56"/>
        </w:rPr>
      </w:pPr>
    </w:p>
    <w:p w14:paraId="4C37EA89" w14:textId="77777777" w:rsidR="003C0EF5" w:rsidRDefault="003C0EF5" w:rsidP="003C0EF5">
      <w:pPr>
        <w:rPr>
          <w:rFonts w:asciiTheme="majorHAnsi" w:hAnsiTheme="majorHAnsi"/>
          <w:b/>
          <w:sz w:val="56"/>
        </w:rPr>
      </w:pPr>
    </w:p>
    <w:p w14:paraId="1E61DFB8" w14:textId="0744DA3A" w:rsidR="003C0EF5" w:rsidRPr="00777070" w:rsidRDefault="003C0EF5" w:rsidP="003C0EF5">
      <w:pPr>
        <w:jc w:val="center"/>
        <w:rPr>
          <w:rFonts w:asciiTheme="majorHAnsi" w:hAnsiTheme="majorHAnsi"/>
          <w:b/>
          <w:color w:val="800000"/>
          <w:sz w:val="72"/>
        </w:rPr>
        <w:sectPr w:rsidR="003C0EF5" w:rsidRPr="00777070" w:rsidSect="00D612F1">
          <w:pgSz w:w="12240" w:h="15840"/>
          <w:pgMar w:top="1440" w:right="1440" w:bottom="1440" w:left="1440" w:header="720" w:footer="864" w:gutter="0"/>
          <w:cols w:space="720"/>
          <w:docGrid w:linePitch="360"/>
        </w:sectPr>
      </w:pPr>
      <w:r>
        <w:rPr>
          <w:rFonts w:asciiTheme="majorHAnsi" w:hAnsiTheme="majorHAnsi"/>
          <w:b/>
          <w:color w:val="800000"/>
          <w:sz w:val="72"/>
        </w:rPr>
        <w:t>Management</w:t>
      </w:r>
    </w:p>
    <w:p w14:paraId="30766A74" w14:textId="77777777" w:rsidR="00B81797" w:rsidRPr="00B964F0" w:rsidRDefault="00B81797" w:rsidP="00B81797">
      <w:pPr>
        <w:pStyle w:val="Heading2"/>
        <w:rPr>
          <w:rFonts w:ascii="Calibri" w:hAnsi="Calibri"/>
          <w:color w:val="1F497D" w:themeColor="text2"/>
          <w:sz w:val="36"/>
          <w:szCs w:val="32"/>
        </w:rPr>
      </w:pPr>
      <w:r w:rsidRPr="00B964F0">
        <w:rPr>
          <w:rFonts w:ascii="Calibri" w:hAnsi="Calibri"/>
          <w:color w:val="1F497D" w:themeColor="text2"/>
          <w:sz w:val="36"/>
          <w:szCs w:val="32"/>
        </w:rPr>
        <w:t>Annual Agreements</w:t>
      </w:r>
      <w:bookmarkEnd w:id="34"/>
      <w:r w:rsidRPr="00B964F0">
        <w:rPr>
          <w:rFonts w:ascii="Calibri" w:hAnsi="Calibri"/>
          <w:color w:val="1F497D" w:themeColor="text2"/>
          <w:sz w:val="36"/>
          <w:szCs w:val="32"/>
        </w:rPr>
        <w:t xml:space="preserve"> </w:t>
      </w:r>
    </w:p>
    <w:p w14:paraId="49DEA601" w14:textId="77777777" w:rsidR="00B81797" w:rsidRPr="00B81797" w:rsidRDefault="00B81797" w:rsidP="00B81797">
      <w:pPr>
        <w:pStyle w:val="BodyText"/>
        <w:tabs>
          <w:tab w:val="left" w:pos="5507"/>
          <w:tab w:val="left" w:pos="8310"/>
        </w:tabs>
        <w:spacing w:before="367"/>
        <w:ind w:left="111"/>
        <w:rPr>
          <w:rFonts w:ascii="Helvetica Neue" w:hAnsi="Helvetica Neue"/>
        </w:rPr>
      </w:pPr>
      <w:r w:rsidRPr="00B81797">
        <w:rPr>
          <w:rFonts w:ascii="Helvetica Neue" w:hAnsi="Helvetica Neue"/>
          <w:color w:val="231F20"/>
          <w:w w:val="105"/>
        </w:rPr>
        <w:t>School</w:t>
      </w:r>
      <w:r w:rsidRPr="00B81797">
        <w:rPr>
          <w:rFonts w:ascii="Helvetica Neue" w:hAnsi="Helvetica Neue"/>
          <w:color w:val="231F20"/>
          <w:spacing w:val="-3"/>
          <w:w w:val="105"/>
        </w:rPr>
        <w:t xml:space="preserve"> </w:t>
      </w:r>
      <w:r w:rsidRPr="00B81797">
        <w:rPr>
          <w:rFonts w:ascii="Helvetica Neue" w:hAnsi="Helvetica Neue"/>
          <w:color w:val="231F20"/>
          <w:w w:val="105"/>
        </w:rPr>
        <w:t xml:space="preserve">Counselor </w:t>
      </w:r>
      <w:r w:rsidRPr="00B81797">
        <w:rPr>
          <w:rFonts w:ascii="Helvetica Neue" w:hAnsi="Helvetica Neue"/>
          <w:color w:val="231F20"/>
          <w:w w:val="105"/>
          <w:u w:val="single"/>
        </w:rPr>
        <w:t>Alexis Thompson</w:t>
      </w:r>
      <w:r w:rsidRPr="00B81797">
        <w:rPr>
          <w:rFonts w:ascii="Helvetica Neue" w:hAnsi="Helvetica Neue"/>
          <w:color w:val="231F20"/>
          <w:w w:val="105"/>
          <w:u w:val="single" w:color="221E1F"/>
        </w:rPr>
        <w:t xml:space="preserve"> </w:t>
      </w:r>
      <w:r w:rsidRPr="00B81797">
        <w:rPr>
          <w:rFonts w:ascii="Helvetica Neue" w:hAnsi="Helvetica Neue"/>
          <w:color w:val="231F20"/>
          <w:w w:val="105"/>
          <w:u w:color="221E1F"/>
        </w:rPr>
        <w:tab/>
      </w:r>
      <w:r w:rsidRPr="00B81797">
        <w:rPr>
          <w:rFonts w:ascii="Helvetica Neue" w:hAnsi="Helvetica Neue"/>
          <w:color w:val="231F20"/>
          <w:w w:val="105"/>
        </w:rPr>
        <w:t xml:space="preserve">Year </w:t>
      </w:r>
      <w:r w:rsidRPr="00B81797">
        <w:rPr>
          <w:rFonts w:ascii="Helvetica Neue" w:hAnsi="Helvetica Neue"/>
          <w:color w:val="231F20"/>
          <w:w w:val="105"/>
          <w:u w:val="single"/>
        </w:rPr>
        <w:t>2018 - 2019</w:t>
      </w:r>
    </w:p>
    <w:p w14:paraId="7D93413C" w14:textId="77777777" w:rsidR="00B81797" w:rsidRPr="00B81797" w:rsidRDefault="00B81797" w:rsidP="00B81797">
      <w:pPr>
        <w:pStyle w:val="BodyText"/>
        <w:spacing w:before="9"/>
        <w:rPr>
          <w:rFonts w:ascii="Helvetica Neue" w:hAnsi="Helvetica Neue"/>
        </w:rPr>
      </w:pPr>
    </w:p>
    <w:p w14:paraId="153AA8F0" w14:textId="77777777" w:rsidR="00B81797" w:rsidRPr="00B81797" w:rsidRDefault="00B81797" w:rsidP="00B81797">
      <w:pPr>
        <w:pStyle w:val="Heading1"/>
        <w:spacing w:before="115" w:line="480" w:lineRule="auto"/>
        <w:rPr>
          <w:rFonts w:ascii="Helvetica Neue" w:hAnsi="Helvetica Neue"/>
          <w:b w:val="0"/>
          <w:sz w:val="19"/>
          <w:szCs w:val="19"/>
        </w:rPr>
      </w:pPr>
      <w:bookmarkStart w:id="35" w:name="_Toc417654226"/>
      <w:r w:rsidRPr="00B81797">
        <w:rPr>
          <w:rFonts w:ascii="Helvetica Neue" w:hAnsi="Helvetica Neue"/>
          <w:color w:val="231F20"/>
          <w:w w:val="105"/>
          <w:sz w:val="19"/>
          <w:szCs w:val="19"/>
        </w:rPr>
        <w:t>School Counseling Program Mission Statement</w:t>
      </w:r>
      <w:bookmarkEnd w:id="35"/>
    </w:p>
    <w:p w14:paraId="066FC8B2" w14:textId="77777777" w:rsidR="00B81797" w:rsidRPr="00B81797" w:rsidRDefault="00B81797" w:rsidP="00B81797">
      <w:pPr>
        <w:pStyle w:val="NormalWeb"/>
        <w:spacing w:before="0" w:beforeAutospacing="0" w:after="150" w:afterAutospacing="0" w:line="480" w:lineRule="auto"/>
        <w:rPr>
          <w:rFonts w:ascii="Helvetica Neue" w:hAnsi="Helvetica Neue"/>
          <w:szCs w:val="24"/>
          <w:u w:val="single"/>
        </w:rPr>
      </w:pPr>
      <w:r w:rsidRPr="005F1F5A">
        <w:rPr>
          <w:rFonts w:ascii="Helvetica Neue" w:hAnsi="Helvetica Neue"/>
          <w:szCs w:val="24"/>
          <w:u w:val="single"/>
        </w:rPr>
        <w:t xml:space="preserve">The mission of the school counseling program at Stars Hollow Elementary is to advocate, collaborate, and invest in order to provide all students with the equitable opportunities necessary for them to enjoy learning and realize their potential. The program empowers students to make positive choices and grow into empathetic and inclusive community members with the motivation to constantly improve their academic, social, emotional, and professional endeavors. </w:t>
      </w:r>
    </w:p>
    <w:p w14:paraId="09730F69" w14:textId="77777777" w:rsidR="00B81797" w:rsidRPr="005F1F5A" w:rsidRDefault="00B81797" w:rsidP="00B81797">
      <w:pPr>
        <w:ind w:left="111"/>
        <w:rPr>
          <w:rFonts w:ascii="Helvetica Neue" w:hAnsi="Helvetica Neue"/>
          <w:b/>
          <w:sz w:val="19"/>
        </w:rPr>
      </w:pPr>
      <w:r w:rsidRPr="005F1F5A">
        <w:rPr>
          <w:rFonts w:ascii="Helvetica Neue" w:hAnsi="Helvetica Neue"/>
          <w:b/>
          <w:color w:val="231F20"/>
          <w:w w:val="105"/>
          <w:sz w:val="19"/>
        </w:rPr>
        <w:t>School Counseling Program Goals</w:t>
      </w:r>
    </w:p>
    <w:p w14:paraId="1E22F235" w14:textId="77777777" w:rsidR="00B81797" w:rsidRPr="005F1F5A" w:rsidRDefault="00B81797" w:rsidP="00B81797">
      <w:pPr>
        <w:pStyle w:val="BodyText"/>
        <w:spacing w:before="64" w:line="314" w:lineRule="auto"/>
        <w:ind w:left="111" w:right="58"/>
        <w:rPr>
          <w:rFonts w:ascii="Helvetica Neue" w:hAnsi="Helvetica Neue"/>
        </w:rPr>
      </w:pPr>
      <w:r w:rsidRPr="005F1F5A">
        <w:rPr>
          <w:rFonts w:ascii="Helvetica Neue" w:hAnsi="Helvetica Neue"/>
          <w:color w:val="231F20"/>
          <w:w w:val="105"/>
        </w:rPr>
        <w:t>The school counseling program will focus on the following achievement, attendance and/or behavior goals this year. Details of activities promoting these goals are found in the curriculum, small-group and closing-the-gap action plans.</w:t>
      </w:r>
    </w:p>
    <w:p w14:paraId="3DB2A489" w14:textId="77777777" w:rsidR="00B81797" w:rsidRDefault="00B81797" w:rsidP="00B81797">
      <w:pPr>
        <w:pStyle w:val="BodyText"/>
        <w:spacing w:after="1"/>
        <w:rPr>
          <w:sz w:val="13"/>
        </w:rPr>
      </w:pPr>
    </w:p>
    <w:tbl>
      <w:tblPr>
        <w:tblW w:w="0" w:type="auto"/>
        <w:tblInd w:w="10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79"/>
        <w:gridCol w:w="9783"/>
      </w:tblGrid>
      <w:tr w:rsidR="00B81797" w14:paraId="18F60AE2" w14:textId="77777777" w:rsidTr="00B81797">
        <w:trPr>
          <w:trHeight w:val="440"/>
        </w:trPr>
        <w:tc>
          <w:tcPr>
            <w:tcW w:w="10162" w:type="dxa"/>
            <w:gridSpan w:val="2"/>
            <w:shd w:val="clear" w:color="auto" w:fill="275BA8"/>
          </w:tcPr>
          <w:p w14:paraId="095EE7FA" w14:textId="77777777" w:rsidR="00B81797" w:rsidRDefault="00B81797" w:rsidP="00B81797">
            <w:pPr>
              <w:pStyle w:val="TableParagraph"/>
              <w:spacing w:before="117"/>
              <w:ind w:left="114"/>
              <w:rPr>
                <w:b/>
                <w:sz w:val="21"/>
              </w:rPr>
            </w:pPr>
            <w:r>
              <w:rPr>
                <w:b/>
                <w:color w:val="FFFFFF"/>
                <w:w w:val="105"/>
                <w:sz w:val="21"/>
              </w:rPr>
              <w:t>Program Goal Statements</w:t>
            </w:r>
          </w:p>
        </w:tc>
      </w:tr>
      <w:tr w:rsidR="00B81797" w14:paraId="26F3285F" w14:textId="77777777" w:rsidTr="00B81797">
        <w:trPr>
          <w:trHeight w:val="1520"/>
        </w:trPr>
        <w:tc>
          <w:tcPr>
            <w:tcW w:w="379" w:type="dxa"/>
          </w:tcPr>
          <w:p w14:paraId="320C4842" w14:textId="77777777" w:rsidR="00B81797" w:rsidRDefault="00B81797" w:rsidP="00B81797">
            <w:pPr>
              <w:pStyle w:val="TableParagraph"/>
              <w:spacing w:before="107"/>
              <w:ind w:right="25"/>
              <w:jc w:val="center"/>
              <w:rPr>
                <w:b/>
                <w:sz w:val="19"/>
              </w:rPr>
            </w:pPr>
            <w:r>
              <w:rPr>
                <w:b/>
                <w:color w:val="231F20"/>
                <w:w w:val="103"/>
                <w:sz w:val="19"/>
              </w:rPr>
              <w:t>1</w:t>
            </w:r>
          </w:p>
        </w:tc>
        <w:tc>
          <w:tcPr>
            <w:tcW w:w="9782" w:type="dxa"/>
          </w:tcPr>
          <w:p w14:paraId="1C3CE2BF" w14:textId="77777777" w:rsidR="00B81797" w:rsidRDefault="00B81797" w:rsidP="00B81797">
            <w:pPr>
              <w:rPr>
                <w:rFonts w:ascii="Times New Roman"/>
                <w:sz w:val="20"/>
              </w:rPr>
            </w:pPr>
          </w:p>
          <w:p w14:paraId="66D379E6" w14:textId="77777777" w:rsidR="00B81797" w:rsidRPr="00155025" w:rsidRDefault="00B81797" w:rsidP="00B81797">
            <w:pPr>
              <w:spacing w:line="480" w:lineRule="auto"/>
              <w:rPr>
                <w:rFonts w:ascii="Helvetica Neue" w:hAnsi="Helvetica Neue"/>
              </w:rPr>
            </w:pPr>
            <w:r w:rsidRPr="00155025">
              <w:rPr>
                <w:rFonts w:ascii="Helvetica Neue" w:hAnsi="Helvetica Neue"/>
              </w:rPr>
              <w:t xml:space="preserve">By </w:t>
            </w:r>
            <w:r>
              <w:rPr>
                <w:rFonts w:ascii="Helvetica Neue" w:hAnsi="Helvetica Neue"/>
              </w:rPr>
              <w:t>May</w:t>
            </w:r>
            <w:r w:rsidRPr="00155025">
              <w:rPr>
                <w:rFonts w:ascii="Helvetica Neue" w:hAnsi="Helvetica Neue"/>
              </w:rPr>
              <w:t xml:space="preserve"> 2019, 4</w:t>
            </w:r>
            <w:r w:rsidRPr="00155025">
              <w:rPr>
                <w:rFonts w:ascii="Helvetica Neue" w:hAnsi="Helvetica Neue"/>
                <w:vertAlign w:val="superscript"/>
              </w:rPr>
              <w:t>th</w:t>
            </w:r>
            <w:r w:rsidRPr="00155025">
              <w:rPr>
                <w:rFonts w:ascii="Helvetica Neue" w:hAnsi="Helvetica Neue"/>
              </w:rPr>
              <w:t xml:space="preserve"> grade Hispanic students who pass (Meet or Exceed Expectations) the 2019 Math PARCC test will increase</w:t>
            </w:r>
            <w:r>
              <w:rPr>
                <w:rFonts w:ascii="Helvetica Neue" w:hAnsi="Helvetica Neue"/>
              </w:rPr>
              <w:t xml:space="preserve"> by 50%</w:t>
            </w:r>
            <w:r w:rsidRPr="00155025">
              <w:rPr>
                <w:rFonts w:ascii="Helvetica Neue" w:hAnsi="Helvetica Neue"/>
              </w:rPr>
              <w:t xml:space="preserve"> from </w:t>
            </w:r>
            <w:r>
              <w:rPr>
                <w:rFonts w:ascii="Helvetica Neue" w:hAnsi="Helvetica Neue"/>
              </w:rPr>
              <w:t>5 students (or 38</w:t>
            </w:r>
            <w:r w:rsidRPr="00155025">
              <w:rPr>
                <w:rFonts w:ascii="Helvetica Neue" w:hAnsi="Helvetica Neue"/>
              </w:rPr>
              <w:t>.</w:t>
            </w:r>
            <w:r>
              <w:rPr>
                <w:rFonts w:ascii="Helvetica Neue" w:hAnsi="Helvetica Neue"/>
              </w:rPr>
              <w:t>5</w:t>
            </w:r>
            <w:r w:rsidRPr="00155025">
              <w:rPr>
                <w:rFonts w:ascii="Helvetica Neue" w:hAnsi="Helvetica Neue"/>
              </w:rPr>
              <w:t xml:space="preserve">%) to </w:t>
            </w:r>
            <w:r>
              <w:rPr>
                <w:rFonts w:ascii="Helvetica Neue" w:hAnsi="Helvetica Neue"/>
              </w:rPr>
              <w:t>10</w:t>
            </w:r>
            <w:r w:rsidRPr="00155025">
              <w:rPr>
                <w:rFonts w:ascii="Helvetica Neue" w:hAnsi="Helvetica Neue"/>
              </w:rPr>
              <w:t xml:space="preserve"> students (or </w:t>
            </w:r>
            <w:r>
              <w:rPr>
                <w:rFonts w:ascii="Helvetica Neue" w:hAnsi="Helvetica Neue"/>
              </w:rPr>
              <w:t>76</w:t>
            </w:r>
            <w:r w:rsidRPr="00155025">
              <w:rPr>
                <w:rFonts w:ascii="Helvetica Neue" w:hAnsi="Helvetica Neue"/>
              </w:rPr>
              <w:t>.</w:t>
            </w:r>
            <w:r>
              <w:rPr>
                <w:rFonts w:ascii="Helvetica Neue" w:hAnsi="Helvetica Neue"/>
              </w:rPr>
              <w:t>9</w:t>
            </w:r>
            <w:r w:rsidRPr="00155025">
              <w:rPr>
                <w:rFonts w:ascii="Helvetica Neue" w:hAnsi="Helvetica Neue"/>
              </w:rPr>
              <w:t>2%)</w:t>
            </w:r>
          </w:p>
          <w:p w14:paraId="59F85574" w14:textId="77777777" w:rsidR="00B81797" w:rsidRDefault="00B81797" w:rsidP="00B81797">
            <w:pPr>
              <w:pStyle w:val="TableParagraph"/>
              <w:rPr>
                <w:rFonts w:ascii="Times New Roman"/>
                <w:sz w:val="20"/>
              </w:rPr>
            </w:pPr>
          </w:p>
        </w:tc>
      </w:tr>
      <w:tr w:rsidR="00B81797" w14:paraId="27D5E43D" w14:textId="77777777" w:rsidTr="00B81797">
        <w:trPr>
          <w:trHeight w:val="1600"/>
        </w:trPr>
        <w:tc>
          <w:tcPr>
            <w:tcW w:w="379" w:type="dxa"/>
          </w:tcPr>
          <w:p w14:paraId="59608732" w14:textId="77777777" w:rsidR="00B81797" w:rsidRDefault="00B81797" w:rsidP="00B81797">
            <w:pPr>
              <w:pStyle w:val="TableParagraph"/>
              <w:spacing w:before="107"/>
              <w:ind w:right="25"/>
              <w:jc w:val="center"/>
              <w:rPr>
                <w:b/>
                <w:sz w:val="19"/>
              </w:rPr>
            </w:pPr>
            <w:r>
              <w:rPr>
                <w:b/>
                <w:color w:val="231F20"/>
                <w:w w:val="103"/>
                <w:sz w:val="19"/>
              </w:rPr>
              <w:t>2</w:t>
            </w:r>
          </w:p>
        </w:tc>
        <w:tc>
          <w:tcPr>
            <w:tcW w:w="9782" w:type="dxa"/>
          </w:tcPr>
          <w:p w14:paraId="672F7C54" w14:textId="77777777" w:rsidR="00B81797" w:rsidRDefault="00B81797" w:rsidP="00B81797">
            <w:pPr>
              <w:pStyle w:val="TableParagraph"/>
              <w:rPr>
                <w:rFonts w:ascii="Times New Roman"/>
                <w:sz w:val="20"/>
              </w:rPr>
            </w:pPr>
          </w:p>
          <w:p w14:paraId="23C18353" w14:textId="77777777" w:rsidR="00B81797" w:rsidRDefault="00B81797" w:rsidP="00B81797">
            <w:pPr>
              <w:rPr>
                <w:rFonts w:ascii="Helvetica Neue" w:hAnsi="Helvetica Neue"/>
              </w:rPr>
            </w:pPr>
          </w:p>
          <w:p w14:paraId="51D7D4B4" w14:textId="77777777" w:rsidR="00B81797" w:rsidRPr="00155025" w:rsidRDefault="00B81797" w:rsidP="00B81797">
            <w:pPr>
              <w:rPr>
                <w:rFonts w:ascii="Helvetica Neue" w:hAnsi="Helvetica Neue"/>
              </w:rPr>
            </w:pPr>
            <w:r w:rsidRPr="00155025">
              <w:rPr>
                <w:rFonts w:ascii="Helvetica Neue" w:hAnsi="Helvetica Neue"/>
              </w:rPr>
              <w:t>By June 2019, the number of 5</w:t>
            </w:r>
            <w:r w:rsidRPr="00155025">
              <w:rPr>
                <w:rFonts w:ascii="Helvetica Neue" w:hAnsi="Helvetica Neue"/>
                <w:vertAlign w:val="superscript"/>
              </w:rPr>
              <w:t>th</w:t>
            </w:r>
            <w:r w:rsidRPr="00155025">
              <w:rPr>
                <w:rFonts w:ascii="Helvetica Neue" w:hAnsi="Helvetica Neue"/>
              </w:rPr>
              <w:t xml:space="preserve"> grade referrals for bullying will decrease by 25% from 75 to 56</w:t>
            </w:r>
          </w:p>
          <w:p w14:paraId="6007D727" w14:textId="77777777" w:rsidR="00B81797" w:rsidRDefault="00B81797" w:rsidP="00B81797">
            <w:pPr>
              <w:pStyle w:val="TableParagraph"/>
              <w:rPr>
                <w:rFonts w:ascii="Times New Roman"/>
                <w:sz w:val="20"/>
              </w:rPr>
            </w:pPr>
          </w:p>
        </w:tc>
      </w:tr>
      <w:tr w:rsidR="00B81797" w14:paraId="460EFC98" w14:textId="77777777" w:rsidTr="00B81797">
        <w:trPr>
          <w:trHeight w:val="1780"/>
        </w:trPr>
        <w:tc>
          <w:tcPr>
            <w:tcW w:w="379" w:type="dxa"/>
          </w:tcPr>
          <w:p w14:paraId="53A1AF4E" w14:textId="77777777" w:rsidR="00B81797" w:rsidRDefault="00B81797" w:rsidP="00B81797">
            <w:pPr>
              <w:pStyle w:val="TableParagraph"/>
              <w:spacing w:before="107"/>
              <w:ind w:right="25"/>
              <w:jc w:val="center"/>
              <w:rPr>
                <w:b/>
                <w:sz w:val="19"/>
              </w:rPr>
            </w:pPr>
            <w:r>
              <w:rPr>
                <w:b/>
                <w:color w:val="231F20"/>
                <w:w w:val="103"/>
                <w:sz w:val="19"/>
              </w:rPr>
              <w:t>3</w:t>
            </w:r>
          </w:p>
        </w:tc>
        <w:tc>
          <w:tcPr>
            <w:tcW w:w="9782" w:type="dxa"/>
          </w:tcPr>
          <w:p w14:paraId="7CCF378C" w14:textId="77777777" w:rsidR="00B81797" w:rsidRDefault="00B81797" w:rsidP="00B81797">
            <w:pPr>
              <w:pStyle w:val="TableParagraph"/>
              <w:rPr>
                <w:rFonts w:ascii="Times New Roman"/>
                <w:sz w:val="20"/>
              </w:rPr>
            </w:pPr>
          </w:p>
          <w:p w14:paraId="3492EB7F" w14:textId="77777777" w:rsidR="00B81797" w:rsidRPr="00155025" w:rsidRDefault="00B81797" w:rsidP="00B81797">
            <w:pPr>
              <w:spacing w:line="480" w:lineRule="auto"/>
              <w:rPr>
                <w:rFonts w:ascii="Helvetica Neue" w:hAnsi="Helvetica Neue"/>
              </w:rPr>
            </w:pPr>
            <w:r w:rsidRPr="00155025">
              <w:rPr>
                <w:rFonts w:ascii="Helvetica Neue" w:hAnsi="Helvetica Neue"/>
              </w:rPr>
              <w:t>By June 2019, the number of 3</w:t>
            </w:r>
            <w:r w:rsidRPr="00155025">
              <w:rPr>
                <w:rFonts w:ascii="Helvetica Neue" w:hAnsi="Helvetica Neue"/>
                <w:vertAlign w:val="superscript"/>
              </w:rPr>
              <w:t>rd</w:t>
            </w:r>
            <w:r w:rsidRPr="00155025">
              <w:rPr>
                <w:rFonts w:ascii="Helvetica Neue" w:hAnsi="Helvetica Neue"/>
              </w:rPr>
              <w:t xml:space="preserve"> grade African American students who are failing reading will decrease by </w:t>
            </w:r>
            <w:r>
              <w:rPr>
                <w:rFonts w:ascii="Helvetica Neue" w:hAnsi="Helvetica Neue"/>
              </w:rPr>
              <w:t>30</w:t>
            </w:r>
            <w:r w:rsidRPr="00155025">
              <w:rPr>
                <w:rFonts w:ascii="Helvetica Neue" w:hAnsi="Helvetica Neue"/>
              </w:rPr>
              <w:t xml:space="preserve">% from 10 to </w:t>
            </w:r>
            <w:r>
              <w:rPr>
                <w:rFonts w:ascii="Helvetica Neue" w:hAnsi="Helvetica Neue"/>
              </w:rPr>
              <w:t>7</w:t>
            </w:r>
          </w:p>
          <w:p w14:paraId="036147E0" w14:textId="77777777" w:rsidR="00B81797" w:rsidRDefault="00B81797" w:rsidP="00B81797">
            <w:pPr>
              <w:pStyle w:val="TableParagraph"/>
              <w:rPr>
                <w:rFonts w:ascii="Times New Roman"/>
                <w:sz w:val="20"/>
              </w:rPr>
            </w:pPr>
          </w:p>
        </w:tc>
      </w:tr>
    </w:tbl>
    <w:p w14:paraId="47FD311B" w14:textId="77777777" w:rsidR="00B81797" w:rsidRDefault="00B81797" w:rsidP="00B81797">
      <w:pPr>
        <w:rPr>
          <w:rFonts w:ascii="Times New Roman"/>
          <w:sz w:val="20"/>
        </w:rPr>
        <w:sectPr w:rsidR="00B81797" w:rsidSect="00D612F1">
          <w:pgSz w:w="12240" w:h="15840"/>
          <w:pgMar w:top="980" w:right="1060" w:bottom="280" w:left="800" w:header="720" w:footer="792" w:gutter="0"/>
          <w:cols w:space="720"/>
        </w:sectPr>
      </w:pPr>
    </w:p>
    <w:p w14:paraId="5751A323" w14:textId="77777777" w:rsidR="00B81797" w:rsidRPr="00B81797" w:rsidRDefault="00B81797" w:rsidP="00B81797">
      <w:pPr>
        <w:pStyle w:val="Heading1"/>
        <w:spacing w:before="97"/>
        <w:ind w:left="126"/>
        <w:rPr>
          <w:rFonts w:ascii="Myriad Pro" w:hAnsi="Myriad Pro" w:hint="eastAsia"/>
          <w:sz w:val="19"/>
          <w:szCs w:val="19"/>
        </w:rPr>
      </w:pPr>
      <w:bookmarkStart w:id="36" w:name="_Toc417654227"/>
      <w:r w:rsidRPr="00B81797">
        <w:rPr>
          <w:rFonts w:ascii="Myriad Pro" w:hAnsi="Myriad Pro"/>
          <w:color w:val="231F20"/>
          <w:w w:val="105"/>
          <w:sz w:val="19"/>
          <w:szCs w:val="19"/>
        </w:rPr>
        <w:t>Use of Time</w:t>
      </w:r>
      <w:bookmarkEnd w:id="36"/>
    </w:p>
    <w:p w14:paraId="71EC56BF" w14:textId="77777777" w:rsidR="00B81797" w:rsidRDefault="00B81797" w:rsidP="00B81797">
      <w:pPr>
        <w:pStyle w:val="BodyText"/>
        <w:spacing w:before="60" w:line="319" w:lineRule="auto"/>
        <w:ind w:left="126" w:right="527"/>
      </w:pPr>
      <w:r>
        <w:rPr>
          <w:color w:val="231F20"/>
          <w:w w:val="105"/>
        </w:rPr>
        <w:t>I plan to spend the following percentage of my time delivering the components of the school counseling program. All components are required for a comprehensive school counseling program.</w:t>
      </w:r>
    </w:p>
    <w:p w14:paraId="12C8BFD8" w14:textId="77777777" w:rsidR="00B81797" w:rsidRDefault="00B81797" w:rsidP="00B81797">
      <w:pPr>
        <w:pStyle w:val="BodyText"/>
        <w:spacing w:before="5"/>
        <w:rPr>
          <w:sz w:val="12"/>
        </w:rPr>
      </w:pPr>
    </w:p>
    <w:tbl>
      <w:tblPr>
        <w:tblW w:w="0" w:type="auto"/>
        <w:tblInd w:w="11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397"/>
        <w:gridCol w:w="1133"/>
        <w:gridCol w:w="2434"/>
        <w:gridCol w:w="2702"/>
        <w:gridCol w:w="2429"/>
      </w:tblGrid>
      <w:tr w:rsidR="00B81797" w14:paraId="2D039AE4" w14:textId="77777777" w:rsidTr="00B81797">
        <w:trPr>
          <w:trHeight w:val="420"/>
        </w:trPr>
        <w:tc>
          <w:tcPr>
            <w:tcW w:w="1397" w:type="dxa"/>
            <w:shd w:val="clear" w:color="auto" w:fill="275BA8"/>
          </w:tcPr>
          <w:p w14:paraId="3A748F05" w14:textId="77777777" w:rsidR="00B81797" w:rsidRDefault="00B81797" w:rsidP="00B81797">
            <w:pPr>
              <w:pStyle w:val="TableParagraph"/>
              <w:rPr>
                <w:rFonts w:ascii="Times New Roman"/>
                <w:sz w:val="18"/>
              </w:rPr>
            </w:pPr>
          </w:p>
        </w:tc>
        <w:tc>
          <w:tcPr>
            <w:tcW w:w="6269" w:type="dxa"/>
            <w:gridSpan w:val="3"/>
            <w:shd w:val="clear" w:color="auto" w:fill="275BA8"/>
          </w:tcPr>
          <w:p w14:paraId="249F8C95" w14:textId="77777777" w:rsidR="00B81797" w:rsidRDefault="00B81797" w:rsidP="00B81797">
            <w:pPr>
              <w:pStyle w:val="TableParagraph"/>
              <w:spacing w:before="117"/>
              <w:ind w:left="114"/>
              <w:rPr>
                <w:b/>
                <w:sz w:val="19"/>
              </w:rPr>
            </w:pPr>
            <w:r>
              <w:rPr>
                <w:b/>
                <w:color w:val="FFFFFF"/>
                <w:w w:val="105"/>
                <w:sz w:val="19"/>
              </w:rPr>
              <w:t>Planned Use</w:t>
            </w:r>
          </w:p>
        </w:tc>
        <w:tc>
          <w:tcPr>
            <w:tcW w:w="2429" w:type="dxa"/>
            <w:shd w:val="clear" w:color="auto" w:fill="275BA8"/>
          </w:tcPr>
          <w:p w14:paraId="17E0FAD6" w14:textId="77777777" w:rsidR="00B81797" w:rsidRDefault="00B81797" w:rsidP="00B81797">
            <w:pPr>
              <w:pStyle w:val="TableParagraph"/>
              <w:spacing w:before="117"/>
              <w:ind w:left="109"/>
              <w:rPr>
                <w:b/>
                <w:sz w:val="19"/>
              </w:rPr>
            </w:pPr>
            <w:r>
              <w:rPr>
                <w:b/>
                <w:color w:val="FFFFFF"/>
                <w:w w:val="105"/>
                <w:sz w:val="19"/>
              </w:rPr>
              <w:t>Recommended</w:t>
            </w:r>
          </w:p>
        </w:tc>
      </w:tr>
      <w:tr w:rsidR="00B81797" w14:paraId="4D51F5C9" w14:textId="77777777" w:rsidTr="00B81797">
        <w:trPr>
          <w:trHeight w:val="1720"/>
        </w:trPr>
        <w:tc>
          <w:tcPr>
            <w:tcW w:w="1397" w:type="dxa"/>
            <w:vMerge w:val="restart"/>
            <w:shd w:val="clear" w:color="auto" w:fill="D7DAEE"/>
          </w:tcPr>
          <w:p w14:paraId="7E59EAAD" w14:textId="77777777" w:rsidR="00B81797" w:rsidRDefault="00B81797" w:rsidP="00B81797">
            <w:pPr>
              <w:pStyle w:val="TableParagraph"/>
              <w:spacing w:before="107" w:line="276" w:lineRule="auto"/>
              <w:ind w:left="114" w:right="360"/>
              <w:rPr>
                <w:sz w:val="19"/>
              </w:rPr>
            </w:pPr>
            <w:r>
              <w:rPr>
                <w:color w:val="231F20"/>
                <w:w w:val="105"/>
                <w:sz w:val="19"/>
              </w:rPr>
              <w:t>Direct Services to Students</w:t>
            </w:r>
          </w:p>
        </w:tc>
        <w:tc>
          <w:tcPr>
            <w:tcW w:w="1133" w:type="dxa"/>
            <w:shd w:val="clear" w:color="auto" w:fill="D7DAEE"/>
          </w:tcPr>
          <w:p w14:paraId="5A8CE47C" w14:textId="77777777" w:rsidR="00B81797" w:rsidRDefault="00B81797" w:rsidP="00B81797">
            <w:pPr>
              <w:pStyle w:val="TableParagraph"/>
              <w:rPr>
                <w:sz w:val="24"/>
              </w:rPr>
            </w:pPr>
          </w:p>
          <w:p w14:paraId="6A2649C7" w14:textId="77777777" w:rsidR="00B81797" w:rsidRDefault="00B81797" w:rsidP="00B81797">
            <w:pPr>
              <w:pStyle w:val="TableParagraph"/>
              <w:spacing w:before="6"/>
              <w:rPr>
                <w:sz w:val="28"/>
              </w:rPr>
            </w:pPr>
          </w:p>
          <w:p w14:paraId="59E9443D" w14:textId="77777777" w:rsidR="00B81797" w:rsidRDefault="00B81797" w:rsidP="00B81797">
            <w:pPr>
              <w:pStyle w:val="TableParagraph"/>
              <w:tabs>
                <w:tab w:val="left" w:pos="514"/>
              </w:tabs>
              <w:spacing w:line="278" w:lineRule="auto"/>
              <w:ind w:left="114" w:right="358"/>
              <w:rPr>
                <w:sz w:val="19"/>
              </w:rPr>
            </w:pPr>
            <w:r>
              <w:rPr>
                <w:color w:val="231F20"/>
                <w:w w:val="103"/>
                <w:sz w:val="19"/>
                <w:u w:val="single" w:color="000000"/>
              </w:rPr>
              <w:t>5</w:t>
            </w:r>
            <w:r>
              <w:rPr>
                <w:color w:val="231F20"/>
                <w:sz w:val="19"/>
              </w:rPr>
              <w:t xml:space="preserve"> </w:t>
            </w:r>
            <w:r>
              <w:rPr>
                <w:color w:val="231F20"/>
                <w:w w:val="103"/>
                <w:sz w:val="19"/>
              </w:rPr>
              <w:t>percent</w:t>
            </w:r>
          </w:p>
        </w:tc>
        <w:tc>
          <w:tcPr>
            <w:tcW w:w="2434" w:type="dxa"/>
            <w:shd w:val="clear" w:color="auto" w:fill="D7DAEE"/>
          </w:tcPr>
          <w:p w14:paraId="64EBB60B" w14:textId="77777777" w:rsidR="00B81797" w:rsidRDefault="00B81797" w:rsidP="00B81797">
            <w:pPr>
              <w:pStyle w:val="TableParagraph"/>
              <w:spacing w:before="107" w:line="256" w:lineRule="auto"/>
              <w:ind w:left="114" w:right="361"/>
              <w:rPr>
                <w:sz w:val="19"/>
              </w:rPr>
            </w:pPr>
            <w:r>
              <w:rPr>
                <w:color w:val="231F20"/>
                <w:w w:val="105"/>
                <w:sz w:val="19"/>
              </w:rPr>
              <w:t>School counseling core curriculum</w:t>
            </w:r>
          </w:p>
        </w:tc>
        <w:tc>
          <w:tcPr>
            <w:tcW w:w="2702" w:type="dxa"/>
            <w:shd w:val="clear" w:color="auto" w:fill="D7DAEE"/>
          </w:tcPr>
          <w:p w14:paraId="41B3B4B0" w14:textId="77777777" w:rsidR="00B81797" w:rsidRDefault="00B81797" w:rsidP="00B81797">
            <w:pPr>
              <w:pStyle w:val="TableParagraph"/>
              <w:spacing w:before="107" w:line="254" w:lineRule="auto"/>
              <w:ind w:left="114" w:right="80"/>
              <w:rPr>
                <w:sz w:val="19"/>
              </w:rPr>
            </w:pPr>
            <w:r>
              <w:rPr>
                <w:color w:val="231F20"/>
                <w:w w:val="105"/>
                <w:sz w:val="19"/>
              </w:rPr>
              <w:t>Provides developmental curriculum content in a systematic way to all students</w:t>
            </w:r>
          </w:p>
        </w:tc>
        <w:tc>
          <w:tcPr>
            <w:tcW w:w="2429" w:type="dxa"/>
            <w:vMerge w:val="restart"/>
            <w:shd w:val="clear" w:color="auto" w:fill="D7DAEE"/>
          </w:tcPr>
          <w:p w14:paraId="2627A4F9" w14:textId="77777777" w:rsidR="00B81797" w:rsidRDefault="00B81797" w:rsidP="00B81797">
            <w:pPr>
              <w:pStyle w:val="TableParagraph"/>
              <w:rPr>
                <w:sz w:val="24"/>
              </w:rPr>
            </w:pPr>
          </w:p>
          <w:p w14:paraId="59F0A08C" w14:textId="77777777" w:rsidR="00B81797" w:rsidRDefault="00B81797" w:rsidP="00B81797">
            <w:pPr>
              <w:pStyle w:val="TableParagraph"/>
              <w:rPr>
                <w:sz w:val="24"/>
              </w:rPr>
            </w:pPr>
          </w:p>
          <w:p w14:paraId="7F4C0E9F" w14:textId="77777777" w:rsidR="00B81797" w:rsidRDefault="00B81797" w:rsidP="00B81797">
            <w:pPr>
              <w:pStyle w:val="TableParagraph"/>
              <w:rPr>
                <w:sz w:val="24"/>
              </w:rPr>
            </w:pPr>
          </w:p>
          <w:p w14:paraId="23D9DBF4" w14:textId="77777777" w:rsidR="00B81797" w:rsidRDefault="00B81797" w:rsidP="00B81797">
            <w:pPr>
              <w:pStyle w:val="TableParagraph"/>
              <w:rPr>
                <w:sz w:val="24"/>
              </w:rPr>
            </w:pPr>
          </w:p>
          <w:p w14:paraId="77D7F295" w14:textId="77777777" w:rsidR="00B81797" w:rsidRDefault="00B81797" w:rsidP="00B81797">
            <w:pPr>
              <w:pStyle w:val="TableParagraph"/>
              <w:rPr>
                <w:sz w:val="24"/>
              </w:rPr>
            </w:pPr>
          </w:p>
          <w:p w14:paraId="32824141" w14:textId="77777777" w:rsidR="00B81797" w:rsidRDefault="00B81797" w:rsidP="00B81797">
            <w:pPr>
              <w:pStyle w:val="TableParagraph"/>
              <w:rPr>
                <w:sz w:val="24"/>
              </w:rPr>
            </w:pPr>
          </w:p>
          <w:p w14:paraId="4A0E2FA8" w14:textId="77777777" w:rsidR="00B81797" w:rsidRDefault="00B81797" w:rsidP="00B81797">
            <w:pPr>
              <w:pStyle w:val="TableParagraph"/>
              <w:rPr>
                <w:sz w:val="24"/>
              </w:rPr>
            </w:pPr>
          </w:p>
          <w:p w14:paraId="1D472017" w14:textId="77777777" w:rsidR="00B81797" w:rsidRDefault="00B81797" w:rsidP="00B81797">
            <w:pPr>
              <w:pStyle w:val="TableParagraph"/>
              <w:rPr>
                <w:sz w:val="24"/>
              </w:rPr>
            </w:pPr>
          </w:p>
          <w:p w14:paraId="4CA6E6F3" w14:textId="77777777" w:rsidR="00B81797" w:rsidRDefault="00B81797" w:rsidP="00B81797">
            <w:pPr>
              <w:pStyle w:val="TableParagraph"/>
              <w:spacing w:before="6"/>
              <w:rPr>
                <w:sz w:val="32"/>
              </w:rPr>
            </w:pPr>
          </w:p>
          <w:p w14:paraId="39F6D4E4" w14:textId="77777777" w:rsidR="00B81797" w:rsidRDefault="00B81797" w:rsidP="00B81797">
            <w:pPr>
              <w:pStyle w:val="TableParagraph"/>
              <w:spacing w:line="319" w:lineRule="auto"/>
              <w:ind w:left="109" w:right="1398"/>
              <w:rPr>
                <w:sz w:val="19"/>
              </w:rPr>
            </w:pPr>
            <w:r>
              <w:rPr>
                <w:color w:val="231F20"/>
                <w:w w:val="105"/>
                <w:sz w:val="19"/>
              </w:rPr>
              <w:t>80 percent or more</w:t>
            </w:r>
          </w:p>
        </w:tc>
      </w:tr>
      <w:tr w:rsidR="00B81797" w14:paraId="02F34AEB" w14:textId="77777777" w:rsidTr="00B81797">
        <w:trPr>
          <w:trHeight w:val="1440"/>
        </w:trPr>
        <w:tc>
          <w:tcPr>
            <w:tcW w:w="1397" w:type="dxa"/>
            <w:vMerge/>
            <w:tcBorders>
              <w:top w:val="nil"/>
            </w:tcBorders>
            <w:shd w:val="clear" w:color="auto" w:fill="D7DAEE"/>
          </w:tcPr>
          <w:p w14:paraId="5C4EFA62" w14:textId="77777777" w:rsidR="00B81797" w:rsidRDefault="00B81797" w:rsidP="00B81797">
            <w:pPr>
              <w:rPr>
                <w:sz w:val="2"/>
                <w:szCs w:val="2"/>
              </w:rPr>
            </w:pPr>
          </w:p>
        </w:tc>
        <w:tc>
          <w:tcPr>
            <w:tcW w:w="1133" w:type="dxa"/>
            <w:shd w:val="clear" w:color="auto" w:fill="D7DAEE"/>
          </w:tcPr>
          <w:p w14:paraId="5CE85DB0" w14:textId="77777777" w:rsidR="00B81797" w:rsidRDefault="00B81797" w:rsidP="00B81797">
            <w:pPr>
              <w:pStyle w:val="TableParagraph"/>
              <w:spacing w:before="11"/>
              <w:rPr>
                <w:sz w:val="28"/>
              </w:rPr>
            </w:pPr>
          </w:p>
          <w:p w14:paraId="595F0BD7" w14:textId="77777777" w:rsidR="00B81797" w:rsidRDefault="00B81797" w:rsidP="00B81797">
            <w:pPr>
              <w:pStyle w:val="TableParagraph"/>
              <w:tabs>
                <w:tab w:val="left" w:pos="514"/>
              </w:tabs>
              <w:spacing w:line="434" w:lineRule="auto"/>
              <w:ind w:left="113" w:right="359" w:firstLine="1"/>
              <w:rPr>
                <w:color w:val="231F20"/>
                <w:w w:val="103"/>
                <w:sz w:val="19"/>
                <w:u w:val="single" w:color="000000"/>
              </w:rPr>
            </w:pPr>
            <w:r>
              <w:rPr>
                <w:color w:val="231F20"/>
                <w:w w:val="103"/>
                <w:sz w:val="19"/>
                <w:u w:val="single" w:color="000000"/>
              </w:rPr>
              <w:t>10</w:t>
            </w:r>
          </w:p>
          <w:p w14:paraId="2E562E51" w14:textId="77777777" w:rsidR="00B81797" w:rsidRDefault="00B81797" w:rsidP="00B81797">
            <w:pPr>
              <w:pStyle w:val="TableParagraph"/>
              <w:tabs>
                <w:tab w:val="left" w:pos="514"/>
              </w:tabs>
              <w:spacing w:line="434" w:lineRule="auto"/>
              <w:ind w:left="113" w:right="359" w:firstLine="1"/>
              <w:rPr>
                <w:sz w:val="19"/>
              </w:rPr>
            </w:pPr>
            <w:r>
              <w:rPr>
                <w:color w:val="231F20"/>
                <w:w w:val="103"/>
                <w:sz w:val="19"/>
              </w:rPr>
              <w:t>percent</w:t>
            </w:r>
          </w:p>
        </w:tc>
        <w:tc>
          <w:tcPr>
            <w:tcW w:w="2434" w:type="dxa"/>
            <w:shd w:val="clear" w:color="auto" w:fill="D7DAEE"/>
          </w:tcPr>
          <w:p w14:paraId="3B3BB2E4" w14:textId="77777777" w:rsidR="00B81797" w:rsidRDefault="00B81797" w:rsidP="00B81797">
            <w:pPr>
              <w:pStyle w:val="TableParagraph"/>
              <w:spacing w:before="107" w:line="252" w:lineRule="auto"/>
              <w:ind w:left="114" w:right="777"/>
              <w:rPr>
                <w:sz w:val="19"/>
              </w:rPr>
            </w:pPr>
            <w:r>
              <w:rPr>
                <w:color w:val="231F20"/>
                <w:w w:val="105"/>
                <w:sz w:val="19"/>
              </w:rPr>
              <w:t>Individual student planning</w:t>
            </w:r>
          </w:p>
        </w:tc>
        <w:tc>
          <w:tcPr>
            <w:tcW w:w="2702" w:type="dxa"/>
            <w:shd w:val="clear" w:color="auto" w:fill="D7DAEE"/>
          </w:tcPr>
          <w:p w14:paraId="7C4AAA05" w14:textId="77777777" w:rsidR="00B81797" w:rsidRDefault="00B81797" w:rsidP="00B81797">
            <w:pPr>
              <w:pStyle w:val="TableParagraph"/>
              <w:spacing w:before="107" w:line="252" w:lineRule="auto"/>
              <w:ind w:left="114" w:right="159"/>
              <w:rPr>
                <w:sz w:val="19"/>
              </w:rPr>
            </w:pPr>
            <w:r>
              <w:rPr>
                <w:color w:val="231F20"/>
                <w:w w:val="105"/>
                <w:sz w:val="19"/>
              </w:rPr>
              <w:t>Assists students in the development of educational, career and personal plans</w:t>
            </w:r>
          </w:p>
        </w:tc>
        <w:tc>
          <w:tcPr>
            <w:tcW w:w="2429" w:type="dxa"/>
            <w:vMerge/>
            <w:tcBorders>
              <w:top w:val="nil"/>
            </w:tcBorders>
            <w:shd w:val="clear" w:color="auto" w:fill="D7DAEE"/>
          </w:tcPr>
          <w:p w14:paraId="57696FCF" w14:textId="77777777" w:rsidR="00B81797" w:rsidRDefault="00B81797" w:rsidP="00B81797">
            <w:pPr>
              <w:rPr>
                <w:sz w:val="2"/>
                <w:szCs w:val="2"/>
              </w:rPr>
            </w:pPr>
          </w:p>
        </w:tc>
      </w:tr>
      <w:tr w:rsidR="00B81797" w14:paraId="01CBEDE0" w14:textId="77777777" w:rsidTr="00B81797">
        <w:trPr>
          <w:trHeight w:val="1180"/>
        </w:trPr>
        <w:tc>
          <w:tcPr>
            <w:tcW w:w="1397" w:type="dxa"/>
            <w:vMerge/>
            <w:tcBorders>
              <w:top w:val="nil"/>
            </w:tcBorders>
            <w:shd w:val="clear" w:color="auto" w:fill="D7DAEE"/>
          </w:tcPr>
          <w:p w14:paraId="4A8DD05E" w14:textId="77777777" w:rsidR="00B81797" w:rsidRDefault="00B81797" w:rsidP="00B81797">
            <w:pPr>
              <w:rPr>
                <w:sz w:val="2"/>
                <w:szCs w:val="2"/>
              </w:rPr>
            </w:pPr>
          </w:p>
        </w:tc>
        <w:tc>
          <w:tcPr>
            <w:tcW w:w="1133" w:type="dxa"/>
            <w:shd w:val="clear" w:color="auto" w:fill="D7DAEE"/>
          </w:tcPr>
          <w:p w14:paraId="3D7F8C6E" w14:textId="77777777" w:rsidR="00B81797" w:rsidRDefault="00B81797" w:rsidP="00B81797">
            <w:pPr>
              <w:pStyle w:val="TableParagraph"/>
              <w:spacing w:before="11"/>
              <w:rPr>
                <w:sz w:val="30"/>
              </w:rPr>
            </w:pPr>
          </w:p>
          <w:p w14:paraId="613B201D" w14:textId="77777777" w:rsidR="00B81797" w:rsidRDefault="00B81797" w:rsidP="00B81797">
            <w:pPr>
              <w:pStyle w:val="TableParagraph"/>
              <w:tabs>
                <w:tab w:val="left" w:pos="514"/>
              </w:tabs>
              <w:spacing w:line="273" w:lineRule="auto"/>
              <w:ind w:left="114" w:right="358"/>
              <w:rPr>
                <w:color w:val="231F20"/>
                <w:sz w:val="19"/>
                <w:u w:val="single" w:color="000000"/>
              </w:rPr>
            </w:pPr>
            <w:r>
              <w:rPr>
                <w:color w:val="231F20"/>
                <w:sz w:val="19"/>
                <w:u w:val="single" w:color="000000"/>
              </w:rPr>
              <w:t>35</w:t>
            </w:r>
          </w:p>
          <w:p w14:paraId="344BF5AB" w14:textId="77777777" w:rsidR="00B81797" w:rsidRDefault="00B81797" w:rsidP="00B81797">
            <w:pPr>
              <w:pStyle w:val="TableParagraph"/>
              <w:tabs>
                <w:tab w:val="left" w:pos="514"/>
              </w:tabs>
              <w:spacing w:line="273" w:lineRule="auto"/>
              <w:ind w:left="114" w:right="358"/>
              <w:rPr>
                <w:sz w:val="19"/>
              </w:rPr>
            </w:pPr>
            <w:r>
              <w:rPr>
                <w:color w:val="231F20"/>
                <w:w w:val="103"/>
                <w:sz w:val="19"/>
              </w:rPr>
              <w:t>percent</w:t>
            </w:r>
          </w:p>
        </w:tc>
        <w:tc>
          <w:tcPr>
            <w:tcW w:w="2434" w:type="dxa"/>
            <w:shd w:val="clear" w:color="auto" w:fill="D7DAEE"/>
          </w:tcPr>
          <w:p w14:paraId="611C61A2" w14:textId="77777777" w:rsidR="00B81797" w:rsidRDefault="00B81797" w:rsidP="00B81797">
            <w:pPr>
              <w:pStyle w:val="TableParagraph"/>
              <w:spacing w:before="107"/>
              <w:ind w:left="114"/>
              <w:rPr>
                <w:sz w:val="19"/>
              </w:rPr>
            </w:pPr>
            <w:r>
              <w:rPr>
                <w:color w:val="231F20"/>
                <w:w w:val="105"/>
                <w:sz w:val="19"/>
              </w:rPr>
              <w:t>Responsive services</w:t>
            </w:r>
          </w:p>
        </w:tc>
        <w:tc>
          <w:tcPr>
            <w:tcW w:w="2702" w:type="dxa"/>
            <w:shd w:val="clear" w:color="auto" w:fill="D7DAEE"/>
          </w:tcPr>
          <w:p w14:paraId="18DA6CC1" w14:textId="77777777" w:rsidR="00B81797" w:rsidRDefault="00B81797" w:rsidP="00B81797">
            <w:pPr>
              <w:pStyle w:val="TableParagraph"/>
              <w:spacing w:before="107" w:line="278" w:lineRule="auto"/>
              <w:ind w:left="114" w:right="447"/>
              <w:rPr>
                <w:sz w:val="19"/>
              </w:rPr>
            </w:pPr>
            <w:r>
              <w:rPr>
                <w:color w:val="231F20"/>
                <w:w w:val="105"/>
                <w:sz w:val="19"/>
              </w:rPr>
              <w:t>Addresses the immediate concerns of students</w:t>
            </w:r>
          </w:p>
        </w:tc>
        <w:tc>
          <w:tcPr>
            <w:tcW w:w="2429" w:type="dxa"/>
            <w:vMerge/>
            <w:tcBorders>
              <w:top w:val="nil"/>
            </w:tcBorders>
            <w:shd w:val="clear" w:color="auto" w:fill="D7DAEE"/>
          </w:tcPr>
          <w:p w14:paraId="0E8AE6FB" w14:textId="77777777" w:rsidR="00B81797" w:rsidRDefault="00B81797" w:rsidP="00B81797">
            <w:pPr>
              <w:rPr>
                <w:sz w:val="2"/>
                <w:szCs w:val="2"/>
              </w:rPr>
            </w:pPr>
          </w:p>
        </w:tc>
      </w:tr>
      <w:tr w:rsidR="00B81797" w14:paraId="36C6DCFB" w14:textId="77777777" w:rsidTr="00B81797">
        <w:trPr>
          <w:trHeight w:val="1440"/>
        </w:trPr>
        <w:tc>
          <w:tcPr>
            <w:tcW w:w="1397" w:type="dxa"/>
            <w:shd w:val="clear" w:color="auto" w:fill="D7DAEE"/>
          </w:tcPr>
          <w:p w14:paraId="077150D1" w14:textId="77777777" w:rsidR="00B81797" w:rsidRDefault="00B81797" w:rsidP="00B81797">
            <w:pPr>
              <w:pStyle w:val="TableParagraph"/>
              <w:spacing w:before="107" w:line="254" w:lineRule="auto"/>
              <w:ind w:left="114" w:right="302"/>
              <w:rPr>
                <w:sz w:val="19"/>
              </w:rPr>
            </w:pPr>
            <w:r>
              <w:rPr>
                <w:color w:val="231F20"/>
                <w:w w:val="105"/>
                <w:sz w:val="19"/>
              </w:rPr>
              <w:t>Indirect Services for Students</w:t>
            </w:r>
          </w:p>
        </w:tc>
        <w:tc>
          <w:tcPr>
            <w:tcW w:w="1133" w:type="dxa"/>
            <w:shd w:val="clear" w:color="auto" w:fill="D7DAEE"/>
          </w:tcPr>
          <w:p w14:paraId="21361C60" w14:textId="77777777" w:rsidR="00B81797" w:rsidRDefault="00B81797" w:rsidP="00B81797">
            <w:pPr>
              <w:pStyle w:val="TableParagraph"/>
              <w:spacing w:before="4"/>
              <w:rPr>
                <w:sz w:val="29"/>
              </w:rPr>
            </w:pPr>
          </w:p>
          <w:p w14:paraId="33EB4D0F" w14:textId="77777777" w:rsidR="00B81797" w:rsidRDefault="00B81797" w:rsidP="00B81797">
            <w:pPr>
              <w:pStyle w:val="TableParagraph"/>
              <w:tabs>
                <w:tab w:val="left" w:pos="514"/>
              </w:tabs>
              <w:spacing w:line="429" w:lineRule="auto"/>
              <w:ind w:left="114" w:right="358"/>
              <w:rPr>
                <w:sz w:val="19"/>
              </w:rPr>
            </w:pPr>
            <w:r>
              <w:rPr>
                <w:color w:val="231F20"/>
                <w:sz w:val="19"/>
                <w:u w:val="single" w:color="000000"/>
              </w:rPr>
              <w:t>35</w:t>
            </w:r>
            <w:r>
              <w:rPr>
                <w:color w:val="231F20"/>
                <w:sz w:val="19"/>
              </w:rPr>
              <w:t xml:space="preserve"> </w:t>
            </w:r>
            <w:r>
              <w:rPr>
                <w:color w:val="231F20"/>
                <w:w w:val="103"/>
                <w:sz w:val="19"/>
              </w:rPr>
              <w:t>percent</w:t>
            </w:r>
          </w:p>
        </w:tc>
        <w:tc>
          <w:tcPr>
            <w:tcW w:w="2434" w:type="dxa"/>
            <w:shd w:val="clear" w:color="auto" w:fill="D7DAEE"/>
          </w:tcPr>
          <w:p w14:paraId="64F7F9E6" w14:textId="77777777" w:rsidR="00B81797" w:rsidRDefault="00B81797" w:rsidP="00B81797">
            <w:pPr>
              <w:pStyle w:val="TableParagraph"/>
              <w:spacing w:before="107" w:line="256" w:lineRule="auto"/>
              <w:ind w:left="114" w:right="447"/>
              <w:rPr>
                <w:sz w:val="19"/>
              </w:rPr>
            </w:pPr>
            <w:r>
              <w:rPr>
                <w:color w:val="231F20"/>
                <w:w w:val="105"/>
                <w:sz w:val="19"/>
              </w:rPr>
              <w:t>Referrals, consultation and collaboration</w:t>
            </w:r>
          </w:p>
        </w:tc>
        <w:tc>
          <w:tcPr>
            <w:tcW w:w="2702" w:type="dxa"/>
            <w:shd w:val="clear" w:color="auto" w:fill="D7DAEE"/>
          </w:tcPr>
          <w:p w14:paraId="183ACCA7" w14:textId="77777777" w:rsidR="00B81797" w:rsidRDefault="00B81797" w:rsidP="00B81797">
            <w:pPr>
              <w:pStyle w:val="TableParagraph"/>
              <w:spacing w:before="107" w:line="254" w:lineRule="auto"/>
              <w:ind w:left="114" w:right="254"/>
              <w:rPr>
                <w:sz w:val="19"/>
              </w:rPr>
            </w:pPr>
            <w:r>
              <w:rPr>
                <w:color w:val="231F20"/>
                <w:w w:val="105"/>
                <w:sz w:val="19"/>
              </w:rPr>
              <w:t>Interacts with others to provide support for student achievement</w:t>
            </w:r>
          </w:p>
        </w:tc>
        <w:tc>
          <w:tcPr>
            <w:tcW w:w="2429" w:type="dxa"/>
            <w:vMerge/>
            <w:tcBorders>
              <w:top w:val="nil"/>
            </w:tcBorders>
            <w:shd w:val="clear" w:color="auto" w:fill="D7DAEE"/>
          </w:tcPr>
          <w:p w14:paraId="22C9E79B" w14:textId="77777777" w:rsidR="00B81797" w:rsidRDefault="00B81797" w:rsidP="00B81797">
            <w:pPr>
              <w:rPr>
                <w:sz w:val="2"/>
                <w:szCs w:val="2"/>
              </w:rPr>
            </w:pPr>
          </w:p>
        </w:tc>
      </w:tr>
      <w:tr w:rsidR="00B81797" w14:paraId="4E588C86" w14:textId="77777777" w:rsidTr="00B81797">
        <w:trPr>
          <w:trHeight w:val="340"/>
        </w:trPr>
        <w:tc>
          <w:tcPr>
            <w:tcW w:w="1397" w:type="dxa"/>
            <w:tcBorders>
              <w:bottom w:val="nil"/>
            </w:tcBorders>
          </w:tcPr>
          <w:p w14:paraId="06186174" w14:textId="77777777" w:rsidR="00B81797" w:rsidRDefault="00B81797" w:rsidP="00B81797">
            <w:pPr>
              <w:pStyle w:val="TableParagraph"/>
              <w:spacing w:before="107" w:line="214" w:lineRule="exact"/>
              <w:ind w:left="114"/>
              <w:rPr>
                <w:sz w:val="19"/>
              </w:rPr>
            </w:pPr>
            <w:r>
              <w:rPr>
                <w:color w:val="231F20"/>
                <w:w w:val="105"/>
                <w:sz w:val="19"/>
              </w:rPr>
              <w:t>Program</w:t>
            </w:r>
          </w:p>
        </w:tc>
        <w:tc>
          <w:tcPr>
            <w:tcW w:w="1133" w:type="dxa"/>
            <w:tcBorders>
              <w:bottom w:val="nil"/>
            </w:tcBorders>
          </w:tcPr>
          <w:p w14:paraId="705F5191" w14:textId="77777777" w:rsidR="00B81797" w:rsidRDefault="00B81797" w:rsidP="00B81797">
            <w:pPr>
              <w:pStyle w:val="TableParagraph"/>
              <w:rPr>
                <w:rFonts w:ascii="Times New Roman"/>
                <w:sz w:val="18"/>
              </w:rPr>
            </w:pPr>
          </w:p>
        </w:tc>
        <w:tc>
          <w:tcPr>
            <w:tcW w:w="2434" w:type="dxa"/>
            <w:tcBorders>
              <w:bottom w:val="nil"/>
            </w:tcBorders>
          </w:tcPr>
          <w:p w14:paraId="13C90AE2" w14:textId="77777777" w:rsidR="00B81797" w:rsidRDefault="00B81797" w:rsidP="00B81797">
            <w:pPr>
              <w:pStyle w:val="TableParagraph"/>
              <w:spacing w:before="107" w:line="214" w:lineRule="exact"/>
              <w:ind w:left="114"/>
              <w:rPr>
                <w:sz w:val="19"/>
              </w:rPr>
            </w:pPr>
            <w:r>
              <w:rPr>
                <w:color w:val="231F20"/>
                <w:w w:val="105"/>
                <w:sz w:val="19"/>
              </w:rPr>
              <w:t>Foundation, management</w:t>
            </w:r>
          </w:p>
        </w:tc>
        <w:tc>
          <w:tcPr>
            <w:tcW w:w="2702" w:type="dxa"/>
            <w:tcBorders>
              <w:bottom w:val="nil"/>
            </w:tcBorders>
          </w:tcPr>
          <w:p w14:paraId="22B34676" w14:textId="77777777" w:rsidR="00B81797" w:rsidRDefault="00B81797" w:rsidP="00B81797">
            <w:pPr>
              <w:pStyle w:val="TableParagraph"/>
              <w:spacing w:before="107" w:line="214" w:lineRule="exact"/>
              <w:ind w:left="114"/>
              <w:rPr>
                <w:sz w:val="19"/>
              </w:rPr>
            </w:pPr>
            <w:r>
              <w:rPr>
                <w:color w:val="231F20"/>
                <w:w w:val="105"/>
                <w:sz w:val="19"/>
              </w:rPr>
              <w:t>Includes planning and</w:t>
            </w:r>
          </w:p>
        </w:tc>
        <w:tc>
          <w:tcPr>
            <w:tcW w:w="2429" w:type="dxa"/>
            <w:tcBorders>
              <w:bottom w:val="nil"/>
            </w:tcBorders>
          </w:tcPr>
          <w:p w14:paraId="52A2E5D9" w14:textId="77777777" w:rsidR="00B81797" w:rsidRDefault="00B81797" w:rsidP="00B81797">
            <w:pPr>
              <w:pStyle w:val="TableParagraph"/>
              <w:rPr>
                <w:rFonts w:ascii="Times New Roman"/>
                <w:sz w:val="18"/>
              </w:rPr>
            </w:pPr>
          </w:p>
        </w:tc>
      </w:tr>
      <w:tr w:rsidR="00B81797" w14:paraId="4A2C296D" w14:textId="77777777" w:rsidTr="00B81797">
        <w:trPr>
          <w:trHeight w:val="240"/>
        </w:trPr>
        <w:tc>
          <w:tcPr>
            <w:tcW w:w="1397" w:type="dxa"/>
            <w:tcBorders>
              <w:top w:val="nil"/>
              <w:bottom w:val="nil"/>
            </w:tcBorders>
          </w:tcPr>
          <w:p w14:paraId="3613D097" w14:textId="77777777" w:rsidR="00B81797" w:rsidRDefault="00B81797" w:rsidP="00B81797">
            <w:pPr>
              <w:pStyle w:val="TableParagraph"/>
              <w:spacing w:before="11" w:line="211" w:lineRule="exact"/>
              <w:ind w:left="114"/>
              <w:rPr>
                <w:sz w:val="19"/>
              </w:rPr>
            </w:pPr>
            <w:r>
              <w:rPr>
                <w:color w:val="231F20"/>
                <w:w w:val="105"/>
                <w:sz w:val="19"/>
              </w:rPr>
              <w:t>Planning and</w:t>
            </w:r>
          </w:p>
        </w:tc>
        <w:tc>
          <w:tcPr>
            <w:tcW w:w="1133" w:type="dxa"/>
            <w:tcBorders>
              <w:top w:val="nil"/>
              <w:bottom w:val="nil"/>
            </w:tcBorders>
          </w:tcPr>
          <w:p w14:paraId="3135F784" w14:textId="77777777" w:rsidR="00B81797" w:rsidRDefault="00B81797" w:rsidP="00B81797">
            <w:pPr>
              <w:pStyle w:val="TableParagraph"/>
              <w:rPr>
                <w:rFonts w:ascii="Times New Roman"/>
                <w:sz w:val="16"/>
              </w:rPr>
            </w:pPr>
          </w:p>
        </w:tc>
        <w:tc>
          <w:tcPr>
            <w:tcW w:w="2434" w:type="dxa"/>
            <w:tcBorders>
              <w:top w:val="nil"/>
              <w:bottom w:val="nil"/>
            </w:tcBorders>
          </w:tcPr>
          <w:p w14:paraId="7E654171" w14:textId="77777777" w:rsidR="00B81797" w:rsidRDefault="00B81797" w:rsidP="00B81797">
            <w:pPr>
              <w:pStyle w:val="TableParagraph"/>
              <w:spacing w:before="11" w:line="211" w:lineRule="exact"/>
              <w:ind w:left="114"/>
              <w:rPr>
                <w:sz w:val="19"/>
              </w:rPr>
            </w:pPr>
            <w:r>
              <w:rPr>
                <w:color w:val="231F20"/>
                <w:w w:val="105"/>
                <w:sz w:val="19"/>
              </w:rPr>
              <w:t>and accountability and</w:t>
            </w:r>
          </w:p>
        </w:tc>
        <w:tc>
          <w:tcPr>
            <w:tcW w:w="2702" w:type="dxa"/>
            <w:tcBorders>
              <w:top w:val="nil"/>
              <w:bottom w:val="nil"/>
            </w:tcBorders>
          </w:tcPr>
          <w:p w14:paraId="0D8C78A0" w14:textId="77777777" w:rsidR="00B81797" w:rsidRDefault="00B81797" w:rsidP="00B81797">
            <w:pPr>
              <w:pStyle w:val="TableParagraph"/>
              <w:spacing w:before="11" w:line="211" w:lineRule="exact"/>
              <w:ind w:left="114"/>
              <w:rPr>
                <w:sz w:val="19"/>
              </w:rPr>
            </w:pPr>
            <w:r>
              <w:rPr>
                <w:color w:val="231F20"/>
                <w:w w:val="105"/>
                <w:sz w:val="19"/>
              </w:rPr>
              <w:t>evaluating the school</w:t>
            </w:r>
          </w:p>
        </w:tc>
        <w:tc>
          <w:tcPr>
            <w:tcW w:w="2429" w:type="dxa"/>
            <w:tcBorders>
              <w:top w:val="nil"/>
              <w:bottom w:val="nil"/>
            </w:tcBorders>
          </w:tcPr>
          <w:p w14:paraId="60FC4D3E" w14:textId="77777777" w:rsidR="00B81797" w:rsidRDefault="00B81797" w:rsidP="00B81797">
            <w:pPr>
              <w:pStyle w:val="TableParagraph"/>
              <w:rPr>
                <w:rFonts w:ascii="Times New Roman"/>
                <w:sz w:val="16"/>
              </w:rPr>
            </w:pPr>
          </w:p>
        </w:tc>
      </w:tr>
      <w:tr w:rsidR="00B81797" w14:paraId="075B4F33" w14:textId="77777777" w:rsidTr="00B81797">
        <w:trPr>
          <w:trHeight w:val="1240"/>
        </w:trPr>
        <w:tc>
          <w:tcPr>
            <w:tcW w:w="1397" w:type="dxa"/>
            <w:tcBorders>
              <w:top w:val="nil"/>
            </w:tcBorders>
          </w:tcPr>
          <w:p w14:paraId="1B3E15A3" w14:textId="77777777" w:rsidR="00B81797" w:rsidRDefault="00B81797" w:rsidP="00B81797">
            <w:pPr>
              <w:pStyle w:val="TableParagraph"/>
              <w:spacing w:before="8" w:line="252" w:lineRule="auto"/>
              <w:ind w:left="114" w:right="360"/>
              <w:rPr>
                <w:sz w:val="19"/>
              </w:rPr>
            </w:pPr>
            <w:r>
              <w:rPr>
                <w:color w:val="231F20"/>
                <w:w w:val="105"/>
                <w:sz w:val="19"/>
              </w:rPr>
              <w:t xml:space="preserve">School </w:t>
            </w:r>
            <w:r>
              <w:rPr>
                <w:color w:val="231F20"/>
                <w:sz w:val="19"/>
              </w:rPr>
              <w:t>Support</w:t>
            </w:r>
          </w:p>
        </w:tc>
        <w:tc>
          <w:tcPr>
            <w:tcW w:w="1133" w:type="dxa"/>
            <w:tcBorders>
              <w:top w:val="nil"/>
            </w:tcBorders>
          </w:tcPr>
          <w:p w14:paraId="37D0DC4A" w14:textId="77777777" w:rsidR="00B81797" w:rsidRDefault="00B81797" w:rsidP="00B81797">
            <w:pPr>
              <w:pStyle w:val="TableParagraph"/>
              <w:tabs>
                <w:tab w:val="left" w:pos="514"/>
              </w:tabs>
              <w:spacing w:before="8" w:line="379" w:lineRule="auto"/>
              <w:ind w:left="114" w:right="358"/>
              <w:rPr>
                <w:sz w:val="19"/>
              </w:rPr>
            </w:pPr>
            <w:r>
              <w:rPr>
                <w:color w:val="231F20"/>
                <w:sz w:val="19"/>
                <w:u w:val="single" w:color="000000"/>
              </w:rPr>
              <w:t>15</w:t>
            </w:r>
            <w:r>
              <w:rPr>
                <w:color w:val="231F20"/>
                <w:sz w:val="19"/>
              </w:rPr>
              <w:t xml:space="preserve"> </w:t>
            </w:r>
            <w:r>
              <w:rPr>
                <w:color w:val="231F20"/>
                <w:w w:val="103"/>
                <w:sz w:val="19"/>
              </w:rPr>
              <w:t>percent</w:t>
            </w:r>
          </w:p>
        </w:tc>
        <w:tc>
          <w:tcPr>
            <w:tcW w:w="2434" w:type="dxa"/>
            <w:tcBorders>
              <w:top w:val="nil"/>
            </w:tcBorders>
          </w:tcPr>
          <w:p w14:paraId="629FE70F" w14:textId="77777777" w:rsidR="00B81797" w:rsidRDefault="00B81797" w:rsidP="00B81797">
            <w:pPr>
              <w:pStyle w:val="TableParagraph"/>
              <w:spacing w:before="8"/>
              <w:ind w:left="114"/>
              <w:rPr>
                <w:sz w:val="19"/>
              </w:rPr>
            </w:pPr>
            <w:r>
              <w:rPr>
                <w:color w:val="231F20"/>
                <w:w w:val="105"/>
                <w:sz w:val="19"/>
              </w:rPr>
              <w:t>school support</w:t>
            </w:r>
          </w:p>
        </w:tc>
        <w:tc>
          <w:tcPr>
            <w:tcW w:w="2702" w:type="dxa"/>
            <w:tcBorders>
              <w:top w:val="nil"/>
            </w:tcBorders>
          </w:tcPr>
          <w:p w14:paraId="2B702509" w14:textId="77777777" w:rsidR="00B81797" w:rsidRDefault="00B81797" w:rsidP="00B81797">
            <w:pPr>
              <w:pStyle w:val="TableParagraph"/>
              <w:spacing w:before="8" w:line="252" w:lineRule="auto"/>
              <w:ind w:left="114" w:right="512"/>
              <w:rPr>
                <w:sz w:val="19"/>
              </w:rPr>
            </w:pPr>
            <w:r>
              <w:rPr>
                <w:color w:val="231F20"/>
                <w:w w:val="105"/>
                <w:sz w:val="19"/>
              </w:rPr>
              <w:t>counseling program and school support activities</w:t>
            </w:r>
          </w:p>
        </w:tc>
        <w:tc>
          <w:tcPr>
            <w:tcW w:w="2429" w:type="dxa"/>
            <w:tcBorders>
              <w:top w:val="nil"/>
            </w:tcBorders>
          </w:tcPr>
          <w:p w14:paraId="0849840B" w14:textId="77777777" w:rsidR="00B81797" w:rsidRDefault="00B81797" w:rsidP="00B81797">
            <w:pPr>
              <w:pStyle w:val="TableParagraph"/>
              <w:spacing w:before="119" w:line="319" w:lineRule="auto"/>
              <w:ind w:left="109" w:right="1398"/>
              <w:rPr>
                <w:sz w:val="19"/>
              </w:rPr>
            </w:pPr>
            <w:r>
              <w:rPr>
                <w:color w:val="231F20"/>
                <w:w w:val="105"/>
                <w:sz w:val="19"/>
              </w:rPr>
              <w:t>20 percent or less</w:t>
            </w:r>
          </w:p>
        </w:tc>
      </w:tr>
    </w:tbl>
    <w:p w14:paraId="54FA09A7" w14:textId="77777777" w:rsidR="00B81797" w:rsidRDefault="00B81797" w:rsidP="00B81797">
      <w:pPr>
        <w:pStyle w:val="Heading1"/>
        <w:spacing w:before="97"/>
        <w:ind w:left="252"/>
        <w:rPr>
          <w:color w:val="231F20"/>
          <w:w w:val="105"/>
        </w:rPr>
      </w:pPr>
    </w:p>
    <w:p w14:paraId="1751395E" w14:textId="77777777" w:rsidR="00B81797" w:rsidRDefault="00B81797" w:rsidP="00B81797">
      <w:pPr>
        <w:rPr>
          <w:b/>
          <w:bCs/>
          <w:color w:val="231F20"/>
          <w:w w:val="105"/>
          <w:sz w:val="19"/>
          <w:szCs w:val="19"/>
        </w:rPr>
      </w:pPr>
      <w:r>
        <w:rPr>
          <w:color w:val="231F20"/>
          <w:w w:val="105"/>
        </w:rPr>
        <w:br w:type="page"/>
      </w:r>
    </w:p>
    <w:bookmarkStart w:id="37" w:name="_Toc417654228"/>
    <w:p w14:paraId="22127BA1" w14:textId="77777777" w:rsidR="00B81797" w:rsidRPr="00B81797" w:rsidRDefault="00B81797" w:rsidP="00B81797">
      <w:pPr>
        <w:pStyle w:val="Heading1"/>
        <w:spacing w:before="97"/>
        <w:ind w:left="252"/>
        <w:rPr>
          <w:rFonts w:ascii="Myriad Pro" w:hAnsi="Myriad Pro" w:hint="eastAsia"/>
          <w:sz w:val="19"/>
          <w:szCs w:val="19"/>
        </w:rPr>
      </w:pPr>
      <w:r w:rsidRPr="00B81797">
        <w:rPr>
          <w:rFonts w:ascii="Myriad Pro" w:hAnsi="Myriad Pro"/>
          <w:noProof/>
          <w:sz w:val="19"/>
          <w:szCs w:val="19"/>
        </w:rPr>
        <mc:AlternateContent>
          <mc:Choice Requires="wps">
            <w:drawing>
              <wp:anchor distT="0" distB="0" distL="114300" distR="114300" simplePos="0" relativeHeight="251668480" behindDoc="1" locked="0" layoutInCell="1" allowOverlap="1" wp14:anchorId="11E9DA7A" wp14:editId="536F4480">
                <wp:simplePos x="0" y="0"/>
                <wp:positionH relativeFrom="page">
                  <wp:posOffset>6807835</wp:posOffset>
                </wp:positionH>
                <wp:positionV relativeFrom="page">
                  <wp:posOffset>19551015</wp:posOffset>
                </wp:positionV>
                <wp:extent cx="233045" cy="357505"/>
                <wp:effectExtent l="635" t="5715" r="7620" b="17780"/>
                <wp:wrapNone/>
                <wp:docPr id="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3045" cy="357505"/>
                        </a:xfrm>
                        <a:custGeom>
                          <a:avLst/>
                          <a:gdLst>
                            <a:gd name="T0" fmla="+- 0 3941 3574"/>
                            <a:gd name="T1" fmla="*/ T0 w 367"/>
                            <a:gd name="T2" fmla="+- 0 10551 10263"/>
                            <a:gd name="T3" fmla="*/ 10551 h 563"/>
                            <a:gd name="T4" fmla="+- 0 3941 3574"/>
                            <a:gd name="T5" fmla="*/ T4 w 367"/>
                            <a:gd name="T6" fmla="+- 0 10263 10263"/>
                            <a:gd name="T7" fmla="*/ 10263 h 563"/>
                            <a:gd name="T8" fmla="+- 0 3587 3574"/>
                            <a:gd name="T9" fmla="*/ T8 w 367"/>
                            <a:gd name="T10" fmla="+- 0 10263 10263"/>
                            <a:gd name="T11" fmla="*/ 10263 h 563"/>
                            <a:gd name="T12" fmla="+- 0 3587 3574"/>
                            <a:gd name="T13" fmla="*/ T12 w 367"/>
                            <a:gd name="T14" fmla="+- 0 10551 10263"/>
                            <a:gd name="T15" fmla="*/ 10551 h 563"/>
                            <a:gd name="T16" fmla="+- 0 3574 3574"/>
                            <a:gd name="T17" fmla="*/ T16 w 367"/>
                            <a:gd name="T18" fmla="+- 0 10551 10263"/>
                            <a:gd name="T19" fmla="*/ 10551 h 563"/>
                            <a:gd name="T20" fmla="+- 0 3574 3574"/>
                            <a:gd name="T21" fmla="*/ T20 w 367"/>
                            <a:gd name="T22" fmla="+- 0 10826 10263"/>
                            <a:gd name="T23" fmla="*/ 10826 h 563"/>
                            <a:gd name="T24" fmla="+- 0 3941 3574"/>
                            <a:gd name="T25" fmla="*/ T24 w 367"/>
                            <a:gd name="T26" fmla="+- 0 10826 10263"/>
                            <a:gd name="T27" fmla="*/ 10826 h 563"/>
                            <a:gd name="T28" fmla="+- 0 3941 3574"/>
                            <a:gd name="T29" fmla="*/ T28 w 367"/>
                            <a:gd name="T30" fmla="+- 0 10551 10263"/>
                            <a:gd name="T31" fmla="*/ 10551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7" h="563">
                              <a:moveTo>
                                <a:pt x="367" y="288"/>
                              </a:moveTo>
                              <a:lnTo>
                                <a:pt x="367" y="0"/>
                              </a:lnTo>
                              <a:lnTo>
                                <a:pt x="13" y="0"/>
                              </a:lnTo>
                              <a:lnTo>
                                <a:pt x="13" y="288"/>
                              </a:lnTo>
                              <a:lnTo>
                                <a:pt x="0" y="288"/>
                              </a:lnTo>
                              <a:lnTo>
                                <a:pt x="0" y="563"/>
                              </a:lnTo>
                              <a:lnTo>
                                <a:pt x="367" y="563"/>
                              </a:lnTo>
                              <a:lnTo>
                                <a:pt x="367" y="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54.4pt,1553.85pt,554.4pt,1539.45pt,536.7pt,1539.45pt,536.7pt,1553.85pt,536.05pt,1553.85pt,536.05pt,1567.6pt,554.4pt,1567.6pt,554.4pt,1553.85pt" coordsize="367,5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1+/zUEAAAFDQAADgAAAGRycy9lMm9Eb2MueG1srFddj6M2FH2v1P9g8dgqA3YgCdFkVt2dTVVp&#10;djvS0h/ggAmoYFPbSWa26n/vtcEZyEI2qpqHYPDh+tx7/HG4f/dSV+jIpCoF33j4LvAQ46nISr7f&#10;eH8k29nKQ0pTntFKcLbxXpny3j38+MP9qVkzIgpRZUwiCMLV+tRsvELrZu37Ki1YTdWdaBiHzlzI&#10;mmq4lXs/k/QE0evKJ0Gw8E9CZo0UKVMKnj62nd6DjZ/nLNW/57liGlUbD7hp+y/t/878+w/3dL2X&#10;tCnKtKNB/wOLmpYcBj2HeqSaooMsvwlVl6kUSuT6LhW1L/K8TJnNAbLBwUU2XwraMJsLFEc15zKp&#10;/y9s+vn4LFGZbby5hzitQaKtZMwUHBFTnVOj1gD60jxLk59qnkT6p0JcfMxK/SxKroENNkh/ADU3&#10;Cl5Cu9MnkUFYetDClugll7UJBcmjF6vE61kJ9qJRCg/JfB6EkYdS6JpHyyiI7Ah07V5OD0r/yoQN&#10;RI9PSrdCZtCyMmRdMgmIntcVaPrzDAVoHocYQcCwE/4Mww72k4+SAJ3QfLG8xBCHsaFwEEUY4YAs&#10;5pdAKGU7JgRrYQWKvoWFDnadGpThHC0Jx6ktHKajBqTGqS0d0FIzsFFqsGr7VYtWy9GqxQ5mqrYa&#10;p4aHCtiCjXPDfRFa3Cg5PBRiPsUO93VIMJngN5Thiqy4r8QVXfFQDTPdRquH+2IkeDHBb6jFNX59&#10;Oa7wI0NFJvmRvh4JmVoVQzVwsCKLcX1JX48WN6ovGSoyuWZJX4+ETCwNMlTjGr++Htf4DRWZ5tfX&#10;IyET62M+VOOKvvO+Hhf6+nD0uM2PFm4/TF94tyFCC1FzJgd2D26EMntvAhFhh03sDgYhAGV2zwkw&#10;lNuA7b74XTDkbsCwps3R8L3QZqlauNvnrzMxK8fC45uim4ls4DABbyFj5pWF35Yp6VIFeXrR25S7&#10;6kvwIZcORHoIHMjOvEPXDdVGNNdEJzj24ABCxcYzB4d5XosjS4RFaKOd7QeaZLXqxn1DVHwMad0O&#10;8HK97trYeJ0EN4HexnQx3LWNBVN6wMz1umsf1R2Mk7xcnrfiLrlBYFNdOwnPZTbq9ByEElWZbcuq&#10;MuVVcr/7UEl0pOAZt/bXFXgAq+xS4cK81urePgEL0ylpzIz1gH/HmITBexLPtovVchbmYTSLl8Fq&#10;FuD4fbwIwjh83P5jVMbhuiizjPGnkjPnR3F4m9/rnHHrJK0jNfMojmA+27wmkwzsbyxJKQ48szO0&#10;YDT72LU1Lau27Q8Z2yJD2u5qC2F9obGCrZnciewVbKEUrReHbwdoFEJ+9dAJfPjGU38dqGQeqn7j&#10;YC1jHIYwnbS9CaOlObxkv2fX76E8hVAbT3uw25nmB92a/UMjy30BI2FbCy5+ATual8Y2Wn4tq+4G&#10;vLbNoPsuMGa+f29Rb18vD/8CAAD//wMAUEsDBBQABgAIAAAAIQDbevjf4wAAAA8BAAAPAAAAZHJz&#10;L2Rvd25yZXYueG1sTI/BTsMwEETvSPyDtUjcqJ1UEBPiVKiAKrgREIibG5skaryOYjcN/Xq2JzjO&#10;7NPsTLGaXc8mO4bOo4JkIYBZrL3psFHw/vZ0JYGFqNHo3qNV8GMDrMrzs0Lnxh/w1U5VbBiFYMi1&#10;gjbGIec81K11Oiz8YJFu3350OpIcG25GfaBw1/NUiBvudIf0odWDXbe23lV7p+C5epEPRy93U/b4&#10;ueHr48fXhjulLi/m+ztg0c7xD4ZTfaoOJXXa+j2awHrSIksTYhUsRSZvgZ2YREjasyUvWV6nwMuC&#10;/99R/gIAAP//AwBQSwECLQAUAAYACAAAACEA5JnDwPsAAADhAQAAEwAAAAAAAAAAAAAAAAAAAAAA&#10;W0NvbnRlbnRfVHlwZXNdLnhtbFBLAQItABQABgAIAAAAIQAjsmrh1wAAAJQBAAALAAAAAAAAAAAA&#10;AAAAACwBAABfcmVscy8ucmVsc1BLAQItABQABgAIAAAAIQCbjX7/NQQAAAUNAAAOAAAAAAAAAAAA&#10;AAAAACwCAABkcnMvZTJvRG9jLnhtbFBLAQItABQABgAIAAAAIQDbevjf4wAAAA8BAAAPAAAAAAAA&#10;AAAAAAAAAI0GAABkcnMvZG93bnJldi54bWxQSwUGAAAAAAQABADzAAAAnQcAAAAA&#10;" stroked="f">
                <v:path arrowok="t" o:connecttype="custom" o:connectlocs="233045,6699885;233045,6517005;8255,6517005;8255,6699885;0,6699885;0,6874510;233045,6874510;233045,6699885" o:connectangles="0,0,0,0,0,0,0,0"/>
                <o:lock v:ext="edit" verticies="t"/>
                <w10:wrap anchorx="page" anchory="page"/>
              </v:polyline>
            </w:pict>
          </mc:Fallback>
        </mc:AlternateContent>
      </w:r>
      <w:r w:rsidRPr="00B81797">
        <w:rPr>
          <w:rFonts w:ascii="Myriad Pro" w:hAnsi="Myriad Pro"/>
          <w:noProof/>
          <w:sz w:val="19"/>
          <w:szCs w:val="19"/>
        </w:rPr>
        <mc:AlternateContent>
          <mc:Choice Requires="wps">
            <w:drawing>
              <wp:anchor distT="0" distB="0" distL="114300" distR="114300" simplePos="0" relativeHeight="251669504" behindDoc="1" locked="0" layoutInCell="1" allowOverlap="1" wp14:anchorId="6EA3B598" wp14:editId="197A72EB">
                <wp:simplePos x="0" y="0"/>
                <wp:positionH relativeFrom="page">
                  <wp:posOffset>2260600</wp:posOffset>
                </wp:positionH>
                <wp:positionV relativeFrom="page">
                  <wp:posOffset>8071485</wp:posOffset>
                </wp:positionV>
                <wp:extent cx="232410" cy="182880"/>
                <wp:effectExtent l="0" t="0" r="0" b="63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78pt;margin-top:635.55pt;width:18.3pt;height:14.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zL7nwCAAD7BAAADgAAAGRycy9lMm9Eb2MueG1srFRdb9MwFH1H4j9Yfu/ysXRNoqXT1lKENGBi&#10;8ANc22ksHNvYbtOB+O9cO23pgAeEyIPja19fn3vPub6+2fcS7bh1QqsGZxcpRlxRzYTaNPjTx9Wk&#10;xMh5ohiRWvEGP3GHb+YvX1wPpua57rRk3CIIolw9mAZ33ps6SRzteE/chTZcwWarbU88mHaTMEsG&#10;iN7LJE/Tq2TQlhmrKXcOVpfjJp7H+G3LqX/fto57JBsM2HwcbRzXYUzm16TeWGI6QQ8wyD+g6IlQ&#10;cOkp1JJ4grZW/BaqF9Rqp1t/QXWf6LYVlMccIJss/SWbx44YHnOB4jhzKpP7f2Hpu92DRYIBdzOM&#10;FOmBow9QNaI2kqPLUJ/BuBrcHs2DDRk6c6/pZ4eUXnTgxW+t1UPHCQNUWfBPnh0IhoOjaD281Qyi&#10;k63XsVT71vYhIBQB7SMjTydG+N4jCov5ZV5kwBuFrazMyzIylpD6eNhY519z3aMwabAF6DE42d07&#10;H8CQ+ugSwWsp2EpIGQ27WS+kRTsC4ljFL+KHHM/dpArOSodjY8RxBTDCHWEvoI1kf6uyvEjv8mqy&#10;uipnk6ItppNqlpaTNKvuqqu0qIrl6nsAmBV1Jxjj6l4ofhReVvwdsYcWGCUTpYeGBlfTfBpzf4be&#10;nSeZxu9PSfbCQx9K0Te4PDmROvD6SjFIm9SeCDnOk+fwY5WhBsd/rEpUQSB+FNBasycQgdVAEvAJ&#10;LwZMOm2/YjRA9zXYfdkSyzGSbxQIqcqKIrRrNIrpLAfDnu+sz3eIohCqwR6jcbrwY4tvjRWbDm7K&#10;YmGUvgXxtSIKIwhzRHWQLHRYzODwGoQWPrej1883a/4DAAD//wMAUEsDBBQABgAIAAAAIQCCZPvG&#10;4QAAAA0BAAAPAAAAZHJzL2Rvd25yZXYueG1sTI/NTsMwEITvSLyDtUjcqPNDTZ3GqRBST8CBFonr&#10;NnaTiNgOsdOGt2d7osedGc1+U25m27OTGUPnnYJ0kQAzrva6c42Cz/32YQUsRHQae++Mgl8TYFPd&#10;3pRYaH92H+a0iw2jEhcKVNDGOBSch7o1FsPCD8aRd/SjxUjn2HA94pnKbc+zJBHcYufoQ4uDeWlN&#10;/b2brAIUj/rn/Zi/7V8ngbKZk+3yK1Hq/m5+XgOLZo7/YbjgEzpUxHTwk9OB9QrypaAtkYzsKU2B&#10;USSXmQB2uEhSSuBVya9XVH8AAAD//wMAUEsBAi0AFAAGAAgAAAAhAOSZw8D7AAAA4QEAABMAAAAA&#10;AAAAAAAAAAAAAAAAAFtDb250ZW50X1R5cGVzXS54bWxQSwECLQAUAAYACAAAACEAI7Jq4dcAAACU&#10;AQAACwAAAAAAAAAAAAAAAAAsAQAAX3JlbHMvLnJlbHNQSwECLQAUAAYACAAAACEAVazL7nwCAAD7&#10;BAAADgAAAAAAAAAAAAAAAAAsAgAAZHJzL2Uyb0RvYy54bWxQSwECLQAUAAYACAAAACEAgmT7xuEA&#10;AAANAQAADwAAAAAAAAAAAAAAAADUBAAAZHJzL2Rvd25yZXYueG1sUEsFBgAAAAAEAAQA8wAAAOIF&#10;AAAAAA==&#10;" stroked="f">
                <w10:wrap anchorx="page" anchory="page"/>
              </v:rect>
            </w:pict>
          </mc:Fallback>
        </mc:AlternateContent>
      </w:r>
      <w:r w:rsidRPr="00B81797">
        <w:rPr>
          <w:rFonts w:ascii="Myriad Pro" w:hAnsi="Myriad Pro"/>
          <w:color w:val="231F20"/>
          <w:w w:val="105"/>
          <w:sz w:val="19"/>
          <w:szCs w:val="19"/>
        </w:rPr>
        <w:t>Advisory Council</w:t>
      </w:r>
      <w:bookmarkEnd w:id="37"/>
    </w:p>
    <w:p w14:paraId="3A1D96F8" w14:textId="77777777" w:rsidR="00B81797" w:rsidRPr="00B81797" w:rsidRDefault="00B81797" w:rsidP="00B81797">
      <w:pPr>
        <w:pStyle w:val="BodyText"/>
        <w:spacing w:before="60"/>
        <w:ind w:left="252"/>
      </w:pPr>
      <w:r w:rsidRPr="00B81797">
        <w:rPr>
          <w:color w:val="231F20"/>
          <w:w w:val="105"/>
        </w:rPr>
        <w:t>The school counseling advisory council will meet on the following dates.</w:t>
      </w:r>
    </w:p>
    <w:p w14:paraId="1C358CE0" w14:textId="77777777" w:rsidR="00B81797" w:rsidRPr="00B81797" w:rsidRDefault="00B81797" w:rsidP="00B81797">
      <w:pPr>
        <w:pStyle w:val="BodyText"/>
        <w:spacing w:before="60"/>
        <w:ind w:left="252"/>
        <w:rPr>
          <w:b/>
        </w:rPr>
      </w:pPr>
      <w:r w:rsidRPr="00B81797">
        <w:rPr>
          <w:b/>
        </w:rPr>
        <w:t>Friday, September 14, 2018</w:t>
      </w:r>
    </w:p>
    <w:p w14:paraId="4D6A2C9D" w14:textId="77777777" w:rsidR="00B81797" w:rsidRPr="00B81797" w:rsidRDefault="00B81797" w:rsidP="00B81797">
      <w:pPr>
        <w:pStyle w:val="BodyText"/>
        <w:spacing w:before="60"/>
        <w:ind w:left="252"/>
        <w:rPr>
          <w:b/>
        </w:rPr>
      </w:pPr>
      <w:r w:rsidRPr="00B81797">
        <w:rPr>
          <w:b/>
        </w:rPr>
        <w:t>Friday, May 3, 2019</w:t>
      </w:r>
    </w:p>
    <w:p w14:paraId="7D3E688F" w14:textId="77777777" w:rsidR="00B81797" w:rsidRPr="00B81797" w:rsidRDefault="00B81797" w:rsidP="00B81797">
      <w:pPr>
        <w:pStyle w:val="BodyText"/>
        <w:spacing w:before="60"/>
        <w:ind w:left="252"/>
        <w:rPr>
          <w:b/>
          <w:sz w:val="29"/>
        </w:rPr>
      </w:pPr>
      <w:r w:rsidRPr="00B81797">
        <w:rPr>
          <w:b/>
        </w:rPr>
        <w:t>Friday, July 12, 2019</w:t>
      </w:r>
      <w:r w:rsidRPr="00B81797">
        <w:rPr>
          <w:b/>
          <w:sz w:val="29"/>
        </w:rPr>
        <w:t xml:space="preserve"> </w:t>
      </w:r>
    </w:p>
    <w:p w14:paraId="5E3E3ADF" w14:textId="77777777" w:rsidR="00B81797" w:rsidRPr="00B81797" w:rsidRDefault="00B81797" w:rsidP="00B81797">
      <w:pPr>
        <w:pStyle w:val="Heading1"/>
        <w:spacing w:before="1"/>
        <w:ind w:left="252"/>
        <w:rPr>
          <w:rFonts w:ascii="Myriad Pro" w:hAnsi="Myriad Pro" w:hint="eastAsia"/>
          <w:b w:val="0"/>
          <w:bCs w:val="0"/>
          <w:color w:val="231F20"/>
          <w:w w:val="105"/>
          <w:sz w:val="19"/>
          <w:szCs w:val="19"/>
        </w:rPr>
      </w:pPr>
      <w:bookmarkStart w:id="38" w:name="_Toc417654229"/>
      <w:r w:rsidRPr="00B81797">
        <w:rPr>
          <w:rFonts w:ascii="Myriad Pro" w:hAnsi="Myriad Pro"/>
          <w:color w:val="231F20"/>
          <w:w w:val="105"/>
          <w:sz w:val="19"/>
          <w:szCs w:val="19"/>
        </w:rPr>
        <w:t>Planning and Results Documents</w:t>
      </w:r>
      <w:bookmarkEnd w:id="38"/>
    </w:p>
    <w:p w14:paraId="14655FD8" w14:textId="77777777" w:rsidR="00B81797" w:rsidRPr="00B81797" w:rsidRDefault="00B81797" w:rsidP="00B81797">
      <w:pPr>
        <w:pStyle w:val="Heading1"/>
        <w:spacing w:before="1"/>
        <w:ind w:left="252"/>
        <w:rPr>
          <w:rFonts w:ascii="Myriad Pro" w:hAnsi="Myriad Pro" w:hint="eastAsia"/>
          <w:b w:val="0"/>
          <w:bCs w:val="0"/>
          <w:color w:val="231F20"/>
          <w:w w:val="105"/>
          <w:sz w:val="28"/>
        </w:rPr>
      </w:pPr>
      <w:bookmarkStart w:id="39" w:name="_Toc417654230"/>
      <w:r w:rsidRPr="00B81797">
        <w:rPr>
          <w:rFonts w:ascii="Myriad Pro" w:hAnsi="Myriad Pro"/>
          <w:b w:val="0"/>
          <w:bCs w:val="0"/>
          <w:color w:val="231F20"/>
          <w:w w:val="105"/>
          <w:sz w:val="28"/>
        </w:rPr>
        <w:t>T</w:t>
      </w:r>
      <w:r w:rsidRPr="00B81797">
        <w:rPr>
          <w:rFonts w:ascii="Myriad Pro" w:hAnsi="Myriad Pro"/>
          <w:b w:val="0"/>
          <w:color w:val="231F20"/>
          <w:w w:val="105"/>
          <w:sz w:val="28"/>
        </w:rPr>
        <w:t>he following documents have been developed for the school counseling program.</w:t>
      </w:r>
      <w:bookmarkEnd w:id="39"/>
      <w:r w:rsidRPr="00B81797">
        <w:rPr>
          <w:rFonts w:ascii="Myriad Pro" w:hAnsi="Myriad Pro"/>
          <w:b w:val="0"/>
          <w:color w:val="231F20"/>
          <w:w w:val="105"/>
          <w:sz w:val="28"/>
        </w:rPr>
        <w:t xml:space="preserve"> </w:t>
      </w:r>
    </w:p>
    <w:p w14:paraId="101AAB5A" w14:textId="77777777" w:rsidR="00B81797" w:rsidRPr="00B81797" w:rsidRDefault="00B81797" w:rsidP="00B81797">
      <w:pPr>
        <w:pStyle w:val="BodyText"/>
        <w:tabs>
          <w:tab w:val="left" w:pos="4280"/>
        </w:tabs>
        <w:ind w:left="446" w:right="2765" w:hanging="187"/>
      </w:pPr>
      <w:r w:rsidRPr="00B81797">
        <w:rPr>
          <w:rFonts w:ascii="Menlo Regular" w:hAnsi="Menlo Regular" w:cs="Menlo Regular"/>
          <w:color w:val="231F20"/>
          <w:w w:val="105"/>
          <w:sz w:val="36"/>
        </w:rPr>
        <w:t>☒</w:t>
      </w:r>
      <w:r w:rsidRPr="00B81797">
        <w:rPr>
          <w:color w:val="231F20"/>
          <w:w w:val="105"/>
        </w:rPr>
        <w:t>Annual</w:t>
      </w:r>
      <w:r w:rsidRPr="00B81797">
        <w:rPr>
          <w:color w:val="231F20"/>
          <w:spacing w:val="-2"/>
          <w:w w:val="105"/>
        </w:rPr>
        <w:t xml:space="preserve"> </w:t>
      </w:r>
      <w:r w:rsidRPr="00B81797">
        <w:rPr>
          <w:color w:val="231F20"/>
          <w:w w:val="105"/>
        </w:rPr>
        <w:t>calendar</w:t>
      </w:r>
      <w:r w:rsidRPr="00B81797">
        <w:rPr>
          <w:color w:val="231F20"/>
          <w:w w:val="105"/>
        </w:rPr>
        <w:tab/>
      </w:r>
      <w:r w:rsidRPr="00B81797">
        <w:rPr>
          <w:rFonts w:ascii="Menlo Regular" w:hAnsi="Menlo Regular" w:cs="Menlo Regular"/>
          <w:color w:val="231F20"/>
          <w:w w:val="105"/>
          <w:sz w:val="36"/>
        </w:rPr>
        <w:t>☒</w:t>
      </w:r>
      <w:r w:rsidRPr="00B81797">
        <w:rPr>
          <w:color w:val="231F20"/>
          <w:w w:val="105"/>
        </w:rPr>
        <w:t xml:space="preserve"> Closing-the-gap action</w:t>
      </w:r>
      <w:r w:rsidRPr="00B81797">
        <w:rPr>
          <w:color w:val="231F20"/>
          <w:spacing w:val="-12"/>
          <w:w w:val="105"/>
        </w:rPr>
        <w:t xml:space="preserve"> </w:t>
      </w:r>
      <w:r w:rsidRPr="00B81797">
        <w:rPr>
          <w:color w:val="231F20"/>
          <w:w w:val="105"/>
        </w:rPr>
        <w:t>plans</w:t>
      </w:r>
    </w:p>
    <w:p w14:paraId="6A2C52EA" w14:textId="77777777" w:rsidR="00B81797" w:rsidRPr="00B81797" w:rsidRDefault="00B81797" w:rsidP="00B81797">
      <w:pPr>
        <w:pStyle w:val="BodyText"/>
        <w:tabs>
          <w:tab w:val="left" w:pos="4280"/>
        </w:tabs>
        <w:spacing w:line="307" w:lineRule="auto"/>
        <w:ind w:left="270" w:right="1320" w:hanging="90"/>
        <w:rPr>
          <w:color w:val="231F20"/>
          <w:w w:val="105"/>
        </w:rPr>
      </w:pPr>
      <w:r w:rsidRPr="00B81797">
        <w:rPr>
          <w:rFonts w:cs="Menlo Regular"/>
          <w:color w:val="231F20"/>
          <w:w w:val="105"/>
          <w:sz w:val="36"/>
        </w:rPr>
        <w:t xml:space="preserve"> </w:t>
      </w:r>
      <w:r w:rsidRPr="00B81797">
        <w:rPr>
          <w:rFonts w:ascii="Menlo Regular" w:hAnsi="Menlo Regular" w:cs="Menlo Regular"/>
          <w:color w:val="231F20"/>
          <w:w w:val="105"/>
          <w:sz w:val="36"/>
        </w:rPr>
        <w:t>☒</w:t>
      </w:r>
      <w:r w:rsidRPr="00B81797">
        <w:rPr>
          <w:color w:val="231F20"/>
          <w:w w:val="105"/>
        </w:rPr>
        <w:t xml:space="preserve"> Curriculum</w:t>
      </w:r>
      <w:r w:rsidRPr="00B81797">
        <w:rPr>
          <w:color w:val="231F20"/>
          <w:spacing w:val="-1"/>
          <w:w w:val="105"/>
        </w:rPr>
        <w:t xml:space="preserve"> </w:t>
      </w:r>
      <w:r w:rsidRPr="00B81797">
        <w:rPr>
          <w:color w:val="231F20"/>
          <w:w w:val="105"/>
        </w:rPr>
        <w:t>action</w:t>
      </w:r>
      <w:r w:rsidRPr="00B81797">
        <w:rPr>
          <w:color w:val="231F20"/>
          <w:spacing w:val="-3"/>
          <w:w w:val="105"/>
        </w:rPr>
        <w:t xml:space="preserve"> </w:t>
      </w:r>
      <w:r w:rsidRPr="00B81797">
        <w:rPr>
          <w:color w:val="231F20"/>
          <w:w w:val="105"/>
        </w:rPr>
        <w:t xml:space="preserve">plan </w:t>
      </w:r>
      <w:r w:rsidRPr="00B81797">
        <w:rPr>
          <w:color w:val="231F20"/>
          <w:w w:val="105"/>
        </w:rPr>
        <w:tab/>
      </w:r>
      <w:r w:rsidRPr="00B81797">
        <w:rPr>
          <w:rFonts w:ascii="Menlo Regular" w:hAnsi="Menlo Regular" w:cs="Menlo Regular"/>
          <w:color w:val="231F20"/>
          <w:w w:val="105"/>
          <w:sz w:val="36"/>
        </w:rPr>
        <w:t>☒</w:t>
      </w:r>
      <w:r w:rsidRPr="00B81797">
        <w:rPr>
          <w:color w:val="231F20"/>
          <w:w w:val="105"/>
        </w:rPr>
        <w:t xml:space="preserve"> Results reports (from last year’s</w:t>
      </w:r>
      <w:r w:rsidRPr="00B81797">
        <w:rPr>
          <w:color w:val="231F20"/>
          <w:spacing w:val="-11"/>
          <w:w w:val="105"/>
        </w:rPr>
        <w:t xml:space="preserve"> </w:t>
      </w:r>
      <w:r w:rsidRPr="00B81797">
        <w:rPr>
          <w:color w:val="231F20"/>
          <w:w w:val="105"/>
        </w:rPr>
        <w:t>action</w:t>
      </w:r>
      <w:r w:rsidRPr="00B81797">
        <w:rPr>
          <w:color w:val="231F20"/>
          <w:spacing w:val="-6"/>
          <w:w w:val="105"/>
        </w:rPr>
        <w:t xml:space="preserve"> </w:t>
      </w:r>
      <w:r w:rsidRPr="00B81797">
        <w:rPr>
          <w:color w:val="231F20"/>
          <w:w w:val="105"/>
        </w:rPr>
        <w:t>plans)</w:t>
      </w:r>
    </w:p>
    <w:p w14:paraId="4175D631" w14:textId="77777777" w:rsidR="00B81797" w:rsidRPr="00B81797" w:rsidRDefault="00B81797" w:rsidP="00B81797">
      <w:pPr>
        <w:pStyle w:val="BodyText"/>
        <w:tabs>
          <w:tab w:val="left" w:pos="180"/>
          <w:tab w:val="left" w:pos="4280"/>
        </w:tabs>
        <w:spacing w:line="307" w:lineRule="auto"/>
        <w:ind w:left="540" w:right="1320" w:hanging="540"/>
      </w:pPr>
      <w:r w:rsidRPr="00B81797">
        <w:rPr>
          <w:rFonts w:cs="Menlo Regular"/>
          <w:color w:val="231F20"/>
          <w:w w:val="105"/>
          <w:sz w:val="36"/>
        </w:rPr>
        <w:t xml:space="preserve"> </w:t>
      </w:r>
      <w:r>
        <w:rPr>
          <w:rFonts w:cs="Menlo Regular"/>
          <w:color w:val="231F20"/>
          <w:w w:val="105"/>
          <w:sz w:val="36"/>
        </w:rPr>
        <w:tab/>
        <w:t xml:space="preserve"> </w:t>
      </w:r>
      <w:r w:rsidRPr="00B81797">
        <w:rPr>
          <w:rFonts w:ascii="Menlo Regular" w:hAnsi="Menlo Regular" w:cs="Menlo Regular"/>
          <w:color w:val="231F20"/>
          <w:w w:val="105"/>
          <w:sz w:val="36"/>
        </w:rPr>
        <w:t>☒</w:t>
      </w:r>
      <w:r w:rsidRPr="00B81797">
        <w:rPr>
          <w:color w:val="231F20"/>
          <w:w w:val="105"/>
        </w:rPr>
        <w:t xml:space="preserve"> Small-group action</w:t>
      </w:r>
      <w:r w:rsidRPr="00B81797">
        <w:rPr>
          <w:color w:val="231F20"/>
          <w:spacing w:val="-10"/>
          <w:w w:val="105"/>
        </w:rPr>
        <w:t xml:space="preserve"> </w:t>
      </w:r>
      <w:r w:rsidRPr="00B81797">
        <w:rPr>
          <w:color w:val="231F20"/>
          <w:w w:val="105"/>
        </w:rPr>
        <w:t xml:space="preserve">plan </w:t>
      </w:r>
    </w:p>
    <w:p w14:paraId="60A6E0F4" w14:textId="77777777" w:rsidR="00B81797" w:rsidRDefault="00B81797" w:rsidP="00B81797">
      <w:pPr>
        <w:pStyle w:val="Heading1"/>
        <w:spacing w:before="114"/>
        <w:ind w:left="253"/>
        <w:rPr>
          <w:rFonts w:ascii="Myriad Pro" w:hAnsi="Myriad Pro" w:hint="eastAsia"/>
          <w:color w:val="231F20"/>
          <w:w w:val="105"/>
          <w:sz w:val="19"/>
          <w:szCs w:val="19"/>
        </w:rPr>
      </w:pPr>
    </w:p>
    <w:p w14:paraId="7D10D198" w14:textId="77777777" w:rsidR="00B81797" w:rsidRPr="00B81797" w:rsidRDefault="00B81797" w:rsidP="00B81797">
      <w:pPr>
        <w:pStyle w:val="Heading1"/>
        <w:spacing w:before="114"/>
        <w:ind w:left="253"/>
        <w:rPr>
          <w:rFonts w:ascii="Myriad Pro" w:hAnsi="Myriad Pro" w:hint="eastAsia"/>
          <w:sz w:val="19"/>
          <w:szCs w:val="19"/>
        </w:rPr>
      </w:pPr>
      <w:bookmarkStart w:id="40" w:name="_Toc417654231"/>
      <w:r w:rsidRPr="00B81797">
        <w:rPr>
          <w:rFonts w:ascii="Myriad Pro" w:hAnsi="Myriad Pro"/>
          <w:color w:val="231F20"/>
          <w:w w:val="105"/>
          <w:sz w:val="19"/>
          <w:szCs w:val="19"/>
        </w:rPr>
        <w:t>Professional Development</w:t>
      </w:r>
      <w:bookmarkEnd w:id="40"/>
    </w:p>
    <w:p w14:paraId="0945B613" w14:textId="77777777" w:rsidR="00B81797" w:rsidRPr="00B81797" w:rsidRDefault="00B81797" w:rsidP="00B81797">
      <w:pPr>
        <w:pStyle w:val="BodyText"/>
        <w:spacing w:before="64" w:line="314" w:lineRule="auto"/>
        <w:ind w:left="253" w:right="625"/>
        <w:rPr>
          <w:color w:val="231F20"/>
          <w:w w:val="105"/>
        </w:rPr>
      </w:pPr>
      <w:r w:rsidRPr="00B81797">
        <w:rPr>
          <w:noProof/>
        </w:rPr>
        <mc:AlternateContent>
          <mc:Choice Requires="wps">
            <w:drawing>
              <wp:anchor distT="0" distB="0" distL="114300" distR="114300" simplePos="0" relativeHeight="251670528" behindDoc="1" locked="0" layoutInCell="1" allowOverlap="1" wp14:anchorId="09976E07" wp14:editId="1164AF0E">
                <wp:simplePos x="0" y="0"/>
                <wp:positionH relativeFrom="page">
                  <wp:posOffset>481330</wp:posOffset>
                </wp:positionH>
                <wp:positionV relativeFrom="paragraph">
                  <wp:posOffset>1404620</wp:posOffset>
                </wp:positionV>
                <wp:extent cx="6754495" cy="609600"/>
                <wp:effectExtent l="0" t="0" r="3175" b="508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95" cy="6096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51264" w14:textId="77777777" w:rsidR="001858B0" w:rsidRDefault="001858B0" w:rsidP="00B81797">
                            <w:pPr>
                              <w:spacing w:before="11"/>
                              <w:ind w:left="28"/>
                              <w:rPr>
                                <w:b/>
                                <w:sz w:val="19"/>
                              </w:rPr>
                            </w:pPr>
                            <w:r>
                              <w:rPr>
                                <w:b/>
                                <w:w w:val="105"/>
                                <w:sz w:val="19"/>
                              </w:rPr>
                              <w:t>Caseload and School Counselor’s Responsibilities</w:t>
                            </w:r>
                          </w:p>
                          <w:p w14:paraId="1EDF4A71" w14:textId="77777777" w:rsidR="001858B0" w:rsidRDefault="001858B0" w:rsidP="00B81797">
                            <w:pPr>
                              <w:pStyle w:val="ListParagraph"/>
                              <w:spacing w:before="11" w:line="252" w:lineRule="auto"/>
                              <w:ind w:left="28"/>
                            </w:pPr>
                            <w:r>
                              <w:rPr>
                                <w:w w:val="105"/>
                              </w:rPr>
                              <w:t>Indicate how students are assigned to the school counselor’s caseload and the specific responsibilities assumed by the school counselor.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7.9pt;margin-top:110.6pt;width:531.85pt;height:4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bNmXsCAAD/BAAADgAAAGRycy9lMm9Eb2MueG1srFTtbtsgFP0/ae+A+J/ajpwPW3GqtlmmSd2H&#10;1O4BCOAYDQMDErub+u674Djtuk2aprWScw2Xw7n3nOvVZd9KdOTWCa0qnF2kGHFFNRNqX+HP99vJ&#10;EiPniWJEasUr/MAdvly/frXqTMmnutGScYsARLmyMxVuvDdlkjja8Ja4C224gs1a25Z4eLX7hFnS&#10;AXork2mazpNOW2asptw5WN0Mm3gd8euaU/+xrh33SFYYuPn4tPG5C89kvSLl3hLTCHqiQf6BRUuE&#10;gkvPUBviCTpY8QtUK6jVTtf+guo20XUtKI81QDVZ+qKau4YYHmuB5jhzbpP7f7D0w/GTRYJVeIGR&#10;Ii1IdM97j651j/LQnc64EpLuDKT5HpZB5VipM7eafnFI6ZuGqD2/slZ3DScM2GXhZPLs6IDjAsiu&#10;e68ZXEMOXkegvrZtaB00AwE6qPRwViZQobA4X8zyvJhhRGFvnhbzNEqXkHI8bazzb7luUQgqbEH5&#10;iE6Ot84HNqQcU8JlTkvBtkLK+GL3uxtp0ZGAS7ab8B8LeJEmVUhWOhwbEIcVIAl3hL1AN6r+vcim&#10;eXo9LSbb+XIxyet8NikW6XKSZsU1sM+LfLN9DASzvGwEY1zdCsVHB2b53yl8moXBO9GDqKtwMZvO&#10;Bon+WGQa/35XZCs8DKQUbYWX5yRSBmHfKAZlk9ITIYc4+Zl+7DL0YPyNXYk2CMoPHvD9rgeU4I2d&#10;Zg9gCKtBL1AdviIQNNp+w6iDiayw+3oglmMk3ykwVRjfMbBjsBsDoigcrbDHaAhv/DDmB2PFvgHk&#10;wbZKX4HxahE98cTiZFeYskj+9EUIY/z8PWY9fbfWPwAAAP//AwBQSwMEFAAGAAgAAAAhAHiiPuDf&#10;AAAACwEAAA8AAABkcnMvZG93bnJldi54bWxMj8FOwzAQRO9I/IO1SNyoE1chNI1TIVS4t4BQb9vY&#10;xIF4HcVOmvL1uCc4jmY086bczLZjkx5860hCukiAaaqdaqmR8Pb6fPcAzAckhZ0jLeGsPWyq66sS&#10;C+VOtNPTPjQslpAvUIIJoS8497XRFv3C9Zqi9+kGiyHKoeFqwFMstx0XSXLPLbYUFwz2+sno+ns/&#10;2rg7jVv1g1/b82p8Oeze8w/TZyTl7c38uAYW9Bz+wnDBj+hQRaajG0l51knIs0geJAiRCmCXQLpc&#10;ZcCOEpZpLoBXJf//ofoFAAD//wMAUEsBAi0AFAAGAAgAAAAhAOSZw8D7AAAA4QEAABMAAAAAAAAA&#10;AAAAAAAAAAAAAFtDb250ZW50X1R5cGVzXS54bWxQSwECLQAUAAYACAAAACEAI7Jq4dcAAACUAQAA&#10;CwAAAAAAAAAAAAAAAAAsAQAAX3JlbHMvLnJlbHNQSwECLQAUAAYACAAAACEApFbNmXsCAAD/BAAA&#10;DgAAAAAAAAAAAAAAAAAsAgAAZHJzL2Uyb0RvYy54bWxQSwECLQAUAAYACAAAACEAeKI+4N8AAAAL&#10;AQAADwAAAAAAAAAAAAAAAADTBAAAZHJzL2Rvd25yZXYueG1sUEsFBgAAAAAEAAQA8wAAAN8FAAAA&#10;AA==&#10;" fillcolor="#fdfdfd" stroked="f">
                <v:textbox inset="0,0,0,0">
                  <w:txbxContent>
                    <w:p w14:paraId="32451264" w14:textId="77777777" w:rsidR="001858B0" w:rsidRDefault="001858B0" w:rsidP="00B81797">
                      <w:pPr>
                        <w:spacing w:before="11"/>
                        <w:ind w:left="28"/>
                        <w:rPr>
                          <w:b/>
                          <w:sz w:val="19"/>
                        </w:rPr>
                      </w:pPr>
                      <w:r>
                        <w:rPr>
                          <w:b/>
                          <w:w w:val="105"/>
                          <w:sz w:val="19"/>
                        </w:rPr>
                        <w:t>Caseload and School Counselor’s Responsibilities</w:t>
                      </w:r>
                    </w:p>
                    <w:p w14:paraId="1EDF4A71" w14:textId="77777777" w:rsidR="001858B0" w:rsidRDefault="001858B0" w:rsidP="00B81797">
                      <w:pPr>
                        <w:pStyle w:val="ListParagraph"/>
                        <w:spacing w:before="11" w:line="252" w:lineRule="auto"/>
                        <w:ind w:left="28"/>
                      </w:pPr>
                      <w:r>
                        <w:rPr>
                          <w:w w:val="105"/>
                        </w:rPr>
                        <w:t>Indicate how students are assigned to the school counselor’s caseload and the specific responsibilities assumed by the school counselor.</w:t>
                      </w:r>
                    </w:p>
                  </w:txbxContent>
                </v:textbox>
                <w10:wrap anchorx="page"/>
              </v:shape>
            </w:pict>
          </mc:Fallback>
        </mc:AlternateContent>
      </w:r>
      <w:r w:rsidRPr="00B81797">
        <w:rPr>
          <w:color w:val="231F20"/>
          <w:w w:val="105"/>
        </w:rPr>
        <w:t>I plan to participate in the following professional development based on school counseling program goals and my school counselor competencies self-assessment.</w:t>
      </w:r>
    </w:p>
    <w:p w14:paraId="5266A223" w14:textId="77777777" w:rsidR="00B81797" w:rsidRPr="00B81797" w:rsidRDefault="00B81797" w:rsidP="00B81797">
      <w:pPr>
        <w:pStyle w:val="BodyText"/>
        <w:spacing w:before="64" w:line="314" w:lineRule="auto"/>
        <w:ind w:left="253" w:right="625"/>
        <w:rPr>
          <w:color w:val="231F20"/>
          <w:w w:val="105"/>
          <w:u w:val="single"/>
        </w:rPr>
      </w:pPr>
      <w:r w:rsidRPr="00B81797">
        <w:rPr>
          <w:color w:val="231F20"/>
          <w:w w:val="105"/>
          <w:u w:val="single"/>
        </w:rPr>
        <w:t>Bullying</w:t>
      </w:r>
    </w:p>
    <w:p w14:paraId="4666EB23" w14:textId="77777777" w:rsidR="00B81797" w:rsidRPr="00B81797" w:rsidRDefault="00B81797" w:rsidP="00B81797">
      <w:pPr>
        <w:pStyle w:val="BodyText"/>
        <w:spacing w:before="64" w:line="314" w:lineRule="auto"/>
        <w:ind w:left="253" w:right="625"/>
        <w:rPr>
          <w:color w:val="231F20"/>
          <w:w w:val="105"/>
          <w:u w:val="single"/>
        </w:rPr>
      </w:pPr>
      <w:r w:rsidRPr="00B81797">
        <w:rPr>
          <w:color w:val="231F20"/>
          <w:w w:val="105"/>
          <w:u w:val="single"/>
        </w:rPr>
        <w:t>Achievement Gap</w:t>
      </w:r>
    </w:p>
    <w:p w14:paraId="7557700F" w14:textId="77777777" w:rsidR="00B81797" w:rsidRPr="00B81797" w:rsidRDefault="00B81797" w:rsidP="00B81797">
      <w:pPr>
        <w:pStyle w:val="BodyText"/>
        <w:spacing w:before="64" w:line="314" w:lineRule="auto"/>
        <w:ind w:left="253" w:right="625"/>
        <w:rPr>
          <w:color w:val="231F20"/>
          <w:w w:val="105"/>
          <w:u w:val="single"/>
        </w:rPr>
      </w:pPr>
      <w:r w:rsidRPr="00B81797">
        <w:rPr>
          <w:color w:val="231F20"/>
          <w:w w:val="105"/>
          <w:u w:val="single"/>
        </w:rPr>
        <w:t>Peer Interventions and Trainings</w:t>
      </w:r>
    </w:p>
    <w:p w14:paraId="3672E131" w14:textId="77777777" w:rsidR="00B81797" w:rsidRPr="00B81797" w:rsidRDefault="00B81797" w:rsidP="00B81797">
      <w:pPr>
        <w:pStyle w:val="BodyText"/>
        <w:spacing w:before="64" w:line="314" w:lineRule="auto"/>
        <w:ind w:left="253" w:right="625"/>
        <w:rPr>
          <w:u w:val="single"/>
        </w:rPr>
      </w:pPr>
      <w:r w:rsidRPr="00B81797">
        <w:rPr>
          <w:color w:val="231F20"/>
          <w:w w:val="105"/>
          <w:u w:val="single"/>
        </w:rPr>
        <w:t>PBIS</w:t>
      </w:r>
    </w:p>
    <w:p w14:paraId="7035E472" w14:textId="77777777" w:rsidR="00B81797" w:rsidRPr="00B81797" w:rsidRDefault="00B81797" w:rsidP="00B81797">
      <w:pPr>
        <w:pStyle w:val="BodyText"/>
        <w:spacing w:before="10"/>
        <w:rPr>
          <w:sz w:val="29"/>
        </w:rPr>
      </w:pPr>
    </w:p>
    <w:p w14:paraId="5E89ECD6" w14:textId="77777777" w:rsidR="00B81797" w:rsidRDefault="00B81797" w:rsidP="00B81797">
      <w:pPr>
        <w:pStyle w:val="BodyText"/>
        <w:rPr>
          <w:sz w:val="20"/>
        </w:rPr>
      </w:pPr>
    </w:p>
    <w:p w14:paraId="6C4FBEA8" w14:textId="77777777" w:rsidR="00B81797" w:rsidRDefault="00B81797" w:rsidP="00B81797">
      <w:pPr>
        <w:pStyle w:val="BodyText"/>
        <w:rPr>
          <w:sz w:val="20"/>
        </w:rPr>
      </w:pPr>
    </w:p>
    <w:p w14:paraId="4A5228F8" w14:textId="77777777" w:rsidR="00B81797" w:rsidRDefault="00B81797" w:rsidP="00B81797">
      <w:pPr>
        <w:pStyle w:val="BodyText"/>
        <w:spacing w:before="9"/>
        <w:rPr>
          <w:sz w:val="20"/>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3"/>
        <w:gridCol w:w="356"/>
        <w:gridCol w:w="7114"/>
      </w:tblGrid>
      <w:tr w:rsidR="00B81797" w14:paraId="0012A58A" w14:textId="77777777" w:rsidTr="00B81797">
        <w:trPr>
          <w:trHeight w:val="220"/>
        </w:trPr>
        <w:tc>
          <w:tcPr>
            <w:tcW w:w="2793" w:type="dxa"/>
            <w:vMerge w:val="restart"/>
            <w:tcBorders>
              <w:right w:val="single" w:sz="18" w:space="0" w:color="000000"/>
            </w:tcBorders>
          </w:tcPr>
          <w:p w14:paraId="4CFA8856" w14:textId="77777777" w:rsidR="00B81797" w:rsidRDefault="00B81797" w:rsidP="00B81797">
            <w:pPr>
              <w:pStyle w:val="TableParagraph"/>
              <w:spacing w:before="11"/>
              <w:ind w:left="95"/>
              <w:rPr>
                <w:sz w:val="19"/>
              </w:rPr>
            </w:pPr>
            <w:r>
              <w:rPr>
                <w:w w:val="105"/>
                <w:sz w:val="19"/>
              </w:rPr>
              <w:t>Caseload Defined by:</w:t>
            </w:r>
          </w:p>
        </w:tc>
        <w:tc>
          <w:tcPr>
            <w:tcW w:w="356" w:type="dxa"/>
            <w:tcBorders>
              <w:top w:val="single" w:sz="12" w:space="0" w:color="000000"/>
              <w:left w:val="single" w:sz="12" w:space="0" w:color="000000"/>
              <w:bottom w:val="single" w:sz="12" w:space="0" w:color="000000"/>
              <w:right w:val="single" w:sz="18" w:space="0" w:color="000000"/>
            </w:tcBorders>
          </w:tcPr>
          <w:p w14:paraId="424D27B4"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24F903C7" w14:textId="77777777" w:rsidR="00B81797" w:rsidRDefault="00B81797" w:rsidP="00B81797">
            <w:pPr>
              <w:pStyle w:val="TableParagraph"/>
              <w:tabs>
                <w:tab w:val="left" w:pos="3903"/>
                <w:tab w:val="left" w:pos="5164"/>
              </w:tabs>
              <w:spacing w:before="11" w:line="203" w:lineRule="exact"/>
              <w:ind w:left="83"/>
              <w:rPr>
                <w:sz w:val="19"/>
              </w:rPr>
            </w:pPr>
            <w:r>
              <w:rPr>
                <w:w w:val="105"/>
                <w:sz w:val="19"/>
              </w:rPr>
              <w:t>Alpha: last names beginning with</w:t>
            </w:r>
            <w:r>
              <w:rPr>
                <w:w w:val="105"/>
                <w:sz w:val="19"/>
                <w:u w:val="single"/>
              </w:rPr>
              <w:tab/>
            </w:r>
            <w:r>
              <w:rPr>
                <w:w w:val="105"/>
                <w:sz w:val="19"/>
              </w:rPr>
              <w:t>to</w:t>
            </w:r>
            <w:r>
              <w:rPr>
                <w:spacing w:val="2"/>
                <w:sz w:val="19"/>
              </w:rPr>
              <w:t xml:space="preserve"> </w:t>
            </w:r>
            <w:r>
              <w:rPr>
                <w:w w:val="103"/>
                <w:sz w:val="19"/>
                <w:u w:val="single"/>
              </w:rPr>
              <w:t xml:space="preserve"> </w:t>
            </w:r>
            <w:r>
              <w:rPr>
                <w:sz w:val="19"/>
                <w:u w:val="single"/>
              </w:rPr>
              <w:tab/>
            </w:r>
          </w:p>
        </w:tc>
      </w:tr>
      <w:tr w:rsidR="00B81797" w14:paraId="2947252B" w14:textId="77777777" w:rsidTr="00B81797">
        <w:trPr>
          <w:trHeight w:val="220"/>
        </w:trPr>
        <w:tc>
          <w:tcPr>
            <w:tcW w:w="2793" w:type="dxa"/>
            <w:vMerge/>
            <w:tcBorders>
              <w:top w:val="nil"/>
              <w:right w:val="single" w:sz="18" w:space="0" w:color="000000"/>
            </w:tcBorders>
          </w:tcPr>
          <w:p w14:paraId="6665541B" w14:textId="77777777" w:rsidR="00B81797" w:rsidRDefault="00B81797" w:rsidP="00B81797">
            <w:pPr>
              <w:rPr>
                <w:sz w:val="2"/>
                <w:szCs w:val="2"/>
              </w:rPr>
            </w:pPr>
          </w:p>
        </w:tc>
        <w:tc>
          <w:tcPr>
            <w:tcW w:w="356" w:type="dxa"/>
            <w:tcBorders>
              <w:top w:val="single" w:sz="12" w:space="0" w:color="000000"/>
              <w:left w:val="single" w:sz="12" w:space="0" w:color="000000"/>
              <w:right w:val="single" w:sz="18" w:space="0" w:color="000000"/>
            </w:tcBorders>
          </w:tcPr>
          <w:p w14:paraId="585879C2"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5543E8CF" w14:textId="77777777" w:rsidR="00B81797" w:rsidRDefault="00B81797" w:rsidP="00B81797">
            <w:pPr>
              <w:pStyle w:val="TableParagraph"/>
              <w:tabs>
                <w:tab w:val="left" w:pos="5021"/>
              </w:tabs>
              <w:spacing w:before="6" w:line="208" w:lineRule="exact"/>
              <w:ind w:left="83"/>
              <w:rPr>
                <w:sz w:val="19"/>
              </w:rPr>
            </w:pPr>
            <w:r>
              <w:rPr>
                <w:w w:val="105"/>
                <w:sz w:val="19"/>
              </w:rPr>
              <w:t>Grade level: students in</w:t>
            </w:r>
            <w:r>
              <w:rPr>
                <w:spacing w:val="-9"/>
                <w:w w:val="105"/>
                <w:sz w:val="19"/>
              </w:rPr>
              <w:t xml:space="preserve"> </w:t>
            </w:r>
            <w:r>
              <w:rPr>
                <w:w w:val="105"/>
                <w:sz w:val="19"/>
              </w:rPr>
              <w:t>grades:</w:t>
            </w:r>
            <w:r>
              <w:rPr>
                <w:spacing w:val="1"/>
                <w:sz w:val="19"/>
              </w:rPr>
              <w:t xml:space="preserve"> </w:t>
            </w:r>
            <w:r>
              <w:rPr>
                <w:w w:val="103"/>
                <w:sz w:val="19"/>
                <w:u w:val="single"/>
              </w:rPr>
              <w:t xml:space="preserve"> </w:t>
            </w:r>
            <w:r>
              <w:rPr>
                <w:sz w:val="19"/>
                <w:u w:val="single"/>
              </w:rPr>
              <w:tab/>
            </w:r>
          </w:p>
        </w:tc>
      </w:tr>
      <w:tr w:rsidR="00B81797" w14:paraId="24AB2BA4" w14:textId="77777777" w:rsidTr="00B81797">
        <w:trPr>
          <w:trHeight w:val="220"/>
        </w:trPr>
        <w:tc>
          <w:tcPr>
            <w:tcW w:w="2793" w:type="dxa"/>
            <w:vMerge/>
            <w:tcBorders>
              <w:top w:val="nil"/>
              <w:right w:val="single" w:sz="18" w:space="0" w:color="000000"/>
            </w:tcBorders>
          </w:tcPr>
          <w:p w14:paraId="29699F8A" w14:textId="77777777" w:rsidR="00B81797" w:rsidRDefault="00B81797" w:rsidP="00B81797">
            <w:pPr>
              <w:rPr>
                <w:sz w:val="2"/>
                <w:szCs w:val="2"/>
              </w:rPr>
            </w:pPr>
          </w:p>
        </w:tc>
        <w:tc>
          <w:tcPr>
            <w:tcW w:w="356" w:type="dxa"/>
            <w:tcBorders>
              <w:left w:val="single" w:sz="18" w:space="0" w:color="000000"/>
              <w:bottom w:val="single" w:sz="18" w:space="0" w:color="000000"/>
              <w:right w:val="single" w:sz="18" w:space="0" w:color="000000"/>
            </w:tcBorders>
          </w:tcPr>
          <w:p w14:paraId="541A3E75"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8" w:space="0" w:color="000000"/>
            </w:tcBorders>
          </w:tcPr>
          <w:p w14:paraId="0DDAF9BB" w14:textId="77777777" w:rsidR="00B81797" w:rsidRPr="00083E1D" w:rsidRDefault="00B81797" w:rsidP="00B81797">
            <w:pPr>
              <w:pStyle w:val="TableParagraph"/>
              <w:spacing w:before="11" w:line="196" w:lineRule="exact"/>
              <w:ind w:left="83"/>
              <w:rPr>
                <w:sz w:val="19"/>
              </w:rPr>
            </w:pPr>
            <w:r w:rsidRPr="00083E1D">
              <w:rPr>
                <w:w w:val="105"/>
                <w:sz w:val="19"/>
              </w:rPr>
              <w:t>All students in building</w:t>
            </w:r>
          </w:p>
        </w:tc>
      </w:tr>
      <w:tr w:rsidR="00B81797" w14:paraId="542250C4" w14:textId="77777777" w:rsidTr="00B81797">
        <w:trPr>
          <w:trHeight w:val="220"/>
        </w:trPr>
        <w:tc>
          <w:tcPr>
            <w:tcW w:w="2793" w:type="dxa"/>
            <w:vMerge/>
            <w:tcBorders>
              <w:top w:val="nil"/>
              <w:right w:val="single" w:sz="18" w:space="0" w:color="000000"/>
            </w:tcBorders>
          </w:tcPr>
          <w:p w14:paraId="55B5E89A" w14:textId="77777777" w:rsidR="00B81797" w:rsidRDefault="00B81797" w:rsidP="00B81797">
            <w:pPr>
              <w:rPr>
                <w:sz w:val="2"/>
                <w:szCs w:val="2"/>
              </w:rPr>
            </w:pPr>
          </w:p>
        </w:tc>
        <w:tc>
          <w:tcPr>
            <w:tcW w:w="356" w:type="dxa"/>
            <w:tcBorders>
              <w:top w:val="single" w:sz="18" w:space="0" w:color="000000"/>
              <w:left w:val="single" w:sz="12" w:space="0" w:color="000000"/>
              <w:bottom w:val="single" w:sz="12" w:space="0" w:color="000000"/>
              <w:right w:val="single" w:sz="18" w:space="0" w:color="000000"/>
            </w:tcBorders>
          </w:tcPr>
          <w:p w14:paraId="3EA9345C" w14:textId="77777777" w:rsidR="00B81797" w:rsidRDefault="00B81797" w:rsidP="00B81797">
            <w:pPr>
              <w:pStyle w:val="TableParagraph"/>
              <w:rPr>
                <w:rFonts w:ascii="Times New Roman"/>
                <w:sz w:val="14"/>
              </w:rPr>
            </w:pPr>
          </w:p>
        </w:tc>
        <w:tc>
          <w:tcPr>
            <w:tcW w:w="7114" w:type="dxa"/>
            <w:tcBorders>
              <w:left w:val="single" w:sz="18" w:space="0" w:color="000000"/>
            </w:tcBorders>
          </w:tcPr>
          <w:p w14:paraId="7C4A9425" w14:textId="77777777" w:rsidR="00B81797" w:rsidRPr="00083E1D" w:rsidRDefault="00B81797" w:rsidP="00B81797">
            <w:pPr>
              <w:pStyle w:val="TableParagraph"/>
              <w:spacing w:line="202" w:lineRule="exact"/>
              <w:ind w:left="83"/>
              <w:rPr>
                <w:sz w:val="19"/>
              </w:rPr>
            </w:pPr>
            <w:r w:rsidRPr="00083E1D">
              <w:rPr>
                <w:w w:val="105"/>
                <w:sz w:val="19"/>
              </w:rPr>
              <w:t>Other:</w:t>
            </w:r>
          </w:p>
        </w:tc>
      </w:tr>
      <w:tr w:rsidR="00B81797" w14:paraId="381638A5" w14:textId="77777777" w:rsidTr="00B81797">
        <w:trPr>
          <w:trHeight w:val="240"/>
        </w:trPr>
        <w:tc>
          <w:tcPr>
            <w:tcW w:w="2793" w:type="dxa"/>
            <w:vMerge w:val="restart"/>
            <w:tcBorders>
              <w:right w:val="single" w:sz="24" w:space="0" w:color="000000"/>
            </w:tcBorders>
          </w:tcPr>
          <w:p w14:paraId="43815CD3" w14:textId="77777777" w:rsidR="00B81797" w:rsidRDefault="00B81797" w:rsidP="00B81797">
            <w:pPr>
              <w:pStyle w:val="TableParagraph"/>
              <w:spacing w:before="6" w:line="252" w:lineRule="auto"/>
              <w:ind w:left="95" w:right="1184"/>
              <w:rPr>
                <w:sz w:val="19"/>
              </w:rPr>
            </w:pPr>
            <w:r>
              <w:rPr>
                <w:w w:val="105"/>
                <w:sz w:val="19"/>
              </w:rPr>
              <w:t>School Counselor Responsibilities</w:t>
            </w:r>
          </w:p>
        </w:tc>
        <w:tc>
          <w:tcPr>
            <w:tcW w:w="7469" w:type="dxa"/>
            <w:gridSpan w:val="2"/>
            <w:tcBorders>
              <w:top w:val="single" w:sz="12" w:space="0" w:color="000000"/>
              <w:bottom w:val="single" w:sz="12" w:space="0" w:color="000000"/>
            </w:tcBorders>
          </w:tcPr>
          <w:p w14:paraId="54D2DA86" w14:textId="77777777" w:rsidR="00B81797" w:rsidRPr="00083E1D" w:rsidRDefault="00B81797" w:rsidP="00B81797">
            <w:pPr>
              <w:pStyle w:val="TableParagraph"/>
              <w:spacing w:before="6"/>
              <w:ind w:left="91"/>
              <w:rPr>
                <w:b/>
                <w:sz w:val="19"/>
              </w:rPr>
            </w:pPr>
            <w:r w:rsidRPr="00083E1D">
              <w:rPr>
                <w:b/>
                <w:w w:val="105"/>
                <w:sz w:val="19"/>
              </w:rPr>
              <w:t>Direct Student Services</w:t>
            </w:r>
          </w:p>
        </w:tc>
      </w:tr>
      <w:tr w:rsidR="00B81797" w14:paraId="72E94318" w14:textId="77777777" w:rsidTr="00B81797">
        <w:trPr>
          <w:trHeight w:val="220"/>
        </w:trPr>
        <w:tc>
          <w:tcPr>
            <w:tcW w:w="2793" w:type="dxa"/>
            <w:vMerge/>
            <w:tcBorders>
              <w:top w:val="nil"/>
              <w:right w:val="single" w:sz="24" w:space="0" w:color="000000"/>
            </w:tcBorders>
          </w:tcPr>
          <w:p w14:paraId="4787F658" w14:textId="77777777" w:rsidR="00B81797" w:rsidRDefault="00B81797" w:rsidP="00B81797">
            <w:pPr>
              <w:rPr>
                <w:sz w:val="2"/>
                <w:szCs w:val="2"/>
              </w:rPr>
            </w:pPr>
          </w:p>
        </w:tc>
        <w:tc>
          <w:tcPr>
            <w:tcW w:w="356" w:type="dxa"/>
            <w:tcBorders>
              <w:top w:val="single" w:sz="12" w:space="0" w:color="000000"/>
              <w:left w:val="single" w:sz="12" w:space="0" w:color="000000"/>
              <w:bottom w:val="single" w:sz="24" w:space="0" w:color="000000"/>
              <w:right w:val="single" w:sz="18" w:space="0" w:color="000000"/>
            </w:tcBorders>
          </w:tcPr>
          <w:p w14:paraId="46027718"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8" w:space="0" w:color="000000"/>
            </w:tcBorders>
          </w:tcPr>
          <w:p w14:paraId="679FA77D" w14:textId="77777777" w:rsidR="00B81797" w:rsidRPr="00083E1D" w:rsidRDefault="00B81797" w:rsidP="00B81797">
            <w:pPr>
              <w:pStyle w:val="TableParagraph"/>
              <w:spacing w:before="11" w:line="198" w:lineRule="exact"/>
              <w:ind w:left="83"/>
              <w:rPr>
                <w:sz w:val="19"/>
              </w:rPr>
            </w:pPr>
            <w:r w:rsidRPr="00083E1D">
              <w:rPr>
                <w:w w:val="105"/>
                <w:sz w:val="19"/>
              </w:rPr>
              <w:t>School Counseling Core Curriculum</w:t>
            </w:r>
          </w:p>
        </w:tc>
      </w:tr>
      <w:tr w:rsidR="00B81797" w14:paraId="6D7E5AD6" w14:textId="77777777" w:rsidTr="00B81797">
        <w:trPr>
          <w:trHeight w:val="220"/>
        </w:trPr>
        <w:tc>
          <w:tcPr>
            <w:tcW w:w="2793" w:type="dxa"/>
            <w:vMerge/>
            <w:tcBorders>
              <w:top w:val="nil"/>
              <w:right w:val="single" w:sz="24" w:space="0" w:color="000000"/>
            </w:tcBorders>
          </w:tcPr>
          <w:p w14:paraId="79BFE401" w14:textId="77777777" w:rsidR="00B81797" w:rsidRDefault="00B81797" w:rsidP="00B81797">
            <w:pPr>
              <w:rPr>
                <w:sz w:val="2"/>
                <w:szCs w:val="2"/>
              </w:rPr>
            </w:pPr>
          </w:p>
        </w:tc>
        <w:tc>
          <w:tcPr>
            <w:tcW w:w="356" w:type="dxa"/>
            <w:tcBorders>
              <w:top w:val="single" w:sz="24" w:space="0" w:color="000000"/>
              <w:left w:val="single" w:sz="12" w:space="0" w:color="000000"/>
              <w:right w:val="single" w:sz="18" w:space="0" w:color="000000"/>
            </w:tcBorders>
          </w:tcPr>
          <w:p w14:paraId="519AF6F8"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410164A1" w14:textId="77777777" w:rsidR="00B81797" w:rsidRPr="00083E1D" w:rsidRDefault="00B81797" w:rsidP="00B81797">
            <w:pPr>
              <w:pStyle w:val="TableParagraph"/>
              <w:spacing w:line="209" w:lineRule="exact"/>
              <w:ind w:left="83"/>
              <w:rPr>
                <w:sz w:val="19"/>
              </w:rPr>
            </w:pPr>
            <w:r w:rsidRPr="00083E1D">
              <w:rPr>
                <w:w w:val="105"/>
                <w:sz w:val="19"/>
              </w:rPr>
              <w:t>Academic Advisement</w:t>
            </w:r>
          </w:p>
        </w:tc>
      </w:tr>
      <w:tr w:rsidR="00B81797" w14:paraId="6BA8F5C9" w14:textId="77777777" w:rsidTr="00B81797">
        <w:trPr>
          <w:trHeight w:val="240"/>
        </w:trPr>
        <w:tc>
          <w:tcPr>
            <w:tcW w:w="2793" w:type="dxa"/>
            <w:vMerge/>
            <w:tcBorders>
              <w:top w:val="nil"/>
              <w:right w:val="single" w:sz="24" w:space="0" w:color="000000"/>
            </w:tcBorders>
          </w:tcPr>
          <w:p w14:paraId="236FC898" w14:textId="77777777" w:rsidR="00B81797" w:rsidRDefault="00B81797" w:rsidP="00B81797">
            <w:pPr>
              <w:rPr>
                <w:sz w:val="2"/>
                <w:szCs w:val="2"/>
              </w:rPr>
            </w:pPr>
          </w:p>
        </w:tc>
        <w:tc>
          <w:tcPr>
            <w:tcW w:w="356" w:type="dxa"/>
            <w:tcBorders>
              <w:left w:val="single" w:sz="18" w:space="0" w:color="000000"/>
              <w:bottom w:val="single" w:sz="12" w:space="0" w:color="000000"/>
              <w:right w:val="single" w:sz="12" w:space="0" w:color="000000"/>
            </w:tcBorders>
          </w:tcPr>
          <w:p w14:paraId="126F24A5" w14:textId="77777777" w:rsidR="00B81797" w:rsidRDefault="00B81797" w:rsidP="00B81797">
            <w:pPr>
              <w:pStyle w:val="TableParagraph"/>
              <w:rPr>
                <w:rFonts w:ascii="Times New Roman"/>
                <w:sz w:val="18"/>
              </w:rPr>
            </w:pPr>
          </w:p>
        </w:tc>
        <w:tc>
          <w:tcPr>
            <w:tcW w:w="7114" w:type="dxa"/>
            <w:tcBorders>
              <w:left w:val="single" w:sz="12" w:space="0" w:color="000000"/>
            </w:tcBorders>
          </w:tcPr>
          <w:p w14:paraId="4CDD94F9" w14:textId="77777777" w:rsidR="00B81797" w:rsidRPr="00083E1D" w:rsidRDefault="00B81797" w:rsidP="00B81797">
            <w:pPr>
              <w:pStyle w:val="TableParagraph"/>
              <w:spacing w:before="11" w:line="218" w:lineRule="exact"/>
              <w:ind w:left="90"/>
              <w:rPr>
                <w:sz w:val="19"/>
              </w:rPr>
            </w:pPr>
            <w:r w:rsidRPr="00083E1D">
              <w:rPr>
                <w:w w:val="105"/>
                <w:sz w:val="19"/>
              </w:rPr>
              <w:t>Individual Student Planning</w:t>
            </w:r>
          </w:p>
        </w:tc>
      </w:tr>
      <w:tr w:rsidR="00B81797" w14:paraId="00006394" w14:textId="77777777" w:rsidTr="00B81797">
        <w:trPr>
          <w:trHeight w:val="220"/>
        </w:trPr>
        <w:tc>
          <w:tcPr>
            <w:tcW w:w="2793" w:type="dxa"/>
            <w:vMerge/>
            <w:tcBorders>
              <w:top w:val="nil"/>
              <w:right w:val="single" w:sz="24" w:space="0" w:color="000000"/>
            </w:tcBorders>
          </w:tcPr>
          <w:p w14:paraId="4BEA1E59" w14:textId="77777777" w:rsidR="00B81797" w:rsidRDefault="00B81797" w:rsidP="00B81797">
            <w:pPr>
              <w:rPr>
                <w:sz w:val="2"/>
                <w:szCs w:val="2"/>
              </w:rPr>
            </w:pPr>
          </w:p>
        </w:tc>
        <w:tc>
          <w:tcPr>
            <w:tcW w:w="356" w:type="dxa"/>
            <w:tcBorders>
              <w:top w:val="single" w:sz="12" w:space="0" w:color="000000"/>
              <w:left w:val="single" w:sz="12" w:space="0" w:color="000000"/>
              <w:bottom w:val="single" w:sz="18" w:space="0" w:color="000000"/>
              <w:right w:val="single" w:sz="12" w:space="0" w:color="000000"/>
            </w:tcBorders>
          </w:tcPr>
          <w:p w14:paraId="6F9B1FC2" w14:textId="77777777" w:rsidR="00B81797" w:rsidRDefault="00B81797" w:rsidP="00B81797">
            <w:pPr>
              <w:pStyle w:val="TableParagraph"/>
              <w:rPr>
                <w:rFonts w:ascii="Times New Roman"/>
                <w:sz w:val="16"/>
              </w:rPr>
            </w:pPr>
          </w:p>
        </w:tc>
        <w:tc>
          <w:tcPr>
            <w:tcW w:w="7114" w:type="dxa"/>
            <w:tcBorders>
              <w:left w:val="single" w:sz="12" w:space="0" w:color="000000"/>
            </w:tcBorders>
          </w:tcPr>
          <w:p w14:paraId="2D1E571B" w14:textId="77777777" w:rsidR="00B81797" w:rsidRPr="00083E1D" w:rsidRDefault="00B81797" w:rsidP="00B81797">
            <w:pPr>
              <w:pStyle w:val="TableParagraph"/>
              <w:rPr>
                <w:rFonts w:ascii="Times New Roman"/>
                <w:sz w:val="16"/>
              </w:rPr>
            </w:pPr>
          </w:p>
        </w:tc>
      </w:tr>
      <w:tr w:rsidR="00B81797" w14:paraId="0BD9EDF6" w14:textId="77777777" w:rsidTr="00B81797">
        <w:trPr>
          <w:trHeight w:val="220"/>
        </w:trPr>
        <w:tc>
          <w:tcPr>
            <w:tcW w:w="2793" w:type="dxa"/>
            <w:vMerge/>
            <w:tcBorders>
              <w:top w:val="nil"/>
              <w:right w:val="single" w:sz="24" w:space="0" w:color="000000"/>
            </w:tcBorders>
          </w:tcPr>
          <w:p w14:paraId="29F8E428" w14:textId="77777777" w:rsidR="00B81797" w:rsidRDefault="00B81797" w:rsidP="00B81797">
            <w:pPr>
              <w:rPr>
                <w:sz w:val="2"/>
                <w:szCs w:val="2"/>
              </w:rPr>
            </w:pPr>
          </w:p>
        </w:tc>
        <w:tc>
          <w:tcPr>
            <w:tcW w:w="7469" w:type="dxa"/>
            <w:gridSpan w:val="2"/>
            <w:tcBorders>
              <w:top w:val="single" w:sz="18" w:space="0" w:color="000000"/>
              <w:bottom w:val="single" w:sz="12" w:space="0" w:color="000000"/>
            </w:tcBorders>
          </w:tcPr>
          <w:p w14:paraId="4C559FA2" w14:textId="77777777" w:rsidR="00B81797" w:rsidRPr="00083E1D" w:rsidRDefault="00B81797" w:rsidP="00B81797">
            <w:pPr>
              <w:pStyle w:val="TableParagraph"/>
              <w:spacing w:line="216" w:lineRule="exact"/>
              <w:ind w:left="91"/>
              <w:rPr>
                <w:b/>
                <w:sz w:val="19"/>
              </w:rPr>
            </w:pPr>
            <w:r w:rsidRPr="00083E1D">
              <w:rPr>
                <w:b/>
                <w:w w:val="105"/>
                <w:sz w:val="19"/>
              </w:rPr>
              <w:t>Responsive Services</w:t>
            </w:r>
          </w:p>
        </w:tc>
      </w:tr>
      <w:tr w:rsidR="00B81797" w14:paraId="6A86AAC0" w14:textId="77777777" w:rsidTr="00B81797">
        <w:trPr>
          <w:trHeight w:val="220"/>
        </w:trPr>
        <w:tc>
          <w:tcPr>
            <w:tcW w:w="2793" w:type="dxa"/>
            <w:vMerge/>
            <w:tcBorders>
              <w:top w:val="nil"/>
              <w:right w:val="single" w:sz="24" w:space="0" w:color="000000"/>
            </w:tcBorders>
          </w:tcPr>
          <w:p w14:paraId="428A9D41" w14:textId="77777777" w:rsidR="00B81797" w:rsidRPr="00083E1D" w:rsidRDefault="00B81797" w:rsidP="00B81797">
            <w:pPr>
              <w:jc w:val="center"/>
              <w:rPr>
                <w:b/>
                <w:sz w:val="2"/>
                <w:szCs w:val="2"/>
              </w:rPr>
            </w:pPr>
          </w:p>
        </w:tc>
        <w:tc>
          <w:tcPr>
            <w:tcW w:w="356" w:type="dxa"/>
            <w:tcBorders>
              <w:top w:val="single" w:sz="12" w:space="0" w:color="000000"/>
              <w:left w:val="single" w:sz="12" w:space="0" w:color="000000"/>
              <w:bottom w:val="single" w:sz="12" w:space="0" w:color="000000"/>
              <w:right w:val="single" w:sz="18" w:space="0" w:color="000000"/>
            </w:tcBorders>
          </w:tcPr>
          <w:p w14:paraId="5ABFAADE"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8" w:space="0" w:color="000000"/>
            </w:tcBorders>
          </w:tcPr>
          <w:p w14:paraId="060AE1D7" w14:textId="77777777" w:rsidR="00B81797" w:rsidRPr="00083E1D" w:rsidRDefault="00B81797" w:rsidP="00B81797">
            <w:pPr>
              <w:pStyle w:val="TableParagraph"/>
              <w:spacing w:before="6" w:line="213" w:lineRule="exact"/>
              <w:ind w:left="83"/>
              <w:rPr>
                <w:sz w:val="19"/>
              </w:rPr>
            </w:pPr>
            <w:r w:rsidRPr="00083E1D">
              <w:rPr>
                <w:w w:val="105"/>
                <w:sz w:val="19"/>
              </w:rPr>
              <w:t>Individual Counseling</w:t>
            </w:r>
          </w:p>
        </w:tc>
      </w:tr>
      <w:tr w:rsidR="00B81797" w14:paraId="5B70490B" w14:textId="77777777" w:rsidTr="00B81797">
        <w:trPr>
          <w:trHeight w:val="240"/>
        </w:trPr>
        <w:tc>
          <w:tcPr>
            <w:tcW w:w="2793" w:type="dxa"/>
            <w:vMerge/>
            <w:tcBorders>
              <w:top w:val="nil"/>
              <w:right w:val="single" w:sz="24" w:space="0" w:color="000000"/>
            </w:tcBorders>
          </w:tcPr>
          <w:p w14:paraId="4B518A0D" w14:textId="77777777" w:rsidR="00B81797" w:rsidRDefault="00B81797" w:rsidP="00B81797">
            <w:pPr>
              <w:rPr>
                <w:sz w:val="2"/>
                <w:szCs w:val="2"/>
              </w:rPr>
            </w:pPr>
          </w:p>
        </w:tc>
        <w:tc>
          <w:tcPr>
            <w:tcW w:w="356" w:type="dxa"/>
            <w:tcBorders>
              <w:top w:val="single" w:sz="12" w:space="0" w:color="000000"/>
              <w:left w:val="single" w:sz="12" w:space="0" w:color="000000"/>
              <w:bottom w:val="single" w:sz="12" w:space="0" w:color="000000"/>
              <w:right w:val="single" w:sz="12" w:space="0" w:color="000000"/>
            </w:tcBorders>
          </w:tcPr>
          <w:p w14:paraId="1229E9B2"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2" w:space="0" w:color="000000"/>
            </w:tcBorders>
          </w:tcPr>
          <w:p w14:paraId="6CF70463" w14:textId="77777777" w:rsidR="00B81797" w:rsidRPr="00083E1D" w:rsidRDefault="00B81797" w:rsidP="00B81797">
            <w:pPr>
              <w:pStyle w:val="TableParagraph"/>
              <w:spacing w:before="6" w:line="218" w:lineRule="exact"/>
              <w:ind w:left="90"/>
              <w:rPr>
                <w:sz w:val="19"/>
              </w:rPr>
            </w:pPr>
            <w:r w:rsidRPr="00083E1D">
              <w:rPr>
                <w:w w:val="105"/>
                <w:sz w:val="19"/>
              </w:rPr>
              <w:t>Small Groups</w:t>
            </w:r>
          </w:p>
        </w:tc>
      </w:tr>
      <w:tr w:rsidR="00B81797" w14:paraId="74514A02" w14:textId="77777777" w:rsidTr="00B81797">
        <w:trPr>
          <w:trHeight w:val="220"/>
        </w:trPr>
        <w:tc>
          <w:tcPr>
            <w:tcW w:w="2793" w:type="dxa"/>
            <w:vMerge/>
            <w:tcBorders>
              <w:top w:val="nil"/>
              <w:right w:val="single" w:sz="24" w:space="0" w:color="000000"/>
            </w:tcBorders>
          </w:tcPr>
          <w:p w14:paraId="7DAF073B" w14:textId="77777777" w:rsidR="00B81797" w:rsidRDefault="00B81797" w:rsidP="00B81797">
            <w:pPr>
              <w:rPr>
                <w:sz w:val="2"/>
                <w:szCs w:val="2"/>
              </w:rPr>
            </w:pPr>
          </w:p>
        </w:tc>
        <w:tc>
          <w:tcPr>
            <w:tcW w:w="356" w:type="dxa"/>
            <w:tcBorders>
              <w:top w:val="single" w:sz="12" w:space="0" w:color="000000"/>
              <w:left w:val="single" w:sz="18" w:space="0" w:color="000000"/>
              <w:bottom w:val="single" w:sz="18" w:space="0" w:color="000000"/>
            </w:tcBorders>
          </w:tcPr>
          <w:p w14:paraId="3EB55347"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Pr>
          <w:p w14:paraId="4D48938C" w14:textId="77777777" w:rsidR="00B81797" w:rsidRPr="00083E1D" w:rsidRDefault="00B81797" w:rsidP="00B81797">
            <w:pPr>
              <w:pStyle w:val="TableParagraph"/>
              <w:spacing w:before="6" w:line="205" w:lineRule="exact"/>
              <w:ind w:left="95"/>
              <w:rPr>
                <w:sz w:val="19"/>
              </w:rPr>
            </w:pPr>
            <w:r w:rsidRPr="00083E1D">
              <w:rPr>
                <w:w w:val="105"/>
                <w:sz w:val="19"/>
              </w:rPr>
              <w:t>Crisis Response</w:t>
            </w:r>
          </w:p>
        </w:tc>
      </w:tr>
      <w:tr w:rsidR="00B81797" w14:paraId="3DD50A26" w14:textId="77777777" w:rsidTr="00B81797">
        <w:trPr>
          <w:trHeight w:val="220"/>
        </w:trPr>
        <w:tc>
          <w:tcPr>
            <w:tcW w:w="2793" w:type="dxa"/>
            <w:vMerge/>
            <w:tcBorders>
              <w:top w:val="nil"/>
              <w:right w:val="single" w:sz="24" w:space="0" w:color="000000"/>
            </w:tcBorders>
          </w:tcPr>
          <w:p w14:paraId="6D911AFF" w14:textId="77777777" w:rsidR="00B81797" w:rsidRDefault="00B81797" w:rsidP="00B81797">
            <w:pPr>
              <w:rPr>
                <w:sz w:val="2"/>
                <w:szCs w:val="2"/>
              </w:rPr>
            </w:pPr>
          </w:p>
        </w:tc>
        <w:tc>
          <w:tcPr>
            <w:tcW w:w="356" w:type="dxa"/>
            <w:tcBorders>
              <w:top w:val="single" w:sz="18" w:space="0" w:color="000000"/>
              <w:left w:val="single" w:sz="12" w:space="0" w:color="000000"/>
              <w:bottom w:val="single" w:sz="12" w:space="0" w:color="000000"/>
              <w:right w:val="single" w:sz="18" w:space="0" w:color="000000"/>
            </w:tcBorders>
          </w:tcPr>
          <w:p w14:paraId="72C5949B"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20E2F4C6" w14:textId="77777777" w:rsidR="00B81797" w:rsidRPr="00083E1D" w:rsidRDefault="00B81797" w:rsidP="00B81797">
            <w:pPr>
              <w:pStyle w:val="TableParagraph"/>
              <w:rPr>
                <w:rFonts w:ascii="Times New Roman"/>
                <w:sz w:val="16"/>
              </w:rPr>
            </w:pPr>
          </w:p>
        </w:tc>
      </w:tr>
      <w:tr w:rsidR="00B81797" w14:paraId="4D8BBEE1" w14:textId="77777777" w:rsidTr="00B81797">
        <w:trPr>
          <w:trHeight w:val="220"/>
        </w:trPr>
        <w:tc>
          <w:tcPr>
            <w:tcW w:w="2793" w:type="dxa"/>
            <w:vMerge/>
            <w:tcBorders>
              <w:top w:val="nil"/>
              <w:right w:val="single" w:sz="24" w:space="0" w:color="000000"/>
            </w:tcBorders>
          </w:tcPr>
          <w:p w14:paraId="30F332D1" w14:textId="77777777" w:rsidR="00B81797" w:rsidRDefault="00B81797" w:rsidP="00B81797">
            <w:pPr>
              <w:rPr>
                <w:sz w:val="2"/>
                <w:szCs w:val="2"/>
              </w:rPr>
            </w:pPr>
          </w:p>
        </w:tc>
        <w:tc>
          <w:tcPr>
            <w:tcW w:w="7469" w:type="dxa"/>
            <w:gridSpan w:val="2"/>
            <w:tcBorders>
              <w:top w:val="single" w:sz="12" w:space="0" w:color="000000"/>
              <w:bottom w:val="single" w:sz="18" w:space="0" w:color="000000"/>
            </w:tcBorders>
          </w:tcPr>
          <w:p w14:paraId="7CF13BB0" w14:textId="77777777" w:rsidR="00B81797" w:rsidRPr="00083E1D" w:rsidRDefault="00B81797" w:rsidP="00B81797">
            <w:pPr>
              <w:pStyle w:val="TableParagraph"/>
              <w:spacing w:before="11" w:line="205" w:lineRule="exact"/>
              <w:ind w:left="91"/>
              <w:rPr>
                <w:b/>
                <w:sz w:val="19"/>
              </w:rPr>
            </w:pPr>
            <w:r w:rsidRPr="00083E1D">
              <w:rPr>
                <w:b/>
                <w:w w:val="105"/>
                <w:sz w:val="19"/>
              </w:rPr>
              <w:t>Indirect Student Services</w:t>
            </w:r>
          </w:p>
        </w:tc>
      </w:tr>
      <w:tr w:rsidR="00B81797" w14:paraId="6E91F86B" w14:textId="77777777" w:rsidTr="00B81797">
        <w:trPr>
          <w:trHeight w:val="240"/>
        </w:trPr>
        <w:tc>
          <w:tcPr>
            <w:tcW w:w="2793" w:type="dxa"/>
            <w:vMerge/>
            <w:tcBorders>
              <w:top w:val="nil"/>
              <w:right w:val="single" w:sz="24" w:space="0" w:color="000000"/>
            </w:tcBorders>
          </w:tcPr>
          <w:p w14:paraId="0526A5F8" w14:textId="77777777" w:rsidR="00B81797" w:rsidRDefault="00B81797" w:rsidP="00B81797">
            <w:pPr>
              <w:rPr>
                <w:sz w:val="2"/>
                <w:szCs w:val="2"/>
              </w:rPr>
            </w:pPr>
          </w:p>
        </w:tc>
        <w:tc>
          <w:tcPr>
            <w:tcW w:w="356" w:type="dxa"/>
            <w:tcBorders>
              <w:bottom w:val="single" w:sz="12" w:space="0" w:color="000000"/>
              <w:right w:val="single" w:sz="18" w:space="0" w:color="000000"/>
            </w:tcBorders>
          </w:tcPr>
          <w:p w14:paraId="36B9C19C"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0F453F16" w14:textId="77777777" w:rsidR="00B81797" w:rsidRPr="00083E1D" w:rsidRDefault="00B81797" w:rsidP="00B81797">
            <w:pPr>
              <w:pStyle w:val="TableParagraph"/>
              <w:spacing w:before="11" w:line="213" w:lineRule="exact"/>
              <w:ind w:left="83"/>
              <w:rPr>
                <w:sz w:val="19"/>
              </w:rPr>
            </w:pPr>
            <w:r w:rsidRPr="00083E1D">
              <w:rPr>
                <w:w w:val="105"/>
                <w:sz w:val="19"/>
              </w:rPr>
              <w:t>Referrals to Community Agencies</w:t>
            </w:r>
          </w:p>
        </w:tc>
      </w:tr>
      <w:tr w:rsidR="00B81797" w14:paraId="66EC438B" w14:textId="77777777" w:rsidTr="00B81797">
        <w:trPr>
          <w:trHeight w:val="220"/>
        </w:trPr>
        <w:tc>
          <w:tcPr>
            <w:tcW w:w="2793" w:type="dxa"/>
            <w:vMerge/>
            <w:tcBorders>
              <w:top w:val="nil"/>
              <w:right w:val="single" w:sz="24" w:space="0" w:color="000000"/>
            </w:tcBorders>
          </w:tcPr>
          <w:p w14:paraId="70F4215F" w14:textId="77777777" w:rsidR="00B81797" w:rsidRDefault="00B81797" w:rsidP="00B81797">
            <w:pPr>
              <w:rPr>
                <w:sz w:val="2"/>
                <w:szCs w:val="2"/>
              </w:rPr>
            </w:pPr>
          </w:p>
        </w:tc>
        <w:tc>
          <w:tcPr>
            <w:tcW w:w="356" w:type="dxa"/>
            <w:tcBorders>
              <w:top w:val="single" w:sz="12" w:space="0" w:color="000000"/>
              <w:bottom w:val="single" w:sz="18" w:space="0" w:color="000000"/>
              <w:right w:val="single" w:sz="18" w:space="0" w:color="000000"/>
            </w:tcBorders>
          </w:tcPr>
          <w:p w14:paraId="60B12721"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0737134E" w14:textId="77777777" w:rsidR="00B81797" w:rsidRPr="00083E1D" w:rsidRDefault="00B81797" w:rsidP="00B81797">
            <w:pPr>
              <w:pStyle w:val="TableParagraph"/>
              <w:rPr>
                <w:rFonts w:ascii="Times New Roman"/>
                <w:sz w:val="16"/>
              </w:rPr>
            </w:pPr>
          </w:p>
        </w:tc>
      </w:tr>
      <w:tr w:rsidR="00B81797" w14:paraId="1CC2CDFF" w14:textId="77777777" w:rsidTr="00B81797">
        <w:trPr>
          <w:trHeight w:val="220"/>
        </w:trPr>
        <w:tc>
          <w:tcPr>
            <w:tcW w:w="2793" w:type="dxa"/>
            <w:vMerge/>
            <w:tcBorders>
              <w:top w:val="nil"/>
              <w:right w:val="single" w:sz="24" w:space="0" w:color="000000"/>
            </w:tcBorders>
          </w:tcPr>
          <w:p w14:paraId="10E80BC8" w14:textId="77777777" w:rsidR="00B81797" w:rsidRDefault="00B81797" w:rsidP="00B81797">
            <w:pPr>
              <w:rPr>
                <w:sz w:val="2"/>
                <w:szCs w:val="2"/>
              </w:rPr>
            </w:pPr>
          </w:p>
        </w:tc>
        <w:tc>
          <w:tcPr>
            <w:tcW w:w="7469" w:type="dxa"/>
            <w:gridSpan w:val="2"/>
            <w:tcBorders>
              <w:top w:val="single" w:sz="18" w:space="0" w:color="000000"/>
              <w:bottom w:val="single" w:sz="12" w:space="0" w:color="000000"/>
            </w:tcBorders>
          </w:tcPr>
          <w:p w14:paraId="3118BACB" w14:textId="77777777" w:rsidR="00B81797" w:rsidRPr="00083E1D" w:rsidRDefault="00B81797" w:rsidP="00B81797">
            <w:pPr>
              <w:pStyle w:val="TableParagraph"/>
              <w:spacing w:line="211" w:lineRule="exact"/>
              <w:ind w:left="91"/>
              <w:rPr>
                <w:b/>
                <w:sz w:val="19"/>
              </w:rPr>
            </w:pPr>
            <w:r w:rsidRPr="00083E1D">
              <w:rPr>
                <w:b/>
                <w:w w:val="105"/>
                <w:sz w:val="19"/>
              </w:rPr>
              <w:t>Special Programs</w:t>
            </w:r>
          </w:p>
        </w:tc>
      </w:tr>
      <w:tr w:rsidR="00B81797" w14:paraId="7D7ADACB" w14:textId="77777777" w:rsidTr="00B81797">
        <w:trPr>
          <w:trHeight w:val="240"/>
        </w:trPr>
        <w:tc>
          <w:tcPr>
            <w:tcW w:w="2793" w:type="dxa"/>
            <w:vMerge/>
            <w:tcBorders>
              <w:top w:val="nil"/>
              <w:right w:val="single" w:sz="24" w:space="0" w:color="000000"/>
            </w:tcBorders>
          </w:tcPr>
          <w:p w14:paraId="786577B7" w14:textId="77777777" w:rsidR="00B81797" w:rsidRDefault="00B81797" w:rsidP="00B81797">
            <w:pPr>
              <w:rPr>
                <w:sz w:val="2"/>
                <w:szCs w:val="2"/>
              </w:rPr>
            </w:pPr>
          </w:p>
        </w:tc>
        <w:tc>
          <w:tcPr>
            <w:tcW w:w="356" w:type="dxa"/>
            <w:tcBorders>
              <w:top w:val="single" w:sz="12" w:space="0" w:color="000000"/>
              <w:left w:val="single" w:sz="12" w:space="0" w:color="000000"/>
              <w:bottom w:val="single" w:sz="12" w:space="0" w:color="000000"/>
              <w:right w:val="single" w:sz="12" w:space="0" w:color="000000"/>
            </w:tcBorders>
          </w:tcPr>
          <w:p w14:paraId="67AE9DA4"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2" w:space="0" w:color="000000"/>
            </w:tcBorders>
          </w:tcPr>
          <w:p w14:paraId="30E287A7" w14:textId="77777777" w:rsidR="00B81797" w:rsidRPr="00083E1D" w:rsidRDefault="00B81797" w:rsidP="00B81797">
            <w:pPr>
              <w:pStyle w:val="TableParagraph"/>
              <w:rPr>
                <w:rFonts w:ascii="Times New Roman"/>
                <w:sz w:val="16"/>
              </w:rPr>
            </w:pPr>
            <w:r w:rsidRPr="00083E1D">
              <w:rPr>
                <w:rFonts w:ascii="Times New Roman"/>
                <w:sz w:val="16"/>
              </w:rPr>
              <w:t>Career Day</w:t>
            </w:r>
          </w:p>
        </w:tc>
      </w:tr>
      <w:tr w:rsidR="00B81797" w14:paraId="0FDD904F" w14:textId="77777777" w:rsidTr="00B81797">
        <w:trPr>
          <w:trHeight w:val="240"/>
        </w:trPr>
        <w:tc>
          <w:tcPr>
            <w:tcW w:w="2793" w:type="dxa"/>
            <w:vMerge/>
            <w:tcBorders>
              <w:top w:val="nil"/>
              <w:right w:val="single" w:sz="24" w:space="0" w:color="000000"/>
            </w:tcBorders>
          </w:tcPr>
          <w:p w14:paraId="6D28A8BC" w14:textId="77777777" w:rsidR="00B81797" w:rsidRDefault="00B81797" w:rsidP="00B81797">
            <w:pPr>
              <w:rPr>
                <w:sz w:val="2"/>
                <w:szCs w:val="2"/>
              </w:rPr>
            </w:pPr>
          </w:p>
        </w:tc>
        <w:tc>
          <w:tcPr>
            <w:tcW w:w="356" w:type="dxa"/>
            <w:tcBorders>
              <w:top w:val="single" w:sz="12" w:space="0" w:color="000000"/>
              <w:left w:val="single" w:sz="18" w:space="0" w:color="000000"/>
              <w:right w:val="single" w:sz="12" w:space="0" w:color="000000"/>
            </w:tcBorders>
          </w:tcPr>
          <w:p w14:paraId="4BDE3267" w14:textId="77777777" w:rsidR="00B81797" w:rsidRDefault="00B81797" w:rsidP="00B81797">
            <w:pPr>
              <w:pStyle w:val="TableParagraph"/>
              <w:rPr>
                <w:rFonts w:ascii="Times New Roman"/>
                <w:sz w:val="16"/>
              </w:rPr>
            </w:pPr>
          </w:p>
        </w:tc>
        <w:tc>
          <w:tcPr>
            <w:tcW w:w="7114" w:type="dxa"/>
            <w:tcBorders>
              <w:left w:val="single" w:sz="12" w:space="0" w:color="000000"/>
            </w:tcBorders>
          </w:tcPr>
          <w:p w14:paraId="264067DF" w14:textId="77777777" w:rsidR="00B81797" w:rsidRPr="00083E1D" w:rsidRDefault="00B81797" w:rsidP="00B81797">
            <w:pPr>
              <w:pStyle w:val="TableParagraph"/>
              <w:rPr>
                <w:rFonts w:ascii="Times New Roman"/>
                <w:sz w:val="16"/>
              </w:rPr>
            </w:pPr>
          </w:p>
        </w:tc>
      </w:tr>
      <w:tr w:rsidR="00B81797" w14:paraId="1312157F" w14:textId="77777777" w:rsidTr="00B81797">
        <w:trPr>
          <w:trHeight w:val="240"/>
        </w:trPr>
        <w:tc>
          <w:tcPr>
            <w:tcW w:w="2793" w:type="dxa"/>
            <w:vMerge/>
            <w:tcBorders>
              <w:top w:val="nil"/>
              <w:right w:val="single" w:sz="24" w:space="0" w:color="000000"/>
            </w:tcBorders>
          </w:tcPr>
          <w:p w14:paraId="41F5E650" w14:textId="77777777" w:rsidR="00B81797" w:rsidRDefault="00B81797" w:rsidP="00B81797">
            <w:pPr>
              <w:rPr>
                <w:sz w:val="2"/>
                <w:szCs w:val="2"/>
              </w:rPr>
            </w:pPr>
          </w:p>
        </w:tc>
        <w:tc>
          <w:tcPr>
            <w:tcW w:w="7469" w:type="dxa"/>
            <w:gridSpan w:val="2"/>
          </w:tcPr>
          <w:p w14:paraId="11916D12" w14:textId="77777777" w:rsidR="00B81797" w:rsidRDefault="00B81797" w:rsidP="00B81797">
            <w:pPr>
              <w:pStyle w:val="TableParagraph"/>
              <w:spacing w:before="11" w:line="223" w:lineRule="exact"/>
              <w:ind w:left="91"/>
              <w:rPr>
                <w:b/>
                <w:sz w:val="19"/>
              </w:rPr>
            </w:pPr>
            <w:r>
              <w:rPr>
                <w:b/>
                <w:w w:val="105"/>
                <w:sz w:val="19"/>
              </w:rPr>
              <w:t>Other</w:t>
            </w:r>
          </w:p>
        </w:tc>
      </w:tr>
      <w:tr w:rsidR="00B81797" w14:paraId="769C7FA9" w14:textId="77777777" w:rsidTr="00B81797">
        <w:trPr>
          <w:trHeight w:val="220"/>
        </w:trPr>
        <w:tc>
          <w:tcPr>
            <w:tcW w:w="2793" w:type="dxa"/>
            <w:vMerge/>
            <w:tcBorders>
              <w:top w:val="nil"/>
              <w:right w:val="single" w:sz="24" w:space="0" w:color="000000"/>
            </w:tcBorders>
          </w:tcPr>
          <w:p w14:paraId="37CF6754" w14:textId="77777777" w:rsidR="00B81797" w:rsidRDefault="00B81797" w:rsidP="00B81797">
            <w:pPr>
              <w:rPr>
                <w:sz w:val="2"/>
                <w:szCs w:val="2"/>
              </w:rPr>
            </w:pPr>
          </w:p>
        </w:tc>
        <w:tc>
          <w:tcPr>
            <w:tcW w:w="356" w:type="dxa"/>
            <w:tcBorders>
              <w:top w:val="single" w:sz="18" w:space="0" w:color="000000"/>
              <w:left w:val="single" w:sz="12" w:space="0" w:color="000000"/>
              <w:bottom w:val="single" w:sz="12" w:space="0" w:color="000000"/>
              <w:right w:val="single" w:sz="18" w:space="0" w:color="000000"/>
            </w:tcBorders>
          </w:tcPr>
          <w:p w14:paraId="2ABBD237"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027C5383" w14:textId="77777777" w:rsidR="00B81797" w:rsidRDefault="00B81797" w:rsidP="00B81797">
            <w:pPr>
              <w:pStyle w:val="TableParagraph"/>
              <w:rPr>
                <w:rFonts w:ascii="Times New Roman"/>
                <w:sz w:val="16"/>
              </w:rPr>
            </w:pPr>
          </w:p>
        </w:tc>
      </w:tr>
      <w:tr w:rsidR="00B81797" w14:paraId="7983177B" w14:textId="77777777" w:rsidTr="00B81797">
        <w:trPr>
          <w:trHeight w:val="240"/>
        </w:trPr>
        <w:tc>
          <w:tcPr>
            <w:tcW w:w="2793" w:type="dxa"/>
            <w:vMerge/>
            <w:tcBorders>
              <w:top w:val="nil"/>
              <w:right w:val="single" w:sz="24" w:space="0" w:color="000000"/>
            </w:tcBorders>
          </w:tcPr>
          <w:p w14:paraId="6CDA63A4" w14:textId="77777777" w:rsidR="00B81797" w:rsidRDefault="00B81797" w:rsidP="00B81797">
            <w:pPr>
              <w:rPr>
                <w:sz w:val="2"/>
                <w:szCs w:val="2"/>
              </w:rPr>
            </w:pPr>
          </w:p>
        </w:tc>
        <w:tc>
          <w:tcPr>
            <w:tcW w:w="356" w:type="dxa"/>
            <w:tcBorders>
              <w:top w:val="single" w:sz="12" w:space="0" w:color="000000"/>
              <w:left w:val="single" w:sz="12" w:space="0" w:color="000000"/>
              <w:bottom w:val="single" w:sz="12" w:space="0" w:color="000000"/>
              <w:right w:val="single" w:sz="12" w:space="0" w:color="000000"/>
            </w:tcBorders>
          </w:tcPr>
          <w:p w14:paraId="112D750E" w14:textId="77777777" w:rsidR="00B81797" w:rsidRDefault="00B81797" w:rsidP="00B81797">
            <w:pPr>
              <w:pStyle w:val="TableParagraph"/>
              <w:rPr>
                <w:rFonts w:ascii="Times New Roman"/>
                <w:sz w:val="16"/>
              </w:rPr>
            </w:pPr>
          </w:p>
        </w:tc>
        <w:tc>
          <w:tcPr>
            <w:tcW w:w="7114" w:type="dxa"/>
            <w:tcBorders>
              <w:left w:val="single" w:sz="12" w:space="0" w:color="000000"/>
            </w:tcBorders>
          </w:tcPr>
          <w:p w14:paraId="17F051E9" w14:textId="77777777" w:rsidR="00B81797" w:rsidRDefault="00B81797" w:rsidP="00B81797">
            <w:pPr>
              <w:pStyle w:val="TableParagraph"/>
              <w:rPr>
                <w:rFonts w:ascii="Times New Roman"/>
                <w:sz w:val="16"/>
              </w:rPr>
            </w:pPr>
          </w:p>
        </w:tc>
      </w:tr>
    </w:tbl>
    <w:p w14:paraId="3528C099" w14:textId="77777777" w:rsidR="00B81797" w:rsidRDefault="00B81797" w:rsidP="00B81797">
      <w:pPr>
        <w:rPr>
          <w:rFonts w:ascii="Times New Roman"/>
          <w:sz w:val="16"/>
        </w:rPr>
        <w:sectPr w:rsidR="00B81797" w:rsidSect="00D612F1">
          <w:pgSz w:w="12240" w:h="15840"/>
          <w:pgMar w:top="980" w:right="740" w:bottom="1440" w:left="640" w:header="720" w:footer="864" w:gutter="0"/>
          <w:cols w:space="720"/>
        </w:sectPr>
      </w:pPr>
    </w:p>
    <w:p w14:paraId="77716B3F" w14:textId="77777777" w:rsidR="00B81797" w:rsidRPr="00DD1689" w:rsidRDefault="00B81797" w:rsidP="00B81797">
      <w:pPr>
        <w:pStyle w:val="Heading1"/>
        <w:spacing w:before="94"/>
        <w:ind w:left="113"/>
        <w:rPr>
          <w:rFonts w:ascii="Myriad Pro" w:hAnsi="Myriad Pro" w:hint="eastAsia"/>
          <w:sz w:val="19"/>
          <w:szCs w:val="19"/>
        </w:rPr>
      </w:pPr>
      <w:bookmarkStart w:id="41" w:name="_Toc417654232"/>
      <w:r w:rsidRPr="00DD1689">
        <w:rPr>
          <w:rFonts w:ascii="Myriad Pro" w:hAnsi="Myriad Pro"/>
          <w:color w:val="231F20"/>
          <w:w w:val="105"/>
          <w:sz w:val="19"/>
          <w:szCs w:val="19"/>
        </w:rPr>
        <w:t>Professional Collaboration and Responsibilities</w:t>
      </w:r>
      <w:bookmarkEnd w:id="41"/>
    </w:p>
    <w:p w14:paraId="552C3C88" w14:textId="77777777" w:rsidR="00B81797" w:rsidRPr="00DD1689" w:rsidRDefault="00B81797" w:rsidP="00B81797">
      <w:pPr>
        <w:pStyle w:val="BodyText"/>
        <w:spacing w:before="59"/>
        <w:ind w:left="113"/>
      </w:pPr>
      <w:r w:rsidRPr="00DD1689">
        <w:rPr>
          <w:color w:val="231F20"/>
          <w:w w:val="105"/>
        </w:rPr>
        <w:t>Choose all that apply.</w:t>
      </w:r>
    </w:p>
    <w:p w14:paraId="1D1B15EF" w14:textId="77777777" w:rsidR="00B81797" w:rsidRPr="00DD1689" w:rsidRDefault="00B81797" w:rsidP="00B81797">
      <w:pPr>
        <w:pStyle w:val="BodyText"/>
        <w:spacing w:before="5"/>
      </w:pPr>
    </w:p>
    <w:tbl>
      <w:tblPr>
        <w:tblW w:w="0" w:type="auto"/>
        <w:tblInd w:w="10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686"/>
        <w:gridCol w:w="3144"/>
        <w:gridCol w:w="3240"/>
      </w:tblGrid>
      <w:tr w:rsidR="00B81797" w:rsidRPr="00DD1689" w14:paraId="45D47674" w14:textId="77777777" w:rsidTr="00B81797">
        <w:trPr>
          <w:trHeight w:val="440"/>
        </w:trPr>
        <w:tc>
          <w:tcPr>
            <w:tcW w:w="3686" w:type="dxa"/>
            <w:shd w:val="clear" w:color="auto" w:fill="275BA8"/>
          </w:tcPr>
          <w:p w14:paraId="33253436" w14:textId="77777777" w:rsidR="00B81797" w:rsidRPr="00DD1689" w:rsidRDefault="00B81797" w:rsidP="00B81797">
            <w:pPr>
              <w:pStyle w:val="TableParagraph"/>
              <w:spacing w:before="119"/>
              <w:ind w:left="114"/>
              <w:rPr>
                <w:b/>
                <w:sz w:val="19"/>
                <w:szCs w:val="19"/>
              </w:rPr>
            </w:pPr>
            <w:r w:rsidRPr="00DD1689">
              <w:rPr>
                <w:b/>
                <w:color w:val="FFFFFF"/>
                <w:w w:val="105"/>
                <w:sz w:val="19"/>
                <w:szCs w:val="19"/>
              </w:rPr>
              <w:t>Group</w:t>
            </w:r>
          </w:p>
        </w:tc>
        <w:tc>
          <w:tcPr>
            <w:tcW w:w="3144" w:type="dxa"/>
            <w:shd w:val="clear" w:color="auto" w:fill="275BA8"/>
          </w:tcPr>
          <w:p w14:paraId="3550D2E9" w14:textId="77777777" w:rsidR="00B81797" w:rsidRPr="00DD1689" w:rsidRDefault="00B81797" w:rsidP="00B81797">
            <w:pPr>
              <w:pStyle w:val="TableParagraph"/>
              <w:spacing w:before="119"/>
              <w:ind w:left="210"/>
              <w:rPr>
                <w:b/>
                <w:sz w:val="19"/>
                <w:szCs w:val="19"/>
              </w:rPr>
            </w:pPr>
            <w:r w:rsidRPr="00DD1689">
              <w:rPr>
                <w:b/>
                <w:color w:val="FFFFFF"/>
                <w:w w:val="105"/>
                <w:sz w:val="19"/>
                <w:szCs w:val="19"/>
              </w:rPr>
              <w:t>Weekly/Monthly</w:t>
            </w:r>
          </w:p>
        </w:tc>
        <w:tc>
          <w:tcPr>
            <w:tcW w:w="3240" w:type="dxa"/>
            <w:shd w:val="clear" w:color="auto" w:fill="275BA8"/>
          </w:tcPr>
          <w:p w14:paraId="78B7FF92" w14:textId="77777777" w:rsidR="00B81797" w:rsidRPr="00DD1689" w:rsidRDefault="00B81797" w:rsidP="00B81797">
            <w:pPr>
              <w:pStyle w:val="TableParagraph"/>
              <w:spacing w:before="119"/>
              <w:ind w:left="211"/>
              <w:rPr>
                <w:b/>
                <w:sz w:val="19"/>
                <w:szCs w:val="19"/>
              </w:rPr>
            </w:pPr>
            <w:r w:rsidRPr="00DD1689">
              <w:rPr>
                <w:b/>
                <w:color w:val="FFFFFF"/>
                <w:w w:val="105"/>
                <w:sz w:val="19"/>
                <w:szCs w:val="19"/>
              </w:rPr>
              <w:t>Coordinator</w:t>
            </w:r>
          </w:p>
        </w:tc>
      </w:tr>
      <w:tr w:rsidR="00B81797" w:rsidRPr="00DD1689" w14:paraId="5A7AD2A0" w14:textId="77777777" w:rsidTr="00B81797">
        <w:trPr>
          <w:trHeight w:val="420"/>
        </w:trPr>
        <w:tc>
          <w:tcPr>
            <w:tcW w:w="3686" w:type="dxa"/>
          </w:tcPr>
          <w:p w14:paraId="02D12812" w14:textId="77777777" w:rsidR="00B81797" w:rsidRPr="00DD1689" w:rsidRDefault="00B81797" w:rsidP="00B81797">
            <w:pPr>
              <w:pStyle w:val="TableParagraph"/>
              <w:spacing w:before="107"/>
              <w:ind w:left="114"/>
              <w:rPr>
                <w:sz w:val="19"/>
                <w:szCs w:val="19"/>
              </w:rPr>
            </w:pPr>
            <w:r w:rsidRPr="00DD1689">
              <w:rPr>
                <w:color w:val="231F20"/>
                <w:w w:val="105"/>
                <w:sz w:val="19"/>
                <w:szCs w:val="19"/>
              </w:rPr>
              <w:t>School Counseling Team Meetings</w:t>
            </w:r>
          </w:p>
        </w:tc>
        <w:tc>
          <w:tcPr>
            <w:tcW w:w="3144" w:type="dxa"/>
          </w:tcPr>
          <w:p w14:paraId="2CFAEB8B" w14:textId="77777777" w:rsidR="00B81797" w:rsidRPr="00DD1689" w:rsidRDefault="00B81797" w:rsidP="00B81797">
            <w:pPr>
              <w:pStyle w:val="TableParagraph"/>
              <w:rPr>
                <w:sz w:val="19"/>
                <w:szCs w:val="19"/>
              </w:rPr>
            </w:pPr>
            <w:r w:rsidRPr="00DD1689">
              <w:rPr>
                <w:sz w:val="19"/>
                <w:szCs w:val="19"/>
              </w:rPr>
              <w:t xml:space="preserve">  Weekly</w:t>
            </w:r>
          </w:p>
        </w:tc>
        <w:tc>
          <w:tcPr>
            <w:tcW w:w="3240" w:type="dxa"/>
          </w:tcPr>
          <w:p w14:paraId="312B0565" w14:textId="77777777" w:rsidR="00B81797" w:rsidRPr="00DD1689" w:rsidRDefault="00B81797" w:rsidP="00B81797">
            <w:pPr>
              <w:pStyle w:val="TableParagraph"/>
              <w:rPr>
                <w:sz w:val="19"/>
                <w:szCs w:val="19"/>
              </w:rPr>
            </w:pPr>
            <w:r w:rsidRPr="00DD1689">
              <w:rPr>
                <w:sz w:val="19"/>
                <w:szCs w:val="19"/>
              </w:rPr>
              <w:t xml:space="preserve"> Ms. Alexis Thompson</w:t>
            </w:r>
          </w:p>
        </w:tc>
      </w:tr>
      <w:tr w:rsidR="00B81797" w:rsidRPr="00DD1689" w14:paraId="5F0107D2" w14:textId="77777777" w:rsidTr="00B81797">
        <w:trPr>
          <w:trHeight w:val="660"/>
        </w:trPr>
        <w:tc>
          <w:tcPr>
            <w:tcW w:w="3686" w:type="dxa"/>
          </w:tcPr>
          <w:p w14:paraId="34EF2349" w14:textId="77777777" w:rsidR="00B81797" w:rsidRPr="00DD1689" w:rsidRDefault="00B81797" w:rsidP="00B81797">
            <w:pPr>
              <w:pStyle w:val="TableParagraph"/>
              <w:spacing w:before="30" w:line="300" w:lineRule="atLeast"/>
              <w:ind w:left="114" w:right="681"/>
              <w:rPr>
                <w:sz w:val="19"/>
                <w:szCs w:val="19"/>
              </w:rPr>
            </w:pPr>
            <w:r w:rsidRPr="00DD1689">
              <w:rPr>
                <w:color w:val="231F20"/>
                <w:w w:val="105"/>
                <w:sz w:val="19"/>
                <w:szCs w:val="19"/>
              </w:rPr>
              <w:t>Administration/School Counseling Meetings</w:t>
            </w:r>
          </w:p>
        </w:tc>
        <w:tc>
          <w:tcPr>
            <w:tcW w:w="3144" w:type="dxa"/>
          </w:tcPr>
          <w:p w14:paraId="55297538" w14:textId="77777777" w:rsidR="00B81797" w:rsidRPr="00DD1689" w:rsidRDefault="00B81797" w:rsidP="00B81797">
            <w:pPr>
              <w:pStyle w:val="TableParagraph"/>
              <w:rPr>
                <w:sz w:val="19"/>
                <w:szCs w:val="19"/>
              </w:rPr>
            </w:pPr>
            <w:r w:rsidRPr="00DD1689">
              <w:rPr>
                <w:sz w:val="19"/>
                <w:szCs w:val="19"/>
              </w:rPr>
              <w:t xml:space="preserve">  Monthly</w:t>
            </w:r>
          </w:p>
        </w:tc>
        <w:tc>
          <w:tcPr>
            <w:tcW w:w="3240" w:type="dxa"/>
          </w:tcPr>
          <w:p w14:paraId="3282CD0C" w14:textId="77777777" w:rsidR="00B81797" w:rsidRPr="00DD1689" w:rsidRDefault="00B81797" w:rsidP="00B81797">
            <w:pPr>
              <w:pStyle w:val="TableParagraph"/>
              <w:rPr>
                <w:sz w:val="19"/>
                <w:szCs w:val="19"/>
              </w:rPr>
            </w:pPr>
            <w:r w:rsidRPr="00DD1689">
              <w:rPr>
                <w:sz w:val="19"/>
                <w:szCs w:val="19"/>
              </w:rPr>
              <w:t xml:space="preserve"> Dr. Hanlin Charleston</w:t>
            </w:r>
          </w:p>
        </w:tc>
      </w:tr>
      <w:tr w:rsidR="00B81797" w:rsidRPr="00DD1689" w14:paraId="57A5D135" w14:textId="77777777" w:rsidTr="00B81797">
        <w:trPr>
          <w:trHeight w:val="420"/>
        </w:trPr>
        <w:tc>
          <w:tcPr>
            <w:tcW w:w="3686" w:type="dxa"/>
          </w:tcPr>
          <w:p w14:paraId="4595E18D" w14:textId="77777777" w:rsidR="00B81797" w:rsidRPr="00DD1689" w:rsidRDefault="00B81797" w:rsidP="00B81797">
            <w:pPr>
              <w:pStyle w:val="TableParagraph"/>
              <w:spacing w:before="107"/>
              <w:ind w:left="114"/>
              <w:rPr>
                <w:sz w:val="19"/>
                <w:szCs w:val="19"/>
              </w:rPr>
            </w:pPr>
            <w:r w:rsidRPr="00DD1689">
              <w:rPr>
                <w:color w:val="231F20"/>
                <w:w w:val="105"/>
                <w:sz w:val="19"/>
                <w:szCs w:val="19"/>
              </w:rPr>
              <w:t>Student Support Team Meetings</w:t>
            </w:r>
          </w:p>
        </w:tc>
        <w:tc>
          <w:tcPr>
            <w:tcW w:w="3144" w:type="dxa"/>
          </w:tcPr>
          <w:p w14:paraId="21FAA508" w14:textId="77777777" w:rsidR="00B81797" w:rsidRPr="00DD1689" w:rsidRDefault="00B81797" w:rsidP="00B81797">
            <w:pPr>
              <w:pStyle w:val="TableParagraph"/>
              <w:rPr>
                <w:sz w:val="19"/>
                <w:szCs w:val="19"/>
              </w:rPr>
            </w:pPr>
            <w:r w:rsidRPr="00DD1689">
              <w:rPr>
                <w:sz w:val="19"/>
                <w:szCs w:val="19"/>
              </w:rPr>
              <w:t xml:space="preserve">  Monthly</w:t>
            </w:r>
          </w:p>
        </w:tc>
        <w:tc>
          <w:tcPr>
            <w:tcW w:w="3240" w:type="dxa"/>
          </w:tcPr>
          <w:p w14:paraId="2799F056" w14:textId="77777777" w:rsidR="00B81797" w:rsidRPr="00DD1689" w:rsidRDefault="00B81797" w:rsidP="00B81797">
            <w:pPr>
              <w:pStyle w:val="TableParagraph"/>
              <w:rPr>
                <w:sz w:val="19"/>
                <w:szCs w:val="19"/>
              </w:rPr>
            </w:pPr>
            <w:r w:rsidRPr="00DD1689">
              <w:rPr>
                <w:sz w:val="19"/>
                <w:szCs w:val="19"/>
              </w:rPr>
              <w:t xml:space="preserve"> Ms. Lorelei Gilmore</w:t>
            </w:r>
          </w:p>
        </w:tc>
      </w:tr>
      <w:tr w:rsidR="00B81797" w:rsidRPr="00DD1689" w14:paraId="74955A93" w14:textId="77777777" w:rsidTr="00B81797">
        <w:trPr>
          <w:trHeight w:val="420"/>
        </w:trPr>
        <w:tc>
          <w:tcPr>
            <w:tcW w:w="3686" w:type="dxa"/>
          </w:tcPr>
          <w:p w14:paraId="0F57C06A" w14:textId="77777777" w:rsidR="00B81797" w:rsidRPr="00DD1689" w:rsidRDefault="00B81797" w:rsidP="00B81797">
            <w:pPr>
              <w:pStyle w:val="TableParagraph"/>
              <w:spacing w:before="107"/>
              <w:ind w:left="114"/>
              <w:rPr>
                <w:sz w:val="19"/>
                <w:szCs w:val="19"/>
              </w:rPr>
            </w:pPr>
            <w:r w:rsidRPr="00DD1689">
              <w:rPr>
                <w:color w:val="231F20"/>
                <w:w w:val="105"/>
                <w:sz w:val="19"/>
                <w:szCs w:val="19"/>
              </w:rPr>
              <w:t>Department Chair Meetings</w:t>
            </w:r>
          </w:p>
        </w:tc>
        <w:tc>
          <w:tcPr>
            <w:tcW w:w="3144" w:type="dxa"/>
          </w:tcPr>
          <w:p w14:paraId="347D5409" w14:textId="77777777" w:rsidR="00B81797" w:rsidRPr="00DD1689" w:rsidRDefault="00B81797" w:rsidP="00B81797">
            <w:pPr>
              <w:pStyle w:val="TableParagraph"/>
              <w:rPr>
                <w:sz w:val="19"/>
                <w:szCs w:val="19"/>
              </w:rPr>
            </w:pPr>
            <w:r w:rsidRPr="00DD1689">
              <w:rPr>
                <w:sz w:val="19"/>
                <w:szCs w:val="19"/>
              </w:rPr>
              <w:t xml:space="preserve"> </w:t>
            </w:r>
          </w:p>
        </w:tc>
        <w:tc>
          <w:tcPr>
            <w:tcW w:w="3240" w:type="dxa"/>
          </w:tcPr>
          <w:p w14:paraId="470DB995" w14:textId="77777777" w:rsidR="00B81797" w:rsidRPr="00DD1689" w:rsidRDefault="00B81797" w:rsidP="00B81797">
            <w:pPr>
              <w:pStyle w:val="TableParagraph"/>
              <w:rPr>
                <w:sz w:val="19"/>
                <w:szCs w:val="19"/>
              </w:rPr>
            </w:pPr>
          </w:p>
        </w:tc>
      </w:tr>
      <w:tr w:rsidR="00B81797" w:rsidRPr="00DD1689" w14:paraId="7A4A7D9E" w14:textId="77777777" w:rsidTr="00B81797">
        <w:trPr>
          <w:trHeight w:val="400"/>
        </w:trPr>
        <w:tc>
          <w:tcPr>
            <w:tcW w:w="3686" w:type="dxa"/>
          </w:tcPr>
          <w:p w14:paraId="20C0A441" w14:textId="77777777" w:rsidR="00B81797" w:rsidRPr="00DD1689" w:rsidRDefault="00B81797" w:rsidP="00B81797">
            <w:pPr>
              <w:pStyle w:val="TableParagraph"/>
              <w:spacing w:before="107"/>
              <w:ind w:left="114"/>
              <w:rPr>
                <w:sz w:val="19"/>
                <w:szCs w:val="19"/>
              </w:rPr>
            </w:pPr>
            <w:r w:rsidRPr="00DD1689">
              <w:rPr>
                <w:color w:val="231F20"/>
                <w:w w:val="105"/>
                <w:sz w:val="19"/>
                <w:szCs w:val="19"/>
              </w:rPr>
              <w:t>School Improvement Team Meetings</w:t>
            </w:r>
          </w:p>
        </w:tc>
        <w:tc>
          <w:tcPr>
            <w:tcW w:w="3144" w:type="dxa"/>
          </w:tcPr>
          <w:p w14:paraId="196A05FE" w14:textId="77777777" w:rsidR="00B81797" w:rsidRPr="00DD1689" w:rsidRDefault="00B81797" w:rsidP="00B81797">
            <w:pPr>
              <w:pStyle w:val="TableParagraph"/>
              <w:rPr>
                <w:sz w:val="19"/>
                <w:szCs w:val="19"/>
              </w:rPr>
            </w:pPr>
            <w:r w:rsidRPr="00DD1689">
              <w:rPr>
                <w:sz w:val="19"/>
                <w:szCs w:val="19"/>
              </w:rPr>
              <w:t xml:space="preserve">  Bi-Weekly</w:t>
            </w:r>
          </w:p>
        </w:tc>
        <w:tc>
          <w:tcPr>
            <w:tcW w:w="3240" w:type="dxa"/>
          </w:tcPr>
          <w:p w14:paraId="1374937A" w14:textId="77777777" w:rsidR="00B81797" w:rsidRPr="00DD1689" w:rsidRDefault="00B81797" w:rsidP="00B81797">
            <w:pPr>
              <w:pStyle w:val="TableParagraph"/>
              <w:rPr>
                <w:sz w:val="19"/>
                <w:szCs w:val="19"/>
              </w:rPr>
            </w:pPr>
            <w:r w:rsidRPr="00DD1689">
              <w:rPr>
                <w:sz w:val="19"/>
                <w:szCs w:val="19"/>
              </w:rPr>
              <w:t xml:space="preserve"> Mr. Jackson Belleville</w:t>
            </w:r>
          </w:p>
        </w:tc>
      </w:tr>
      <w:tr w:rsidR="00B81797" w:rsidRPr="00DD1689" w14:paraId="093C3959" w14:textId="77777777" w:rsidTr="00B81797">
        <w:trPr>
          <w:trHeight w:val="420"/>
        </w:trPr>
        <w:tc>
          <w:tcPr>
            <w:tcW w:w="3686" w:type="dxa"/>
          </w:tcPr>
          <w:p w14:paraId="16C20F7C" w14:textId="77777777" w:rsidR="00B81797" w:rsidRPr="00DD1689" w:rsidRDefault="00B81797" w:rsidP="00B81797">
            <w:pPr>
              <w:pStyle w:val="TableParagraph"/>
              <w:spacing w:before="107"/>
              <w:ind w:left="114"/>
              <w:rPr>
                <w:sz w:val="19"/>
                <w:szCs w:val="19"/>
              </w:rPr>
            </w:pPr>
            <w:r w:rsidRPr="00DD1689">
              <w:rPr>
                <w:color w:val="231F20"/>
                <w:w w:val="105"/>
                <w:sz w:val="19"/>
                <w:szCs w:val="19"/>
              </w:rPr>
              <w:t>District School Counseling Meetings</w:t>
            </w:r>
          </w:p>
        </w:tc>
        <w:tc>
          <w:tcPr>
            <w:tcW w:w="3144" w:type="dxa"/>
          </w:tcPr>
          <w:p w14:paraId="2DD8CFE8" w14:textId="77777777" w:rsidR="00B81797" w:rsidRPr="00DD1689" w:rsidRDefault="00B81797" w:rsidP="00B81797">
            <w:pPr>
              <w:pStyle w:val="TableParagraph"/>
              <w:rPr>
                <w:sz w:val="19"/>
                <w:szCs w:val="19"/>
              </w:rPr>
            </w:pPr>
            <w:r w:rsidRPr="00DD1689">
              <w:rPr>
                <w:sz w:val="19"/>
                <w:szCs w:val="19"/>
              </w:rPr>
              <w:t xml:space="preserve">  Monthly</w:t>
            </w:r>
          </w:p>
        </w:tc>
        <w:tc>
          <w:tcPr>
            <w:tcW w:w="3240" w:type="dxa"/>
          </w:tcPr>
          <w:p w14:paraId="71ACB22C" w14:textId="77777777" w:rsidR="00B81797" w:rsidRPr="00DD1689" w:rsidRDefault="00B81797" w:rsidP="00B81797">
            <w:pPr>
              <w:pStyle w:val="TableParagraph"/>
              <w:rPr>
                <w:sz w:val="19"/>
                <w:szCs w:val="19"/>
              </w:rPr>
            </w:pPr>
            <w:r w:rsidRPr="00DD1689">
              <w:rPr>
                <w:sz w:val="19"/>
                <w:szCs w:val="19"/>
              </w:rPr>
              <w:t xml:space="preserve"> Mr. Dave Rygalski</w:t>
            </w:r>
          </w:p>
        </w:tc>
      </w:tr>
      <w:tr w:rsidR="00B81797" w:rsidRPr="00DD1689" w14:paraId="3C50B28C" w14:textId="77777777" w:rsidTr="00B81797">
        <w:trPr>
          <w:trHeight w:val="400"/>
        </w:trPr>
        <w:tc>
          <w:tcPr>
            <w:tcW w:w="3686" w:type="dxa"/>
          </w:tcPr>
          <w:p w14:paraId="6670CC71" w14:textId="77777777" w:rsidR="00B81797" w:rsidRPr="00DD1689" w:rsidRDefault="00B81797" w:rsidP="00B81797">
            <w:pPr>
              <w:pStyle w:val="TableParagraph"/>
              <w:spacing w:before="107"/>
              <w:ind w:left="114"/>
              <w:rPr>
                <w:sz w:val="19"/>
                <w:szCs w:val="19"/>
              </w:rPr>
            </w:pPr>
            <w:r w:rsidRPr="00DD1689">
              <w:rPr>
                <w:color w:val="231F20"/>
                <w:w w:val="105"/>
                <w:sz w:val="19"/>
                <w:szCs w:val="19"/>
              </w:rPr>
              <w:t>Other</w:t>
            </w:r>
          </w:p>
        </w:tc>
        <w:tc>
          <w:tcPr>
            <w:tcW w:w="3144" w:type="dxa"/>
          </w:tcPr>
          <w:p w14:paraId="10600556" w14:textId="77777777" w:rsidR="00B81797" w:rsidRPr="00DD1689" w:rsidRDefault="00B81797" w:rsidP="00B81797">
            <w:pPr>
              <w:pStyle w:val="TableParagraph"/>
              <w:rPr>
                <w:sz w:val="19"/>
                <w:szCs w:val="19"/>
              </w:rPr>
            </w:pPr>
          </w:p>
        </w:tc>
        <w:tc>
          <w:tcPr>
            <w:tcW w:w="3240" w:type="dxa"/>
          </w:tcPr>
          <w:p w14:paraId="4EB97880" w14:textId="77777777" w:rsidR="00B81797" w:rsidRPr="00DD1689" w:rsidRDefault="00B81797" w:rsidP="00B81797">
            <w:pPr>
              <w:pStyle w:val="TableParagraph"/>
              <w:rPr>
                <w:sz w:val="19"/>
                <w:szCs w:val="19"/>
              </w:rPr>
            </w:pPr>
          </w:p>
        </w:tc>
      </w:tr>
    </w:tbl>
    <w:p w14:paraId="7EDE7BD9" w14:textId="77777777" w:rsidR="00B81797" w:rsidRPr="00DD1689" w:rsidRDefault="00B81797" w:rsidP="00B81797">
      <w:pPr>
        <w:pStyle w:val="BodyText"/>
        <w:spacing w:before="1"/>
      </w:pPr>
    </w:p>
    <w:p w14:paraId="38422F9D" w14:textId="77777777" w:rsidR="00B81797" w:rsidRPr="00DD1689" w:rsidRDefault="00B81797" w:rsidP="00B81797">
      <w:pPr>
        <w:tabs>
          <w:tab w:val="left" w:pos="5061"/>
        </w:tabs>
        <w:spacing w:before="1" w:line="470" w:lineRule="auto"/>
        <w:ind w:left="112" w:right="5296"/>
        <w:rPr>
          <w:rFonts w:ascii="Myriad Pro" w:hAnsi="Myriad Pro" w:hint="eastAsia"/>
          <w:color w:val="231F20"/>
          <w:w w:val="105"/>
          <w:sz w:val="19"/>
          <w:szCs w:val="19"/>
        </w:rPr>
      </w:pPr>
      <w:r w:rsidRPr="00DD1689">
        <w:rPr>
          <w:rFonts w:ascii="Myriad Pro" w:hAnsi="Myriad Pro"/>
          <w:b/>
          <w:color w:val="231F20"/>
          <w:w w:val="105"/>
          <w:sz w:val="19"/>
          <w:szCs w:val="19"/>
        </w:rPr>
        <w:t xml:space="preserve">Budget Materials and Supplies </w:t>
      </w:r>
      <w:r w:rsidRPr="00DD1689">
        <w:rPr>
          <w:rFonts w:ascii="Myriad Pro" w:hAnsi="Myriad Pro"/>
          <w:color w:val="231F20"/>
          <w:w w:val="105"/>
          <w:sz w:val="19"/>
          <w:szCs w:val="19"/>
        </w:rPr>
        <w:t>Annual</w:t>
      </w:r>
      <w:r w:rsidRPr="00DD1689">
        <w:rPr>
          <w:rFonts w:ascii="Myriad Pro" w:hAnsi="Myriad Pro"/>
          <w:color w:val="231F20"/>
          <w:spacing w:val="-15"/>
          <w:w w:val="105"/>
          <w:sz w:val="19"/>
          <w:szCs w:val="19"/>
        </w:rPr>
        <w:t xml:space="preserve"> </w:t>
      </w:r>
      <w:r w:rsidRPr="00DD1689">
        <w:rPr>
          <w:rFonts w:ascii="Myriad Pro" w:hAnsi="Myriad Pro"/>
          <w:color w:val="231F20"/>
          <w:w w:val="105"/>
          <w:sz w:val="19"/>
          <w:szCs w:val="19"/>
        </w:rPr>
        <w:t>budget:</w:t>
      </w:r>
      <w:r w:rsidRPr="00DD1689">
        <w:rPr>
          <w:rFonts w:ascii="Myriad Pro" w:hAnsi="Myriad Pro"/>
          <w:color w:val="231F20"/>
          <w:spacing w:val="-4"/>
          <w:w w:val="105"/>
          <w:sz w:val="19"/>
          <w:szCs w:val="19"/>
        </w:rPr>
        <w:t xml:space="preserve"> </w:t>
      </w:r>
      <w:r w:rsidRPr="00DD1689">
        <w:rPr>
          <w:rFonts w:ascii="Myriad Pro" w:hAnsi="Myriad Pro"/>
          <w:color w:val="231F20"/>
          <w:w w:val="105"/>
          <w:sz w:val="19"/>
          <w:szCs w:val="19"/>
        </w:rPr>
        <w:t>$</w:t>
      </w:r>
      <w:r w:rsidRPr="00DD1689">
        <w:rPr>
          <w:rFonts w:ascii="Myriad Pro" w:hAnsi="Myriad Pro"/>
          <w:color w:val="231F20"/>
          <w:sz w:val="19"/>
          <w:szCs w:val="19"/>
          <w:u w:val="single" w:color="221E1F"/>
        </w:rPr>
        <w:t>1600</w:t>
      </w:r>
      <w:r w:rsidRPr="00DD1689">
        <w:rPr>
          <w:rFonts w:ascii="Myriad Pro" w:hAnsi="Myriad Pro"/>
          <w:color w:val="231F20"/>
          <w:sz w:val="19"/>
          <w:szCs w:val="19"/>
        </w:rPr>
        <w:t xml:space="preserve"> </w:t>
      </w:r>
      <w:r w:rsidRPr="00DD1689">
        <w:rPr>
          <w:rFonts w:ascii="Myriad Pro" w:hAnsi="Myriad Pro"/>
          <w:color w:val="231F20"/>
          <w:w w:val="105"/>
          <w:sz w:val="19"/>
          <w:szCs w:val="19"/>
        </w:rPr>
        <w:t>Materials and supplies</w:t>
      </w:r>
      <w:r w:rsidRPr="00DD1689">
        <w:rPr>
          <w:rFonts w:ascii="Myriad Pro" w:hAnsi="Myriad Pro"/>
          <w:color w:val="231F20"/>
          <w:spacing w:val="-11"/>
          <w:w w:val="105"/>
          <w:sz w:val="19"/>
          <w:szCs w:val="19"/>
        </w:rPr>
        <w:t xml:space="preserve"> </w:t>
      </w:r>
      <w:r w:rsidRPr="00DD1689">
        <w:rPr>
          <w:rFonts w:ascii="Myriad Pro" w:hAnsi="Myriad Pro"/>
          <w:color w:val="231F20"/>
          <w:w w:val="105"/>
          <w:sz w:val="19"/>
          <w:szCs w:val="19"/>
        </w:rPr>
        <w:t>needed:</w:t>
      </w:r>
    </w:p>
    <w:p w14:paraId="5E297692" w14:textId="77777777" w:rsidR="00B81797" w:rsidRPr="00DD1689" w:rsidRDefault="00B81797" w:rsidP="00B81797">
      <w:pPr>
        <w:tabs>
          <w:tab w:val="left" w:pos="8550"/>
        </w:tabs>
        <w:spacing w:before="1" w:line="470" w:lineRule="auto"/>
        <w:ind w:left="112" w:right="5296"/>
        <w:rPr>
          <w:rFonts w:ascii="Myriad Pro" w:hAnsi="Myriad Pro" w:hint="eastAsia"/>
          <w:color w:val="231F20"/>
          <w:w w:val="105"/>
          <w:sz w:val="19"/>
          <w:szCs w:val="19"/>
        </w:rPr>
        <w:sectPr w:rsidR="00B81797" w:rsidRPr="00DD1689" w:rsidSect="00D612F1">
          <w:pgSz w:w="12240" w:h="15840"/>
          <w:pgMar w:top="920" w:right="1100" w:bottom="280" w:left="780" w:header="720" w:footer="864" w:gutter="0"/>
          <w:cols w:space="720"/>
        </w:sectPr>
      </w:pPr>
    </w:p>
    <w:p w14:paraId="77B6A563" w14:textId="77777777" w:rsidR="00B81797" w:rsidRPr="00DD1689" w:rsidRDefault="00B81797" w:rsidP="00B81797">
      <w:pPr>
        <w:tabs>
          <w:tab w:val="left" w:pos="5490"/>
          <w:tab w:val="left" w:pos="5940"/>
          <w:tab w:val="left" w:pos="8550"/>
        </w:tabs>
        <w:spacing w:before="1" w:line="470" w:lineRule="auto"/>
        <w:ind w:left="112" w:right="100"/>
        <w:rPr>
          <w:rFonts w:ascii="Myriad Pro" w:hAnsi="Myriad Pro" w:hint="eastAsia"/>
          <w:sz w:val="19"/>
          <w:szCs w:val="19"/>
        </w:rPr>
      </w:pPr>
      <w:r w:rsidRPr="00DD1689">
        <w:rPr>
          <w:rFonts w:ascii="Myriad Pro" w:hAnsi="Myriad Pro"/>
          <w:color w:val="231F20"/>
          <w:w w:val="105"/>
          <w:sz w:val="19"/>
          <w:szCs w:val="19"/>
        </w:rPr>
        <w:t xml:space="preserve">Refreshments (Career Day/Post-High School Options Day); Paper; office supplies; reference books (libraries, classrooms, group members); professional development attendance costs; Classroom and group curriculum </w:t>
      </w:r>
    </w:p>
    <w:p w14:paraId="34F3CBD0" w14:textId="77777777" w:rsidR="00B81797" w:rsidRPr="00DD1689" w:rsidRDefault="00B81797" w:rsidP="00B81797">
      <w:pPr>
        <w:pStyle w:val="BodyText"/>
        <w:sectPr w:rsidR="00B81797" w:rsidRPr="00DD1689" w:rsidSect="00B81797">
          <w:type w:val="continuous"/>
          <w:pgSz w:w="12240" w:h="15840"/>
          <w:pgMar w:top="920" w:right="1100" w:bottom="280" w:left="780" w:header="720" w:footer="720" w:gutter="0"/>
          <w:cols w:space="720"/>
        </w:sectPr>
      </w:pPr>
    </w:p>
    <w:p w14:paraId="07DEC65A" w14:textId="77777777" w:rsidR="00B81797" w:rsidRPr="00DD1689" w:rsidRDefault="00B81797" w:rsidP="00821AC7">
      <w:pPr>
        <w:pStyle w:val="Heading1"/>
        <w:spacing w:before="0"/>
        <w:ind w:firstLine="115"/>
        <w:rPr>
          <w:rFonts w:ascii="Myriad Pro" w:hAnsi="Myriad Pro" w:hint="eastAsia"/>
          <w:sz w:val="19"/>
          <w:szCs w:val="19"/>
        </w:rPr>
      </w:pPr>
      <w:bookmarkStart w:id="42" w:name="_Toc417654233"/>
      <w:r w:rsidRPr="00DD1689">
        <w:rPr>
          <w:rFonts w:ascii="Myriad Pro" w:hAnsi="Myriad Pro"/>
          <w:color w:val="231F20"/>
          <w:w w:val="105"/>
          <w:sz w:val="19"/>
          <w:szCs w:val="19"/>
        </w:rPr>
        <w:t>School Counselor Availability/Office Organization</w:t>
      </w:r>
      <w:bookmarkEnd w:id="42"/>
    </w:p>
    <w:p w14:paraId="086C31BB" w14:textId="77777777" w:rsidR="00B81797" w:rsidRPr="00DD1689" w:rsidRDefault="00B81797" w:rsidP="00B81797">
      <w:pPr>
        <w:pStyle w:val="BodyText"/>
        <w:tabs>
          <w:tab w:val="left" w:pos="3429"/>
          <w:tab w:val="left" w:pos="4831"/>
          <w:tab w:val="left" w:pos="7667"/>
          <w:tab w:val="left" w:pos="8646"/>
        </w:tabs>
        <w:spacing w:before="59" w:line="444" w:lineRule="auto"/>
        <w:ind w:left="121" w:right="1670"/>
      </w:pPr>
      <w:r w:rsidRPr="00DD1689">
        <w:rPr>
          <w:color w:val="231F20"/>
          <w:w w:val="105"/>
        </w:rPr>
        <w:t>The school counseling office will be open for students/parents/teachers from</w:t>
      </w:r>
      <w:r w:rsidRPr="00DD1689">
        <w:rPr>
          <w:color w:val="231F20"/>
          <w:w w:val="105"/>
          <w:u w:color="221E1F"/>
        </w:rPr>
        <w:t xml:space="preserve"> </w:t>
      </w:r>
      <w:r w:rsidRPr="00DD1689">
        <w:rPr>
          <w:color w:val="231F20"/>
          <w:w w:val="105"/>
          <w:u w:val="single" w:color="221E1F"/>
        </w:rPr>
        <w:t>8:30 AM</w:t>
      </w:r>
      <w:r w:rsidRPr="00DD1689">
        <w:rPr>
          <w:color w:val="231F20"/>
          <w:w w:val="105"/>
          <w:u w:color="221E1F"/>
        </w:rPr>
        <w:t xml:space="preserve"> </w:t>
      </w:r>
      <w:r w:rsidRPr="00DD1689">
        <w:rPr>
          <w:color w:val="231F20"/>
          <w:w w:val="105"/>
        </w:rPr>
        <w:t xml:space="preserve">to </w:t>
      </w:r>
      <w:r w:rsidRPr="00DD1689">
        <w:rPr>
          <w:color w:val="231F20"/>
          <w:w w:val="105"/>
          <w:u w:val="single"/>
        </w:rPr>
        <w:t>2:</w:t>
      </w:r>
      <w:r w:rsidRPr="00DD1689">
        <w:rPr>
          <w:color w:val="231F20"/>
          <w:w w:val="105"/>
          <w:u w:val="single" w:color="221E1F"/>
        </w:rPr>
        <w:t>30 PM</w:t>
      </w:r>
      <w:r w:rsidRPr="00DD1689">
        <w:rPr>
          <w:color w:val="231F20"/>
          <w:w w:val="105"/>
        </w:rPr>
        <w:t>. My hours will</w:t>
      </w:r>
      <w:r w:rsidRPr="00DD1689">
        <w:rPr>
          <w:color w:val="231F20"/>
          <w:spacing w:val="-3"/>
          <w:w w:val="105"/>
        </w:rPr>
        <w:t xml:space="preserve"> </w:t>
      </w:r>
      <w:r w:rsidRPr="00DD1689">
        <w:rPr>
          <w:color w:val="231F20"/>
          <w:w w:val="105"/>
        </w:rPr>
        <w:t>be</w:t>
      </w:r>
      <w:r w:rsidRPr="00DD1689">
        <w:rPr>
          <w:color w:val="231F20"/>
          <w:spacing w:val="-1"/>
          <w:w w:val="105"/>
        </w:rPr>
        <w:t xml:space="preserve"> </w:t>
      </w:r>
      <w:r w:rsidRPr="00DD1689">
        <w:rPr>
          <w:color w:val="231F20"/>
          <w:w w:val="105"/>
        </w:rPr>
        <w:t>from</w:t>
      </w:r>
      <w:r w:rsidRPr="00DD1689">
        <w:rPr>
          <w:color w:val="231F20"/>
          <w:w w:val="105"/>
          <w:u w:val="single" w:color="221E1F"/>
        </w:rPr>
        <w:t xml:space="preserve"> 8:00 AM</w:t>
      </w:r>
      <w:r w:rsidRPr="00DD1689">
        <w:rPr>
          <w:color w:val="231F20"/>
          <w:w w:val="105"/>
          <w:u w:color="221E1F"/>
        </w:rPr>
        <w:t xml:space="preserve"> </w:t>
      </w:r>
      <w:r w:rsidRPr="00DD1689">
        <w:rPr>
          <w:color w:val="231F20"/>
          <w:w w:val="105"/>
        </w:rPr>
        <w:t>to</w:t>
      </w:r>
      <w:r w:rsidRPr="00DD1689">
        <w:rPr>
          <w:color w:val="231F20"/>
          <w:w w:val="105"/>
          <w:u w:color="221E1F"/>
        </w:rPr>
        <w:t xml:space="preserve"> </w:t>
      </w:r>
      <w:r w:rsidRPr="00DD1689">
        <w:rPr>
          <w:color w:val="231F20"/>
          <w:w w:val="105"/>
          <w:u w:val="single" w:color="221E1F"/>
        </w:rPr>
        <w:t xml:space="preserve">3:30 PM </w:t>
      </w:r>
      <w:r w:rsidRPr="00DD1689">
        <w:rPr>
          <w:color w:val="231F20"/>
          <w:w w:val="105"/>
        </w:rPr>
        <w:t>(if flexible scheduling is</w:t>
      </w:r>
      <w:r w:rsidRPr="00DD1689">
        <w:rPr>
          <w:color w:val="231F20"/>
          <w:spacing w:val="-13"/>
          <w:w w:val="105"/>
        </w:rPr>
        <w:t xml:space="preserve"> </w:t>
      </w:r>
      <w:r w:rsidRPr="00DD1689">
        <w:rPr>
          <w:color w:val="231F20"/>
          <w:w w:val="105"/>
        </w:rPr>
        <w:t>used).</w:t>
      </w:r>
    </w:p>
    <w:p w14:paraId="39BC8DE7" w14:textId="77777777" w:rsidR="00B81797" w:rsidRPr="00DD1689" w:rsidRDefault="00B81797" w:rsidP="00B81797">
      <w:pPr>
        <w:pStyle w:val="BodyText"/>
        <w:tabs>
          <w:tab w:val="left" w:pos="4235"/>
          <w:tab w:val="left" w:pos="5498"/>
        </w:tabs>
        <w:spacing w:before="166"/>
        <w:ind w:left="121"/>
      </w:pPr>
      <w:r w:rsidRPr="00DD1689">
        <w:rPr>
          <w:color w:val="231F20"/>
          <w:w w:val="105"/>
        </w:rPr>
        <w:t>The career center will be</w:t>
      </w:r>
      <w:r w:rsidRPr="00DD1689">
        <w:rPr>
          <w:color w:val="231F20"/>
          <w:spacing w:val="-4"/>
          <w:w w:val="105"/>
        </w:rPr>
        <w:t xml:space="preserve"> </w:t>
      </w:r>
      <w:r w:rsidRPr="00DD1689">
        <w:rPr>
          <w:color w:val="231F20"/>
          <w:w w:val="105"/>
        </w:rPr>
        <w:t>open</w:t>
      </w:r>
      <w:r w:rsidRPr="00DD1689">
        <w:rPr>
          <w:color w:val="231F20"/>
          <w:spacing w:val="-1"/>
          <w:w w:val="105"/>
        </w:rPr>
        <w:t xml:space="preserve"> </w:t>
      </w:r>
      <w:r w:rsidRPr="00DD1689">
        <w:rPr>
          <w:color w:val="231F20"/>
          <w:w w:val="105"/>
        </w:rPr>
        <w:t>from</w:t>
      </w:r>
      <w:r w:rsidRPr="00DD1689">
        <w:rPr>
          <w:color w:val="231F20"/>
          <w:w w:val="105"/>
          <w:u w:val="single" w:color="221E1F"/>
        </w:rPr>
        <w:t xml:space="preserve"> </w:t>
      </w:r>
      <w:r w:rsidRPr="00DD1689">
        <w:rPr>
          <w:color w:val="231F20"/>
          <w:u w:val="single" w:color="221E1F"/>
        </w:rPr>
        <w:t>(N/A)</w:t>
      </w:r>
    </w:p>
    <w:p w14:paraId="119CAEE3" w14:textId="77777777" w:rsidR="00B81797" w:rsidRPr="00DD1689" w:rsidRDefault="00B81797" w:rsidP="00B81797">
      <w:pPr>
        <w:pStyle w:val="BodyText"/>
      </w:pPr>
    </w:p>
    <w:p w14:paraId="42EDF762" w14:textId="77777777" w:rsidR="00B81797" w:rsidRPr="00DD1689" w:rsidRDefault="00B81797" w:rsidP="00B81797">
      <w:pPr>
        <w:pStyle w:val="Heading1"/>
        <w:spacing w:before="114"/>
        <w:ind w:left="121"/>
        <w:jc w:val="both"/>
        <w:rPr>
          <w:rFonts w:ascii="Myriad Pro" w:hAnsi="Myriad Pro" w:hint="eastAsia"/>
          <w:sz w:val="19"/>
          <w:szCs w:val="19"/>
        </w:rPr>
      </w:pPr>
      <w:bookmarkStart w:id="43" w:name="_Toc417654234"/>
      <w:r w:rsidRPr="00DD1689">
        <w:rPr>
          <w:rFonts w:ascii="Myriad Pro" w:hAnsi="Myriad Pro"/>
          <w:color w:val="231F20"/>
          <w:w w:val="105"/>
          <w:sz w:val="19"/>
          <w:szCs w:val="19"/>
        </w:rPr>
        <w:t>Role and Responsibilities of Other Staff and Volunteers</w:t>
      </w:r>
      <w:bookmarkEnd w:id="43"/>
    </w:p>
    <w:p w14:paraId="3E3837EE" w14:textId="77777777" w:rsidR="00B81797" w:rsidRPr="00DD1689" w:rsidRDefault="00B81797" w:rsidP="00B81797">
      <w:pPr>
        <w:pStyle w:val="BodyText"/>
        <w:spacing w:before="11"/>
        <w:rPr>
          <w:b/>
        </w:rPr>
      </w:pPr>
    </w:p>
    <w:p w14:paraId="0DC66A53" w14:textId="77777777" w:rsidR="00B81797" w:rsidRPr="00DD1689" w:rsidRDefault="00B81797" w:rsidP="00B81797">
      <w:pPr>
        <w:pStyle w:val="BodyText"/>
        <w:tabs>
          <w:tab w:val="left" w:pos="10096"/>
        </w:tabs>
        <w:spacing w:line="484" w:lineRule="auto"/>
        <w:ind w:left="121" w:right="256"/>
        <w:jc w:val="both"/>
      </w:pPr>
      <w:r w:rsidRPr="00DD1689">
        <w:rPr>
          <w:color w:val="231F20"/>
          <w:w w:val="105"/>
        </w:rPr>
        <w:t>School counseling</w:t>
      </w:r>
      <w:r w:rsidRPr="00DD1689">
        <w:rPr>
          <w:color w:val="231F20"/>
          <w:spacing w:val="5"/>
          <w:w w:val="105"/>
        </w:rPr>
        <w:t xml:space="preserve"> </w:t>
      </w:r>
      <w:r w:rsidRPr="00DD1689">
        <w:rPr>
          <w:color w:val="231F20"/>
          <w:w w:val="105"/>
        </w:rPr>
        <w:t>department</w:t>
      </w:r>
      <w:r w:rsidRPr="00DD1689">
        <w:rPr>
          <w:color w:val="231F20"/>
          <w:spacing w:val="2"/>
          <w:w w:val="105"/>
        </w:rPr>
        <w:t xml:space="preserve"> </w:t>
      </w:r>
      <w:r w:rsidRPr="00DD1689">
        <w:rPr>
          <w:color w:val="231F20"/>
          <w:w w:val="105"/>
        </w:rPr>
        <w:t>assistant</w:t>
      </w:r>
      <w:r w:rsidRPr="00DD1689">
        <w:rPr>
          <w:color w:val="231F20"/>
          <w:w w:val="103"/>
          <w:u w:val="single" w:color="221E1F"/>
        </w:rPr>
        <w:t xml:space="preserve"> N/A</w:t>
      </w:r>
      <w:r w:rsidRPr="00DD1689">
        <w:rPr>
          <w:color w:val="231F20"/>
          <w:u w:val="single" w:color="221E1F"/>
        </w:rPr>
        <w:tab/>
      </w:r>
      <w:r w:rsidRPr="00DD1689">
        <w:rPr>
          <w:color w:val="231F20"/>
          <w:w w:val="12"/>
          <w:u w:val="single" w:color="221E1F"/>
        </w:rPr>
        <w:t xml:space="preserve"> </w:t>
      </w:r>
      <w:r w:rsidRPr="00DD1689">
        <w:rPr>
          <w:color w:val="231F20"/>
        </w:rPr>
        <w:t xml:space="preserve"> </w:t>
      </w:r>
      <w:r w:rsidRPr="00DD1689">
        <w:rPr>
          <w:color w:val="231F20"/>
          <w:w w:val="105"/>
        </w:rPr>
        <w:t>Attendance</w:t>
      </w:r>
      <w:r w:rsidRPr="00DD1689">
        <w:rPr>
          <w:color w:val="231F20"/>
          <w:spacing w:val="-5"/>
          <w:w w:val="105"/>
        </w:rPr>
        <w:t xml:space="preserve"> </w:t>
      </w:r>
      <w:r w:rsidRPr="00DD1689">
        <w:rPr>
          <w:color w:val="231F20"/>
          <w:w w:val="105"/>
        </w:rPr>
        <w:t>assistant</w:t>
      </w:r>
      <w:r w:rsidRPr="00DD1689">
        <w:rPr>
          <w:color w:val="231F20"/>
          <w:spacing w:val="-5"/>
          <w:w w:val="105"/>
        </w:rPr>
        <w:t xml:space="preserve"> </w:t>
      </w:r>
      <w:r w:rsidRPr="00DD1689">
        <w:rPr>
          <w:color w:val="231F20"/>
          <w:w w:val="105"/>
        </w:rPr>
        <w:t>clerk</w:t>
      </w:r>
      <w:r w:rsidRPr="00DD1689">
        <w:rPr>
          <w:color w:val="231F20"/>
          <w:spacing w:val="10"/>
        </w:rPr>
        <w:t xml:space="preserve"> </w:t>
      </w:r>
      <w:r w:rsidRPr="00DD1689">
        <w:rPr>
          <w:color w:val="231F20"/>
          <w:w w:val="103"/>
          <w:u w:val="single" w:color="221E1F"/>
        </w:rPr>
        <w:t xml:space="preserve"> N/A</w:t>
      </w:r>
      <w:r w:rsidRPr="00DD1689">
        <w:rPr>
          <w:color w:val="231F20"/>
          <w:u w:val="single" w:color="221E1F"/>
        </w:rPr>
        <w:tab/>
      </w:r>
      <w:r w:rsidRPr="00DD1689">
        <w:rPr>
          <w:color w:val="231F20"/>
        </w:rPr>
        <w:t xml:space="preserve"> </w:t>
      </w:r>
      <w:r w:rsidRPr="00DD1689">
        <w:rPr>
          <w:color w:val="231F20"/>
          <w:w w:val="105"/>
        </w:rPr>
        <w:t>Data</w:t>
      </w:r>
      <w:r w:rsidRPr="00DD1689">
        <w:rPr>
          <w:color w:val="231F20"/>
          <w:spacing w:val="16"/>
          <w:w w:val="105"/>
        </w:rPr>
        <w:t xml:space="preserve"> </w:t>
      </w:r>
      <w:r w:rsidRPr="00DD1689">
        <w:rPr>
          <w:color w:val="231F20"/>
          <w:w w:val="105"/>
        </w:rPr>
        <w:t>manager/registrar</w:t>
      </w:r>
      <w:r w:rsidRPr="00DD1689">
        <w:rPr>
          <w:color w:val="231F20"/>
          <w:w w:val="103"/>
          <w:u w:val="single" w:color="221E1F"/>
        </w:rPr>
        <w:t xml:space="preserve"> N/A</w:t>
      </w:r>
      <w:r w:rsidRPr="00DD1689">
        <w:rPr>
          <w:color w:val="231F20"/>
          <w:u w:val="single" w:color="221E1F"/>
        </w:rPr>
        <w:tab/>
      </w:r>
      <w:r w:rsidRPr="00DD1689">
        <w:rPr>
          <w:color w:val="231F20"/>
          <w:w w:val="12"/>
          <w:u w:val="single" w:color="221E1F"/>
        </w:rPr>
        <w:t xml:space="preserve"> </w:t>
      </w:r>
      <w:r w:rsidRPr="00DD1689">
        <w:rPr>
          <w:color w:val="231F20"/>
        </w:rPr>
        <w:t xml:space="preserve"> </w:t>
      </w:r>
      <w:r w:rsidRPr="00DD1689">
        <w:rPr>
          <w:color w:val="231F20"/>
          <w:w w:val="105"/>
        </w:rPr>
        <w:t>Career and college</w:t>
      </w:r>
      <w:r w:rsidRPr="00DD1689">
        <w:rPr>
          <w:color w:val="231F20"/>
          <w:spacing w:val="-8"/>
          <w:w w:val="105"/>
        </w:rPr>
        <w:t xml:space="preserve"> </w:t>
      </w:r>
      <w:r w:rsidRPr="00DD1689">
        <w:rPr>
          <w:color w:val="231F20"/>
          <w:w w:val="105"/>
        </w:rPr>
        <w:t>center</w:t>
      </w:r>
      <w:r w:rsidRPr="00DD1689">
        <w:rPr>
          <w:color w:val="231F20"/>
          <w:spacing w:val="-3"/>
          <w:w w:val="105"/>
        </w:rPr>
        <w:t xml:space="preserve"> </w:t>
      </w:r>
      <w:r w:rsidRPr="00DD1689">
        <w:rPr>
          <w:color w:val="231F20"/>
          <w:w w:val="105"/>
        </w:rPr>
        <w:t>assistant</w:t>
      </w:r>
      <w:r w:rsidRPr="00DD1689">
        <w:rPr>
          <w:color w:val="231F20"/>
          <w:spacing w:val="10"/>
        </w:rPr>
        <w:t xml:space="preserve"> </w:t>
      </w:r>
      <w:r w:rsidRPr="00DD1689">
        <w:rPr>
          <w:color w:val="231F20"/>
          <w:w w:val="103"/>
          <w:u w:val="single" w:color="221E1F"/>
        </w:rPr>
        <w:t xml:space="preserve"> N/A</w:t>
      </w:r>
      <w:r w:rsidRPr="00DD1689">
        <w:rPr>
          <w:color w:val="231F20"/>
          <w:u w:val="single" w:color="221E1F"/>
        </w:rPr>
        <w:tab/>
      </w:r>
      <w:r w:rsidRPr="00DD1689">
        <w:rPr>
          <w:color w:val="231F20"/>
        </w:rPr>
        <w:t xml:space="preserve"> </w:t>
      </w:r>
      <w:r w:rsidRPr="00DD1689">
        <w:rPr>
          <w:color w:val="231F20"/>
          <w:w w:val="105"/>
        </w:rPr>
        <w:t>Other</w:t>
      </w:r>
      <w:r w:rsidRPr="00DD1689">
        <w:rPr>
          <w:color w:val="231F20"/>
          <w:spacing w:val="-7"/>
          <w:w w:val="105"/>
        </w:rPr>
        <w:t xml:space="preserve"> </w:t>
      </w:r>
      <w:r w:rsidRPr="00DD1689">
        <w:rPr>
          <w:color w:val="231F20"/>
          <w:w w:val="105"/>
        </w:rPr>
        <w:t>staff</w:t>
      </w:r>
      <w:r w:rsidRPr="00DD1689">
        <w:rPr>
          <w:color w:val="231F20"/>
        </w:rPr>
        <w:t xml:space="preserve"> </w:t>
      </w:r>
      <w:r w:rsidRPr="00DD1689">
        <w:rPr>
          <w:color w:val="231F20"/>
          <w:spacing w:val="-11"/>
        </w:rPr>
        <w:t xml:space="preserve"> </w:t>
      </w:r>
      <w:r w:rsidRPr="00DD1689">
        <w:rPr>
          <w:color w:val="231F20"/>
          <w:w w:val="103"/>
          <w:u w:val="single" w:color="221E1F"/>
        </w:rPr>
        <w:t xml:space="preserve"> Jess Mariano – School Social Worker: Home visits, specializing in truant students</w:t>
      </w:r>
      <w:r w:rsidRPr="00DD1689">
        <w:rPr>
          <w:color w:val="231F20"/>
          <w:u w:val="single" w:color="221E1F"/>
        </w:rPr>
        <w:tab/>
      </w:r>
      <w:r w:rsidRPr="00DD1689">
        <w:rPr>
          <w:color w:val="231F20"/>
        </w:rPr>
        <w:t xml:space="preserve"> </w:t>
      </w:r>
      <w:r w:rsidRPr="00DD1689">
        <w:rPr>
          <w:color w:val="231F20"/>
          <w:w w:val="105"/>
        </w:rPr>
        <w:t xml:space="preserve">Volunteers </w:t>
      </w:r>
      <w:r w:rsidRPr="00DD1689">
        <w:rPr>
          <w:color w:val="231F20"/>
          <w:w w:val="105"/>
          <w:u w:val="single"/>
        </w:rPr>
        <w:t>Career Day/Post-High School Options Day speakers: Share job experiences and lead activities with assigned classes; Mentors: Meet with mentored students every other week to do rapport-building educational activities and check in on them.</w:t>
      </w:r>
      <w:r w:rsidRPr="00DD1689">
        <w:rPr>
          <w:color w:val="231F20"/>
          <w:w w:val="105"/>
          <w:u w:val="single" w:color="221E1F"/>
        </w:rPr>
        <w:t xml:space="preserve"> </w:t>
      </w:r>
      <w:r w:rsidRPr="00DD1689">
        <w:rPr>
          <w:color w:val="231F20"/>
          <w:u w:val="single" w:color="221E1F"/>
        </w:rPr>
        <w:tab/>
      </w:r>
    </w:p>
    <w:p w14:paraId="0FE9A2DC" w14:textId="77777777" w:rsidR="00B81797" w:rsidRDefault="00B81797" w:rsidP="00B81797">
      <w:pPr>
        <w:pStyle w:val="BodyText"/>
        <w:spacing w:before="5"/>
        <w:rPr>
          <w:sz w:val="20"/>
        </w:rPr>
      </w:pPr>
    </w:p>
    <w:p w14:paraId="1B812755" w14:textId="59267542" w:rsidR="00B81797" w:rsidRPr="009060D2" w:rsidRDefault="00B81797" w:rsidP="009060D2">
      <w:pPr>
        <w:pStyle w:val="BodyText"/>
        <w:tabs>
          <w:tab w:val="left" w:pos="10101"/>
        </w:tabs>
        <w:ind w:left="121"/>
      </w:pPr>
      <w:r>
        <w:rPr>
          <w:color w:val="231F20"/>
          <w:w w:val="105"/>
        </w:rPr>
        <w:t>School Counselor</w:t>
      </w:r>
      <w:r>
        <w:rPr>
          <w:color w:val="231F20"/>
          <w:spacing w:val="-13"/>
          <w:w w:val="105"/>
        </w:rPr>
        <w:t xml:space="preserve"> </w:t>
      </w:r>
      <w:r>
        <w:rPr>
          <w:color w:val="231F20"/>
          <w:w w:val="105"/>
        </w:rPr>
        <w:t>Signature</w:t>
      </w:r>
      <w:r>
        <w:rPr>
          <w:color w:val="231F20"/>
          <w:spacing w:val="-6"/>
        </w:rPr>
        <w:t xml:space="preserve"> </w:t>
      </w:r>
      <w:r>
        <w:rPr>
          <w:color w:val="231F20"/>
          <w:w w:val="103"/>
          <w:u w:val="single" w:color="221E1F"/>
        </w:rPr>
        <w:t xml:space="preserve"> </w:t>
      </w:r>
      <w:r w:rsidRPr="00006A77">
        <w:rPr>
          <w:rFonts w:ascii="Savoye LET Plain:1.0" w:hAnsi="Savoye LET Plain:1.0"/>
          <w:color w:val="231F20"/>
          <w:w w:val="103"/>
          <w:sz w:val="28"/>
          <w:u w:val="single" w:color="221E1F"/>
        </w:rPr>
        <w:t>Alexis Thompson</w:t>
      </w:r>
      <w:r>
        <w:rPr>
          <w:color w:val="231F20"/>
          <w:u w:val="single" w:color="221E1F"/>
        </w:rPr>
        <w:tab/>
      </w:r>
    </w:p>
    <w:p w14:paraId="47192D7C" w14:textId="4F49B15F" w:rsidR="00B81797" w:rsidRPr="009060D2" w:rsidRDefault="00B81797" w:rsidP="009060D2">
      <w:pPr>
        <w:pStyle w:val="BodyText"/>
        <w:tabs>
          <w:tab w:val="left" w:pos="10101"/>
        </w:tabs>
        <w:spacing w:before="107"/>
        <w:ind w:left="121"/>
      </w:pPr>
      <w:r>
        <w:rPr>
          <w:color w:val="231F20"/>
          <w:w w:val="105"/>
        </w:rPr>
        <w:t>Principal</w:t>
      </w:r>
      <w:r>
        <w:rPr>
          <w:color w:val="231F20"/>
          <w:spacing w:val="-8"/>
          <w:w w:val="105"/>
        </w:rPr>
        <w:t xml:space="preserve"> </w:t>
      </w:r>
      <w:r>
        <w:rPr>
          <w:color w:val="231F20"/>
          <w:w w:val="105"/>
        </w:rPr>
        <w:t>Signature</w:t>
      </w:r>
      <w:r>
        <w:rPr>
          <w:color w:val="231F20"/>
          <w:spacing w:val="-7"/>
        </w:rPr>
        <w:t xml:space="preserve"> </w:t>
      </w:r>
      <w:r>
        <w:rPr>
          <w:color w:val="231F20"/>
          <w:w w:val="103"/>
          <w:u w:val="single" w:color="221E1F"/>
        </w:rPr>
        <w:t xml:space="preserve"> </w:t>
      </w:r>
      <w:r w:rsidRPr="00006A77">
        <w:rPr>
          <w:rFonts w:ascii="Snell Roundhand" w:hAnsi="Snell Roundhand" w:cs="Brush Script MT Italic"/>
          <w:color w:val="231F20"/>
          <w:w w:val="103"/>
          <w:sz w:val="22"/>
          <w:u w:val="single" w:color="221E1F"/>
        </w:rPr>
        <w:t>Dr. Hanlin Charleston</w:t>
      </w:r>
      <w:r>
        <w:rPr>
          <w:color w:val="231F20"/>
          <w:u w:val="single" w:color="221E1F"/>
        </w:rPr>
        <w:tab/>
      </w:r>
    </w:p>
    <w:p w14:paraId="2BF2DB85" w14:textId="77777777" w:rsidR="00B81797" w:rsidRDefault="00B81797" w:rsidP="00B81797">
      <w:pPr>
        <w:pStyle w:val="BodyText"/>
        <w:tabs>
          <w:tab w:val="left" w:pos="10101"/>
        </w:tabs>
        <w:spacing w:before="107"/>
        <w:ind w:left="121"/>
      </w:pPr>
      <w:r>
        <w:rPr>
          <w:color w:val="231F20"/>
          <w:w w:val="105"/>
        </w:rPr>
        <w:t>Date</w:t>
      </w:r>
      <w:r>
        <w:rPr>
          <w:color w:val="231F20"/>
          <w:spacing w:val="2"/>
        </w:rPr>
        <w:t xml:space="preserve"> </w:t>
      </w:r>
      <w:r>
        <w:rPr>
          <w:color w:val="231F20"/>
          <w:w w:val="103"/>
          <w:u w:val="single" w:color="221E1F"/>
        </w:rPr>
        <w:t xml:space="preserve"> 8/28/18</w:t>
      </w:r>
      <w:r>
        <w:rPr>
          <w:color w:val="231F20"/>
          <w:u w:val="single" w:color="221E1F"/>
        </w:rPr>
        <w:tab/>
      </w:r>
    </w:p>
    <w:p w14:paraId="1EDC3F41" w14:textId="77777777" w:rsidR="00B81797" w:rsidRDefault="00B81797" w:rsidP="00B81797">
      <w:pPr>
        <w:sectPr w:rsidR="00B81797" w:rsidSect="00B81797">
          <w:type w:val="continuous"/>
          <w:pgSz w:w="12240" w:h="15840"/>
          <w:pgMar w:top="920" w:right="1100" w:bottom="1368" w:left="780" w:header="720" w:footer="720" w:gutter="0"/>
          <w:cols w:space="720"/>
        </w:sectPr>
      </w:pPr>
    </w:p>
    <w:p w14:paraId="02737476" w14:textId="77777777" w:rsidR="00B81797" w:rsidRPr="00B70FE4" w:rsidRDefault="00B81797" w:rsidP="00B81797">
      <w:pPr>
        <w:pStyle w:val="BodyText"/>
        <w:tabs>
          <w:tab w:val="left" w:pos="5507"/>
          <w:tab w:val="left" w:pos="8310"/>
        </w:tabs>
        <w:spacing w:before="367"/>
        <w:ind w:left="111"/>
        <w:rPr>
          <w:rFonts w:ascii="Helvetica Neue" w:hAnsi="Helvetica Neue"/>
        </w:rPr>
      </w:pPr>
      <w:r w:rsidRPr="00B70FE4">
        <w:rPr>
          <w:rFonts w:ascii="Helvetica Neue" w:hAnsi="Helvetica Neue"/>
          <w:color w:val="231F20"/>
          <w:w w:val="105"/>
        </w:rPr>
        <w:t>School</w:t>
      </w:r>
      <w:r w:rsidRPr="00B70FE4">
        <w:rPr>
          <w:rFonts w:ascii="Helvetica Neue" w:hAnsi="Helvetica Neue"/>
          <w:color w:val="231F20"/>
          <w:spacing w:val="-3"/>
          <w:w w:val="105"/>
        </w:rPr>
        <w:t xml:space="preserve"> </w:t>
      </w:r>
      <w:r w:rsidRPr="00B70FE4">
        <w:rPr>
          <w:rFonts w:ascii="Helvetica Neue" w:hAnsi="Helvetica Neue"/>
          <w:color w:val="231F20"/>
          <w:w w:val="105"/>
        </w:rPr>
        <w:t xml:space="preserve">Counselor </w:t>
      </w:r>
      <w:r w:rsidRPr="00B70FE4">
        <w:rPr>
          <w:rFonts w:ascii="Helvetica Neue" w:hAnsi="Helvetica Neue"/>
          <w:color w:val="231F20"/>
          <w:w w:val="105"/>
          <w:u w:val="single"/>
        </w:rPr>
        <w:t>Lorelei L. Gilmore</w:t>
      </w:r>
      <w:r w:rsidRPr="00B70FE4">
        <w:rPr>
          <w:rFonts w:ascii="Helvetica Neue" w:hAnsi="Helvetica Neue"/>
          <w:color w:val="231F20"/>
          <w:w w:val="105"/>
          <w:u w:val="single" w:color="221E1F"/>
        </w:rPr>
        <w:t xml:space="preserve"> </w:t>
      </w:r>
      <w:r w:rsidRPr="00B70FE4">
        <w:rPr>
          <w:rFonts w:ascii="Helvetica Neue" w:hAnsi="Helvetica Neue"/>
          <w:color w:val="231F20"/>
          <w:w w:val="105"/>
          <w:u w:color="221E1F"/>
        </w:rPr>
        <w:tab/>
      </w:r>
      <w:r w:rsidRPr="00B70FE4">
        <w:rPr>
          <w:rFonts w:ascii="Helvetica Neue" w:hAnsi="Helvetica Neue"/>
          <w:color w:val="231F20"/>
          <w:w w:val="105"/>
        </w:rPr>
        <w:t xml:space="preserve">Year </w:t>
      </w:r>
      <w:r w:rsidRPr="00B70FE4">
        <w:rPr>
          <w:rFonts w:ascii="Helvetica Neue" w:hAnsi="Helvetica Neue"/>
          <w:color w:val="231F20"/>
          <w:w w:val="105"/>
          <w:u w:val="single"/>
        </w:rPr>
        <w:t>2018 - 2019</w:t>
      </w:r>
    </w:p>
    <w:p w14:paraId="22479029" w14:textId="77777777" w:rsidR="00B81797" w:rsidRPr="00B70FE4" w:rsidRDefault="00B81797" w:rsidP="00B81797">
      <w:pPr>
        <w:pStyle w:val="BodyText"/>
        <w:spacing w:before="9"/>
        <w:rPr>
          <w:rFonts w:ascii="Helvetica Neue" w:hAnsi="Helvetica Neue"/>
        </w:rPr>
      </w:pPr>
    </w:p>
    <w:p w14:paraId="2E723EB4" w14:textId="77777777" w:rsidR="00B81797" w:rsidRPr="00DD1689" w:rsidRDefault="00B81797" w:rsidP="00B81797">
      <w:pPr>
        <w:pStyle w:val="Heading1"/>
        <w:spacing w:before="115" w:line="480" w:lineRule="auto"/>
        <w:rPr>
          <w:rFonts w:ascii="Helvetica Neue" w:hAnsi="Helvetica Neue"/>
          <w:b w:val="0"/>
          <w:sz w:val="19"/>
          <w:szCs w:val="19"/>
        </w:rPr>
      </w:pPr>
      <w:bookmarkStart w:id="44" w:name="_Toc417654235"/>
      <w:r w:rsidRPr="00DD1689">
        <w:rPr>
          <w:rFonts w:ascii="Helvetica Neue" w:hAnsi="Helvetica Neue"/>
          <w:color w:val="231F20"/>
          <w:w w:val="105"/>
          <w:sz w:val="19"/>
          <w:szCs w:val="19"/>
        </w:rPr>
        <w:t>School Counseling Program Mission Statement</w:t>
      </w:r>
      <w:bookmarkEnd w:id="44"/>
    </w:p>
    <w:p w14:paraId="6FDC46A5" w14:textId="77777777" w:rsidR="00B81797" w:rsidRPr="00DD1689" w:rsidRDefault="00B81797" w:rsidP="00DD1689">
      <w:pPr>
        <w:pStyle w:val="NormalWeb"/>
        <w:spacing w:before="0" w:beforeAutospacing="0" w:after="150" w:afterAutospacing="0" w:line="480" w:lineRule="auto"/>
        <w:rPr>
          <w:rFonts w:ascii="Helvetica Neue" w:hAnsi="Helvetica Neue"/>
          <w:szCs w:val="24"/>
          <w:u w:val="single"/>
        </w:rPr>
      </w:pPr>
      <w:r w:rsidRPr="00B70FE4">
        <w:rPr>
          <w:rFonts w:ascii="Helvetica Neue" w:hAnsi="Helvetica Neue"/>
          <w:szCs w:val="24"/>
          <w:u w:val="single"/>
        </w:rPr>
        <w:t xml:space="preserve">The mission of the school counseling program at Stars Hollow Elementary is to advocate, collaborate, and invest in order to provide all students with the equitable opportunities necessary for them to enjoy learning and realize their potential. The program empowers students to make positive choices and grow into empathetic and inclusive community members with the motivation to constantly improve their academic, social, emotional, and professional endeavors. </w:t>
      </w:r>
    </w:p>
    <w:p w14:paraId="708F1E2D" w14:textId="77777777" w:rsidR="00B81797" w:rsidRPr="00B70FE4" w:rsidRDefault="00B81797" w:rsidP="00B81797">
      <w:pPr>
        <w:ind w:left="111"/>
        <w:rPr>
          <w:rFonts w:ascii="Helvetica Neue" w:hAnsi="Helvetica Neue"/>
          <w:b/>
          <w:sz w:val="19"/>
        </w:rPr>
      </w:pPr>
      <w:r w:rsidRPr="00B70FE4">
        <w:rPr>
          <w:rFonts w:ascii="Helvetica Neue" w:hAnsi="Helvetica Neue"/>
          <w:b/>
          <w:color w:val="231F20"/>
          <w:w w:val="105"/>
          <w:sz w:val="19"/>
        </w:rPr>
        <w:t>School Counseling Program Goals</w:t>
      </w:r>
    </w:p>
    <w:p w14:paraId="3D859677" w14:textId="77777777" w:rsidR="00B81797" w:rsidRPr="00B70FE4" w:rsidRDefault="00B81797" w:rsidP="00B81797">
      <w:pPr>
        <w:pStyle w:val="BodyText"/>
        <w:spacing w:before="64" w:line="314" w:lineRule="auto"/>
        <w:ind w:left="111" w:right="58"/>
        <w:rPr>
          <w:rFonts w:ascii="Helvetica Neue" w:hAnsi="Helvetica Neue"/>
        </w:rPr>
      </w:pPr>
      <w:r w:rsidRPr="00B70FE4">
        <w:rPr>
          <w:rFonts w:ascii="Helvetica Neue" w:hAnsi="Helvetica Neue"/>
          <w:color w:val="231F20"/>
          <w:w w:val="105"/>
        </w:rPr>
        <w:t>The school counseling program will focus on the following achievement, attendance and/or behavior goals this year. Details of activities promoting these goals are found in the curriculum, small-group and closing-the-gap action plans.</w:t>
      </w:r>
    </w:p>
    <w:p w14:paraId="48EA1F48" w14:textId="77777777" w:rsidR="00B81797" w:rsidRDefault="00B81797" w:rsidP="00B81797">
      <w:pPr>
        <w:pStyle w:val="BodyText"/>
        <w:spacing w:after="1"/>
        <w:rPr>
          <w:sz w:val="13"/>
        </w:rPr>
      </w:pPr>
    </w:p>
    <w:tbl>
      <w:tblPr>
        <w:tblW w:w="0" w:type="auto"/>
        <w:tblInd w:w="102"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79"/>
        <w:gridCol w:w="9783"/>
      </w:tblGrid>
      <w:tr w:rsidR="00B81797" w14:paraId="30CA1E20" w14:textId="77777777" w:rsidTr="00B81797">
        <w:trPr>
          <w:trHeight w:val="440"/>
        </w:trPr>
        <w:tc>
          <w:tcPr>
            <w:tcW w:w="10162" w:type="dxa"/>
            <w:gridSpan w:val="2"/>
            <w:shd w:val="clear" w:color="auto" w:fill="275BA8"/>
          </w:tcPr>
          <w:p w14:paraId="58BEF501" w14:textId="77777777" w:rsidR="00B81797" w:rsidRDefault="00B81797" w:rsidP="00B81797">
            <w:pPr>
              <w:pStyle w:val="TableParagraph"/>
              <w:spacing w:before="117"/>
              <w:ind w:left="114"/>
              <w:rPr>
                <w:b/>
                <w:sz w:val="21"/>
              </w:rPr>
            </w:pPr>
            <w:r>
              <w:rPr>
                <w:b/>
                <w:color w:val="FFFFFF"/>
                <w:w w:val="105"/>
                <w:sz w:val="21"/>
              </w:rPr>
              <w:t>Program Goal Statements</w:t>
            </w:r>
          </w:p>
        </w:tc>
      </w:tr>
      <w:tr w:rsidR="00B81797" w14:paraId="10CFE3C7" w14:textId="77777777" w:rsidTr="00B81797">
        <w:trPr>
          <w:trHeight w:val="1520"/>
        </w:trPr>
        <w:tc>
          <w:tcPr>
            <w:tcW w:w="379" w:type="dxa"/>
          </w:tcPr>
          <w:p w14:paraId="54F287A4" w14:textId="77777777" w:rsidR="00B81797" w:rsidRDefault="00B81797" w:rsidP="00B81797">
            <w:pPr>
              <w:pStyle w:val="TableParagraph"/>
              <w:spacing w:before="107"/>
              <w:ind w:right="25"/>
              <w:jc w:val="center"/>
              <w:rPr>
                <w:b/>
                <w:sz w:val="19"/>
              </w:rPr>
            </w:pPr>
            <w:r>
              <w:rPr>
                <w:b/>
                <w:color w:val="231F20"/>
                <w:w w:val="103"/>
                <w:sz w:val="19"/>
              </w:rPr>
              <w:t>1</w:t>
            </w:r>
          </w:p>
        </w:tc>
        <w:tc>
          <w:tcPr>
            <w:tcW w:w="9782" w:type="dxa"/>
          </w:tcPr>
          <w:p w14:paraId="774A8C7F" w14:textId="77777777" w:rsidR="00B81797" w:rsidRDefault="00B81797" w:rsidP="00B81797">
            <w:pPr>
              <w:rPr>
                <w:rFonts w:ascii="Times New Roman"/>
                <w:sz w:val="20"/>
              </w:rPr>
            </w:pPr>
          </w:p>
          <w:p w14:paraId="01FCCFE3" w14:textId="77777777" w:rsidR="00B81797" w:rsidRPr="00155025" w:rsidRDefault="00B81797" w:rsidP="00B81797">
            <w:pPr>
              <w:spacing w:line="480" w:lineRule="auto"/>
              <w:rPr>
                <w:rFonts w:ascii="Helvetica Neue" w:hAnsi="Helvetica Neue"/>
              </w:rPr>
            </w:pPr>
            <w:r w:rsidRPr="00155025">
              <w:rPr>
                <w:rFonts w:ascii="Helvetica Neue" w:hAnsi="Helvetica Neue"/>
              </w:rPr>
              <w:t>By May 2019, 4</w:t>
            </w:r>
            <w:r w:rsidRPr="00155025">
              <w:rPr>
                <w:rFonts w:ascii="Helvetica Neue" w:hAnsi="Helvetica Neue"/>
                <w:vertAlign w:val="superscript"/>
              </w:rPr>
              <w:t>th</w:t>
            </w:r>
            <w:r w:rsidRPr="00155025">
              <w:rPr>
                <w:rFonts w:ascii="Helvetica Neue" w:hAnsi="Helvetica Neue"/>
              </w:rPr>
              <w:t xml:space="preserve"> grade Hispanic students who pass (Meet or Exceed Expectations) the 2019 Math PARCC test will increase </w:t>
            </w:r>
            <w:r>
              <w:rPr>
                <w:rFonts w:ascii="Helvetica Neue" w:hAnsi="Helvetica Neue"/>
              </w:rPr>
              <w:t xml:space="preserve">by 50% </w:t>
            </w:r>
            <w:r w:rsidRPr="00155025">
              <w:rPr>
                <w:rFonts w:ascii="Helvetica Neue" w:hAnsi="Helvetica Neue"/>
              </w:rPr>
              <w:t xml:space="preserve">from </w:t>
            </w:r>
            <w:r>
              <w:rPr>
                <w:rFonts w:ascii="Helvetica Neue" w:hAnsi="Helvetica Neue"/>
              </w:rPr>
              <w:t>5 students (or 38</w:t>
            </w:r>
            <w:r w:rsidRPr="00155025">
              <w:rPr>
                <w:rFonts w:ascii="Helvetica Neue" w:hAnsi="Helvetica Neue"/>
              </w:rPr>
              <w:t>.</w:t>
            </w:r>
            <w:r>
              <w:rPr>
                <w:rFonts w:ascii="Helvetica Neue" w:hAnsi="Helvetica Neue"/>
              </w:rPr>
              <w:t>5</w:t>
            </w:r>
            <w:r w:rsidRPr="00155025">
              <w:rPr>
                <w:rFonts w:ascii="Helvetica Neue" w:hAnsi="Helvetica Neue"/>
              </w:rPr>
              <w:t xml:space="preserve">%) to </w:t>
            </w:r>
            <w:r>
              <w:rPr>
                <w:rFonts w:ascii="Helvetica Neue" w:hAnsi="Helvetica Neue"/>
              </w:rPr>
              <w:t>10</w:t>
            </w:r>
            <w:r w:rsidRPr="00155025">
              <w:rPr>
                <w:rFonts w:ascii="Helvetica Neue" w:hAnsi="Helvetica Neue"/>
              </w:rPr>
              <w:t xml:space="preserve"> students (or </w:t>
            </w:r>
            <w:r>
              <w:rPr>
                <w:rFonts w:ascii="Helvetica Neue" w:hAnsi="Helvetica Neue"/>
              </w:rPr>
              <w:t>76</w:t>
            </w:r>
            <w:r w:rsidRPr="00155025">
              <w:rPr>
                <w:rFonts w:ascii="Helvetica Neue" w:hAnsi="Helvetica Neue"/>
              </w:rPr>
              <w:t>.</w:t>
            </w:r>
            <w:r>
              <w:rPr>
                <w:rFonts w:ascii="Helvetica Neue" w:hAnsi="Helvetica Neue"/>
              </w:rPr>
              <w:t>9</w:t>
            </w:r>
            <w:r w:rsidRPr="00155025">
              <w:rPr>
                <w:rFonts w:ascii="Helvetica Neue" w:hAnsi="Helvetica Neue"/>
              </w:rPr>
              <w:t>2%)</w:t>
            </w:r>
          </w:p>
          <w:p w14:paraId="5ABFF2BB" w14:textId="77777777" w:rsidR="00B81797" w:rsidRDefault="00B81797" w:rsidP="00B81797">
            <w:pPr>
              <w:pStyle w:val="TableParagraph"/>
              <w:rPr>
                <w:rFonts w:ascii="Times New Roman"/>
                <w:sz w:val="20"/>
              </w:rPr>
            </w:pPr>
          </w:p>
        </w:tc>
      </w:tr>
      <w:tr w:rsidR="00B81797" w14:paraId="67AF4E74" w14:textId="77777777" w:rsidTr="00B81797">
        <w:trPr>
          <w:trHeight w:val="1600"/>
        </w:trPr>
        <w:tc>
          <w:tcPr>
            <w:tcW w:w="379" w:type="dxa"/>
          </w:tcPr>
          <w:p w14:paraId="12620CBB" w14:textId="77777777" w:rsidR="00B81797" w:rsidRDefault="00B81797" w:rsidP="00B81797">
            <w:pPr>
              <w:pStyle w:val="TableParagraph"/>
              <w:spacing w:before="107"/>
              <w:ind w:right="25"/>
              <w:jc w:val="center"/>
              <w:rPr>
                <w:b/>
                <w:sz w:val="19"/>
              </w:rPr>
            </w:pPr>
            <w:r>
              <w:rPr>
                <w:b/>
                <w:color w:val="231F20"/>
                <w:w w:val="103"/>
                <w:sz w:val="19"/>
              </w:rPr>
              <w:t>2</w:t>
            </w:r>
          </w:p>
        </w:tc>
        <w:tc>
          <w:tcPr>
            <w:tcW w:w="9782" w:type="dxa"/>
          </w:tcPr>
          <w:p w14:paraId="568F27B1" w14:textId="77777777" w:rsidR="00B81797" w:rsidRDefault="00B81797" w:rsidP="00B81797">
            <w:pPr>
              <w:pStyle w:val="TableParagraph"/>
              <w:rPr>
                <w:rFonts w:ascii="Times New Roman"/>
                <w:sz w:val="20"/>
              </w:rPr>
            </w:pPr>
          </w:p>
          <w:p w14:paraId="4CF28F43" w14:textId="77777777" w:rsidR="00B81797" w:rsidRDefault="00B81797" w:rsidP="00B81797">
            <w:pPr>
              <w:rPr>
                <w:rFonts w:ascii="Helvetica Neue" w:hAnsi="Helvetica Neue"/>
              </w:rPr>
            </w:pPr>
          </w:p>
          <w:p w14:paraId="106ECEA4" w14:textId="77777777" w:rsidR="00B81797" w:rsidRPr="00155025" w:rsidRDefault="00B81797" w:rsidP="00B81797">
            <w:pPr>
              <w:rPr>
                <w:rFonts w:ascii="Helvetica Neue" w:hAnsi="Helvetica Neue"/>
              </w:rPr>
            </w:pPr>
            <w:r w:rsidRPr="00155025">
              <w:rPr>
                <w:rFonts w:ascii="Helvetica Neue" w:hAnsi="Helvetica Neue"/>
              </w:rPr>
              <w:t>By June 2019, the number of 5</w:t>
            </w:r>
            <w:r w:rsidRPr="00155025">
              <w:rPr>
                <w:rFonts w:ascii="Helvetica Neue" w:hAnsi="Helvetica Neue"/>
                <w:vertAlign w:val="superscript"/>
              </w:rPr>
              <w:t>th</w:t>
            </w:r>
            <w:r w:rsidRPr="00155025">
              <w:rPr>
                <w:rFonts w:ascii="Helvetica Neue" w:hAnsi="Helvetica Neue"/>
              </w:rPr>
              <w:t xml:space="preserve"> grade referrals for bullying will decrease by 25% from 75 to 56</w:t>
            </w:r>
          </w:p>
          <w:p w14:paraId="05FA2021" w14:textId="77777777" w:rsidR="00B81797" w:rsidRDefault="00B81797" w:rsidP="00B81797">
            <w:pPr>
              <w:pStyle w:val="TableParagraph"/>
              <w:rPr>
                <w:rFonts w:ascii="Times New Roman"/>
                <w:sz w:val="20"/>
              </w:rPr>
            </w:pPr>
          </w:p>
        </w:tc>
      </w:tr>
      <w:tr w:rsidR="00B81797" w14:paraId="6F7404F1" w14:textId="77777777" w:rsidTr="00B81797">
        <w:trPr>
          <w:trHeight w:val="1780"/>
        </w:trPr>
        <w:tc>
          <w:tcPr>
            <w:tcW w:w="379" w:type="dxa"/>
          </w:tcPr>
          <w:p w14:paraId="4B61A862" w14:textId="77777777" w:rsidR="00B81797" w:rsidRDefault="00B81797" w:rsidP="00B81797">
            <w:pPr>
              <w:pStyle w:val="TableParagraph"/>
              <w:spacing w:before="107"/>
              <w:ind w:right="25"/>
              <w:jc w:val="center"/>
              <w:rPr>
                <w:b/>
                <w:sz w:val="19"/>
              </w:rPr>
            </w:pPr>
            <w:r>
              <w:rPr>
                <w:b/>
                <w:color w:val="231F20"/>
                <w:w w:val="103"/>
                <w:sz w:val="19"/>
              </w:rPr>
              <w:t>3</w:t>
            </w:r>
          </w:p>
        </w:tc>
        <w:tc>
          <w:tcPr>
            <w:tcW w:w="9782" w:type="dxa"/>
          </w:tcPr>
          <w:p w14:paraId="7C85952F" w14:textId="77777777" w:rsidR="00B81797" w:rsidRDefault="00B81797" w:rsidP="00B81797">
            <w:pPr>
              <w:pStyle w:val="TableParagraph"/>
              <w:rPr>
                <w:rFonts w:ascii="Times New Roman"/>
                <w:sz w:val="20"/>
              </w:rPr>
            </w:pPr>
          </w:p>
          <w:p w14:paraId="2BB92742" w14:textId="77777777" w:rsidR="00B81797" w:rsidRPr="00155025" w:rsidRDefault="00B81797" w:rsidP="00B81797">
            <w:pPr>
              <w:spacing w:line="480" w:lineRule="auto"/>
              <w:rPr>
                <w:rFonts w:ascii="Helvetica Neue" w:hAnsi="Helvetica Neue"/>
              </w:rPr>
            </w:pPr>
            <w:r w:rsidRPr="00155025">
              <w:rPr>
                <w:rFonts w:ascii="Helvetica Neue" w:hAnsi="Helvetica Neue"/>
              </w:rPr>
              <w:t>By June 2019, the number of 3</w:t>
            </w:r>
            <w:r w:rsidRPr="00155025">
              <w:rPr>
                <w:rFonts w:ascii="Helvetica Neue" w:hAnsi="Helvetica Neue"/>
                <w:vertAlign w:val="superscript"/>
              </w:rPr>
              <w:t>rd</w:t>
            </w:r>
            <w:r w:rsidRPr="00155025">
              <w:rPr>
                <w:rFonts w:ascii="Helvetica Neue" w:hAnsi="Helvetica Neue"/>
              </w:rPr>
              <w:t xml:space="preserve"> grade African American students who are failing reading will decrease by </w:t>
            </w:r>
            <w:r>
              <w:rPr>
                <w:rFonts w:ascii="Helvetica Neue" w:hAnsi="Helvetica Neue"/>
              </w:rPr>
              <w:t>30</w:t>
            </w:r>
            <w:r w:rsidRPr="00155025">
              <w:rPr>
                <w:rFonts w:ascii="Helvetica Neue" w:hAnsi="Helvetica Neue"/>
              </w:rPr>
              <w:t xml:space="preserve">% from 10 to </w:t>
            </w:r>
            <w:r>
              <w:rPr>
                <w:rFonts w:ascii="Helvetica Neue" w:hAnsi="Helvetica Neue"/>
              </w:rPr>
              <w:t>7</w:t>
            </w:r>
          </w:p>
          <w:p w14:paraId="7923DA20" w14:textId="77777777" w:rsidR="00B81797" w:rsidRDefault="00B81797" w:rsidP="00B81797">
            <w:pPr>
              <w:pStyle w:val="TableParagraph"/>
              <w:rPr>
                <w:rFonts w:ascii="Times New Roman"/>
                <w:sz w:val="20"/>
              </w:rPr>
            </w:pPr>
          </w:p>
        </w:tc>
      </w:tr>
    </w:tbl>
    <w:p w14:paraId="50EE938D" w14:textId="77777777" w:rsidR="00B81797" w:rsidRDefault="00B81797" w:rsidP="00B81797">
      <w:pPr>
        <w:rPr>
          <w:rFonts w:ascii="Times New Roman"/>
          <w:sz w:val="20"/>
        </w:rPr>
        <w:sectPr w:rsidR="00B81797" w:rsidSect="00D612F1">
          <w:pgSz w:w="12240" w:h="15840"/>
          <w:pgMar w:top="980" w:right="1060" w:bottom="280" w:left="800" w:header="720" w:footer="864" w:gutter="0"/>
          <w:cols w:space="720"/>
        </w:sectPr>
      </w:pPr>
    </w:p>
    <w:p w14:paraId="6B9F67C1" w14:textId="77777777" w:rsidR="00B81797" w:rsidRPr="00DD1689" w:rsidRDefault="00B81797" w:rsidP="00B81797">
      <w:pPr>
        <w:pStyle w:val="Heading1"/>
        <w:spacing w:before="97"/>
        <w:ind w:left="126"/>
        <w:rPr>
          <w:rFonts w:ascii="Myriad Pro" w:hAnsi="Myriad Pro" w:hint="eastAsia"/>
          <w:sz w:val="19"/>
          <w:szCs w:val="19"/>
        </w:rPr>
      </w:pPr>
      <w:bookmarkStart w:id="45" w:name="_Toc417654236"/>
      <w:r w:rsidRPr="00DD1689">
        <w:rPr>
          <w:rFonts w:ascii="Myriad Pro" w:hAnsi="Myriad Pro"/>
          <w:color w:val="231F20"/>
          <w:w w:val="105"/>
          <w:sz w:val="19"/>
          <w:szCs w:val="19"/>
        </w:rPr>
        <w:t>Use of Time</w:t>
      </w:r>
      <w:bookmarkEnd w:id="45"/>
    </w:p>
    <w:p w14:paraId="5D5C47A7" w14:textId="77777777" w:rsidR="00B81797" w:rsidRPr="00DD1689" w:rsidRDefault="00B81797" w:rsidP="00B81797">
      <w:pPr>
        <w:pStyle w:val="BodyText"/>
        <w:spacing w:before="60" w:line="319" w:lineRule="auto"/>
        <w:ind w:left="126" w:right="527"/>
      </w:pPr>
      <w:r w:rsidRPr="00DD1689">
        <w:rPr>
          <w:color w:val="231F20"/>
          <w:w w:val="105"/>
        </w:rPr>
        <w:t>I plan to spend the following percentage of my time delivering the components of the school counseling program. All components are required for a comprehensive school counseling program.</w:t>
      </w:r>
    </w:p>
    <w:p w14:paraId="3835CB47" w14:textId="77777777" w:rsidR="00B81797" w:rsidRDefault="00B81797" w:rsidP="00B81797">
      <w:pPr>
        <w:pStyle w:val="BodyText"/>
        <w:spacing w:before="5"/>
        <w:rPr>
          <w:sz w:val="12"/>
        </w:rPr>
      </w:pPr>
    </w:p>
    <w:tbl>
      <w:tblPr>
        <w:tblW w:w="0" w:type="auto"/>
        <w:tblInd w:w="117"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1397"/>
        <w:gridCol w:w="1133"/>
        <w:gridCol w:w="2434"/>
        <w:gridCol w:w="2702"/>
        <w:gridCol w:w="2429"/>
      </w:tblGrid>
      <w:tr w:rsidR="00B81797" w14:paraId="77CB6D49" w14:textId="77777777" w:rsidTr="00B81797">
        <w:trPr>
          <w:trHeight w:val="420"/>
        </w:trPr>
        <w:tc>
          <w:tcPr>
            <w:tcW w:w="1397" w:type="dxa"/>
            <w:shd w:val="clear" w:color="auto" w:fill="275BA8"/>
          </w:tcPr>
          <w:p w14:paraId="02C43511" w14:textId="77777777" w:rsidR="00B81797" w:rsidRDefault="00B81797" w:rsidP="00B81797">
            <w:pPr>
              <w:pStyle w:val="TableParagraph"/>
              <w:rPr>
                <w:rFonts w:ascii="Times New Roman"/>
                <w:sz w:val="18"/>
              </w:rPr>
            </w:pPr>
          </w:p>
        </w:tc>
        <w:tc>
          <w:tcPr>
            <w:tcW w:w="6269" w:type="dxa"/>
            <w:gridSpan w:val="3"/>
            <w:shd w:val="clear" w:color="auto" w:fill="275BA8"/>
          </w:tcPr>
          <w:p w14:paraId="3C349196" w14:textId="77777777" w:rsidR="00B81797" w:rsidRDefault="00B81797" w:rsidP="00B81797">
            <w:pPr>
              <w:pStyle w:val="TableParagraph"/>
              <w:spacing w:before="117"/>
              <w:ind w:left="114"/>
              <w:rPr>
                <w:b/>
                <w:sz w:val="19"/>
              </w:rPr>
            </w:pPr>
            <w:r>
              <w:rPr>
                <w:b/>
                <w:color w:val="FFFFFF"/>
                <w:w w:val="105"/>
                <w:sz w:val="19"/>
              </w:rPr>
              <w:t>Planned Use</w:t>
            </w:r>
          </w:p>
        </w:tc>
        <w:tc>
          <w:tcPr>
            <w:tcW w:w="2429" w:type="dxa"/>
            <w:shd w:val="clear" w:color="auto" w:fill="275BA8"/>
          </w:tcPr>
          <w:p w14:paraId="47C1FB1D" w14:textId="77777777" w:rsidR="00B81797" w:rsidRDefault="00B81797" w:rsidP="00B81797">
            <w:pPr>
              <w:pStyle w:val="TableParagraph"/>
              <w:spacing w:before="117"/>
              <w:ind w:left="109"/>
              <w:rPr>
                <w:b/>
                <w:sz w:val="19"/>
              </w:rPr>
            </w:pPr>
            <w:r>
              <w:rPr>
                <w:b/>
                <w:color w:val="FFFFFF"/>
                <w:w w:val="105"/>
                <w:sz w:val="19"/>
              </w:rPr>
              <w:t>Recommended</w:t>
            </w:r>
          </w:p>
        </w:tc>
      </w:tr>
      <w:tr w:rsidR="00B81797" w14:paraId="131C945F" w14:textId="77777777" w:rsidTr="00B81797">
        <w:trPr>
          <w:trHeight w:val="1720"/>
        </w:trPr>
        <w:tc>
          <w:tcPr>
            <w:tcW w:w="1397" w:type="dxa"/>
            <w:vMerge w:val="restart"/>
            <w:shd w:val="clear" w:color="auto" w:fill="D7DAEE"/>
          </w:tcPr>
          <w:p w14:paraId="522C7CFC" w14:textId="77777777" w:rsidR="00B81797" w:rsidRDefault="00B81797" w:rsidP="00B81797">
            <w:pPr>
              <w:pStyle w:val="TableParagraph"/>
              <w:spacing w:before="107" w:line="276" w:lineRule="auto"/>
              <w:ind w:left="114" w:right="360"/>
              <w:rPr>
                <w:sz w:val="19"/>
              </w:rPr>
            </w:pPr>
            <w:r>
              <w:rPr>
                <w:color w:val="231F20"/>
                <w:w w:val="105"/>
                <w:sz w:val="19"/>
              </w:rPr>
              <w:t>Direct Services to Students</w:t>
            </w:r>
          </w:p>
        </w:tc>
        <w:tc>
          <w:tcPr>
            <w:tcW w:w="1133" w:type="dxa"/>
            <w:shd w:val="clear" w:color="auto" w:fill="D7DAEE"/>
          </w:tcPr>
          <w:p w14:paraId="0FC3A5F1" w14:textId="77777777" w:rsidR="00B81797" w:rsidRDefault="00B81797" w:rsidP="00B81797">
            <w:pPr>
              <w:pStyle w:val="TableParagraph"/>
              <w:rPr>
                <w:sz w:val="24"/>
              </w:rPr>
            </w:pPr>
          </w:p>
          <w:p w14:paraId="5FC1D296" w14:textId="77777777" w:rsidR="00B81797" w:rsidRDefault="00B81797" w:rsidP="00B81797">
            <w:pPr>
              <w:pStyle w:val="TableParagraph"/>
              <w:spacing w:before="6"/>
              <w:rPr>
                <w:sz w:val="28"/>
              </w:rPr>
            </w:pPr>
          </w:p>
          <w:p w14:paraId="29B89BA3" w14:textId="77777777" w:rsidR="00B81797" w:rsidRDefault="00B81797" w:rsidP="00B81797">
            <w:pPr>
              <w:pStyle w:val="TableParagraph"/>
              <w:tabs>
                <w:tab w:val="left" w:pos="514"/>
              </w:tabs>
              <w:spacing w:line="278" w:lineRule="auto"/>
              <w:ind w:left="114" w:right="358"/>
              <w:rPr>
                <w:sz w:val="19"/>
              </w:rPr>
            </w:pPr>
            <w:r>
              <w:rPr>
                <w:color w:val="231F20"/>
                <w:w w:val="103"/>
                <w:sz w:val="19"/>
                <w:u w:val="single" w:color="000000"/>
              </w:rPr>
              <w:t>5</w:t>
            </w:r>
            <w:r>
              <w:rPr>
                <w:color w:val="231F20"/>
                <w:sz w:val="19"/>
              </w:rPr>
              <w:t xml:space="preserve"> </w:t>
            </w:r>
            <w:r>
              <w:rPr>
                <w:color w:val="231F20"/>
                <w:w w:val="103"/>
                <w:sz w:val="19"/>
              </w:rPr>
              <w:t>percent</w:t>
            </w:r>
          </w:p>
        </w:tc>
        <w:tc>
          <w:tcPr>
            <w:tcW w:w="2434" w:type="dxa"/>
            <w:shd w:val="clear" w:color="auto" w:fill="D7DAEE"/>
          </w:tcPr>
          <w:p w14:paraId="2A377935" w14:textId="77777777" w:rsidR="00B81797" w:rsidRDefault="00B81797" w:rsidP="00B81797">
            <w:pPr>
              <w:pStyle w:val="TableParagraph"/>
              <w:spacing w:before="107" w:line="256" w:lineRule="auto"/>
              <w:ind w:left="114" w:right="361"/>
              <w:rPr>
                <w:sz w:val="19"/>
              </w:rPr>
            </w:pPr>
            <w:r>
              <w:rPr>
                <w:color w:val="231F20"/>
                <w:w w:val="105"/>
                <w:sz w:val="19"/>
              </w:rPr>
              <w:t>School counseling core curriculum</w:t>
            </w:r>
          </w:p>
        </w:tc>
        <w:tc>
          <w:tcPr>
            <w:tcW w:w="2702" w:type="dxa"/>
            <w:shd w:val="clear" w:color="auto" w:fill="D7DAEE"/>
          </w:tcPr>
          <w:p w14:paraId="2D31BA8D" w14:textId="77777777" w:rsidR="00B81797" w:rsidRDefault="00B81797" w:rsidP="00B81797">
            <w:pPr>
              <w:pStyle w:val="TableParagraph"/>
              <w:spacing w:before="107" w:line="254" w:lineRule="auto"/>
              <w:ind w:left="114" w:right="80"/>
              <w:rPr>
                <w:sz w:val="19"/>
              </w:rPr>
            </w:pPr>
            <w:r>
              <w:rPr>
                <w:color w:val="231F20"/>
                <w:w w:val="105"/>
                <w:sz w:val="19"/>
              </w:rPr>
              <w:t>Provides developmental curriculum content in a systematic way to all students</w:t>
            </w:r>
          </w:p>
        </w:tc>
        <w:tc>
          <w:tcPr>
            <w:tcW w:w="2429" w:type="dxa"/>
            <w:vMerge w:val="restart"/>
            <w:shd w:val="clear" w:color="auto" w:fill="D7DAEE"/>
          </w:tcPr>
          <w:p w14:paraId="67CE73F5" w14:textId="77777777" w:rsidR="00B81797" w:rsidRDefault="00B81797" w:rsidP="00B81797">
            <w:pPr>
              <w:pStyle w:val="TableParagraph"/>
              <w:rPr>
                <w:sz w:val="24"/>
              </w:rPr>
            </w:pPr>
          </w:p>
          <w:p w14:paraId="76437BCE" w14:textId="77777777" w:rsidR="00B81797" w:rsidRDefault="00B81797" w:rsidP="00B81797">
            <w:pPr>
              <w:pStyle w:val="TableParagraph"/>
              <w:rPr>
                <w:sz w:val="24"/>
              </w:rPr>
            </w:pPr>
          </w:p>
          <w:p w14:paraId="15F18D11" w14:textId="77777777" w:rsidR="00B81797" w:rsidRDefault="00B81797" w:rsidP="00B81797">
            <w:pPr>
              <w:pStyle w:val="TableParagraph"/>
              <w:rPr>
                <w:sz w:val="24"/>
              </w:rPr>
            </w:pPr>
          </w:p>
          <w:p w14:paraId="6EBD8922" w14:textId="77777777" w:rsidR="00B81797" w:rsidRDefault="00B81797" w:rsidP="00B81797">
            <w:pPr>
              <w:pStyle w:val="TableParagraph"/>
              <w:rPr>
                <w:sz w:val="24"/>
              </w:rPr>
            </w:pPr>
          </w:p>
          <w:p w14:paraId="7842D3E3" w14:textId="77777777" w:rsidR="00B81797" w:rsidRDefault="00B81797" w:rsidP="00B81797">
            <w:pPr>
              <w:pStyle w:val="TableParagraph"/>
              <w:rPr>
                <w:sz w:val="24"/>
              </w:rPr>
            </w:pPr>
          </w:p>
          <w:p w14:paraId="36C79317" w14:textId="77777777" w:rsidR="00B81797" w:rsidRDefault="00B81797" w:rsidP="00B81797">
            <w:pPr>
              <w:pStyle w:val="TableParagraph"/>
              <w:rPr>
                <w:sz w:val="24"/>
              </w:rPr>
            </w:pPr>
          </w:p>
          <w:p w14:paraId="2162BB4A" w14:textId="77777777" w:rsidR="00B81797" w:rsidRDefault="00B81797" w:rsidP="00B81797">
            <w:pPr>
              <w:pStyle w:val="TableParagraph"/>
              <w:rPr>
                <w:sz w:val="24"/>
              </w:rPr>
            </w:pPr>
          </w:p>
          <w:p w14:paraId="63B7C8DE" w14:textId="77777777" w:rsidR="00B81797" w:rsidRDefault="00B81797" w:rsidP="00B81797">
            <w:pPr>
              <w:pStyle w:val="TableParagraph"/>
              <w:rPr>
                <w:sz w:val="24"/>
              </w:rPr>
            </w:pPr>
          </w:p>
          <w:p w14:paraId="1CA1D553" w14:textId="77777777" w:rsidR="00B81797" w:rsidRDefault="00B81797" w:rsidP="00B81797">
            <w:pPr>
              <w:pStyle w:val="TableParagraph"/>
              <w:spacing w:before="6"/>
              <w:rPr>
                <w:sz w:val="32"/>
              </w:rPr>
            </w:pPr>
          </w:p>
          <w:p w14:paraId="0781A17B" w14:textId="77777777" w:rsidR="00B81797" w:rsidRDefault="00B81797" w:rsidP="00B81797">
            <w:pPr>
              <w:pStyle w:val="TableParagraph"/>
              <w:spacing w:line="319" w:lineRule="auto"/>
              <w:ind w:left="109" w:right="1398"/>
              <w:rPr>
                <w:sz w:val="19"/>
              </w:rPr>
            </w:pPr>
            <w:r>
              <w:rPr>
                <w:color w:val="231F20"/>
                <w:w w:val="105"/>
                <w:sz w:val="19"/>
              </w:rPr>
              <w:t>80 percent or more</w:t>
            </w:r>
          </w:p>
        </w:tc>
      </w:tr>
      <w:tr w:rsidR="00B81797" w14:paraId="2D159DEB" w14:textId="77777777" w:rsidTr="00B81797">
        <w:trPr>
          <w:trHeight w:val="1440"/>
        </w:trPr>
        <w:tc>
          <w:tcPr>
            <w:tcW w:w="1397" w:type="dxa"/>
            <w:vMerge/>
            <w:tcBorders>
              <w:top w:val="nil"/>
            </w:tcBorders>
            <w:shd w:val="clear" w:color="auto" w:fill="D7DAEE"/>
          </w:tcPr>
          <w:p w14:paraId="4A74CC30" w14:textId="77777777" w:rsidR="00B81797" w:rsidRDefault="00B81797" w:rsidP="00B81797">
            <w:pPr>
              <w:rPr>
                <w:sz w:val="2"/>
                <w:szCs w:val="2"/>
              </w:rPr>
            </w:pPr>
          </w:p>
        </w:tc>
        <w:tc>
          <w:tcPr>
            <w:tcW w:w="1133" w:type="dxa"/>
            <w:shd w:val="clear" w:color="auto" w:fill="D7DAEE"/>
          </w:tcPr>
          <w:p w14:paraId="7DCA38CE" w14:textId="77777777" w:rsidR="00B81797" w:rsidRDefault="00B81797" w:rsidP="00B81797">
            <w:pPr>
              <w:pStyle w:val="TableParagraph"/>
              <w:spacing w:before="11"/>
              <w:rPr>
                <w:sz w:val="28"/>
              </w:rPr>
            </w:pPr>
          </w:p>
          <w:p w14:paraId="51F24234" w14:textId="77777777" w:rsidR="00B81797" w:rsidRDefault="00B81797" w:rsidP="00B81797">
            <w:pPr>
              <w:pStyle w:val="TableParagraph"/>
              <w:tabs>
                <w:tab w:val="left" w:pos="514"/>
              </w:tabs>
              <w:spacing w:line="434" w:lineRule="auto"/>
              <w:ind w:left="113" w:right="359" w:firstLine="1"/>
              <w:rPr>
                <w:sz w:val="19"/>
              </w:rPr>
            </w:pPr>
            <w:r>
              <w:rPr>
                <w:color w:val="231F20"/>
                <w:w w:val="103"/>
                <w:sz w:val="19"/>
                <w:u w:val="single" w:color="000000"/>
              </w:rPr>
              <w:t>20</w:t>
            </w:r>
            <w:r>
              <w:rPr>
                <w:color w:val="231F20"/>
                <w:sz w:val="19"/>
              </w:rPr>
              <w:t xml:space="preserve"> </w:t>
            </w:r>
            <w:r>
              <w:rPr>
                <w:color w:val="231F20"/>
                <w:w w:val="103"/>
                <w:sz w:val="19"/>
              </w:rPr>
              <w:t>percent</w:t>
            </w:r>
          </w:p>
        </w:tc>
        <w:tc>
          <w:tcPr>
            <w:tcW w:w="2434" w:type="dxa"/>
            <w:shd w:val="clear" w:color="auto" w:fill="D7DAEE"/>
          </w:tcPr>
          <w:p w14:paraId="55E29909" w14:textId="77777777" w:rsidR="00B81797" w:rsidRDefault="00B81797" w:rsidP="00B81797">
            <w:pPr>
              <w:pStyle w:val="TableParagraph"/>
              <w:spacing w:before="107" w:line="252" w:lineRule="auto"/>
              <w:ind w:left="114" w:right="777"/>
              <w:rPr>
                <w:sz w:val="19"/>
              </w:rPr>
            </w:pPr>
            <w:r>
              <w:rPr>
                <w:color w:val="231F20"/>
                <w:w w:val="105"/>
                <w:sz w:val="19"/>
              </w:rPr>
              <w:t>Individual student planning</w:t>
            </w:r>
          </w:p>
        </w:tc>
        <w:tc>
          <w:tcPr>
            <w:tcW w:w="2702" w:type="dxa"/>
            <w:shd w:val="clear" w:color="auto" w:fill="D7DAEE"/>
          </w:tcPr>
          <w:p w14:paraId="7115C76E" w14:textId="77777777" w:rsidR="00B81797" w:rsidRDefault="00B81797" w:rsidP="00B81797">
            <w:pPr>
              <w:pStyle w:val="TableParagraph"/>
              <w:spacing w:before="107" w:line="252" w:lineRule="auto"/>
              <w:ind w:left="114" w:right="159"/>
              <w:rPr>
                <w:sz w:val="19"/>
              </w:rPr>
            </w:pPr>
            <w:r>
              <w:rPr>
                <w:color w:val="231F20"/>
                <w:w w:val="105"/>
                <w:sz w:val="19"/>
              </w:rPr>
              <w:t>Assists students in the development of educational, career and personal plans</w:t>
            </w:r>
          </w:p>
        </w:tc>
        <w:tc>
          <w:tcPr>
            <w:tcW w:w="2429" w:type="dxa"/>
            <w:vMerge/>
            <w:tcBorders>
              <w:top w:val="nil"/>
            </w:tcBorders>
            <w:shd w:val="clear" w:color="auto" w:fill="D7DAEE"/>
          </w:tcPr>
          <w:p w14:paraId="6B90CD01" w14:textId="77777777" w:rsidR="00B81797" w:rsidRDefault="00B81797" w:rsidP="00B81797">
            <w:pPr>
              <w:rPr>
                <w:sz w:val="2"/>
                <w:szCs w:val="2"/>
              </w:rPr>
            </w:pPr>
          </w:p>
        </w:tc>
      </w:tr>
      <w:tr w:rsidR="00B81797" w14:paraId="422FE726" w14:textId="77777777" w:rsidTr="00B81797">
        <w:trPr>
          <w:trHeight w:val="1180"/>
        </w:trPr>
        <w:tc>
          <w:tcPr>
            <w:tcW w:w="1397" w:type="dxa"/>
            <w:vMerge/>
            <w:tcBorders>
              <w:top w:val="nil"/>
            </w:tcBorders>
            <w:shd w:val="clear" w:color="auto" w:fill="D7DAEE"/>
          </w:tcPr>
          <w:p w14:paraId="31581245" w14:textId="77777777" w:rsidR="00B81797" w:rsidRDefault="00B81797" w:rsidP="00B81797">
            <w:pPr>
              <w:rPr>
                <w:sz w:val="2"/>
                <w:szCs w:val="2"/>
              </w:rPr>
            </w:pPr>
          </w:p>
        </w:tc>
        <w:tc>
          <w:tcPr>
            <w:tcW w:w="1133" w:type="dxa"/>
            <w:shd w:val="clear" w:color="auto" w:fill="D7DAEE"/>
          </w:tcPr>
          <w:p w14:paraId="1AC1A900" w14:textId="77777777" w:rsidR="00B81797" w:rsidRDefault="00B81797" w:rsidP="00B81797">
            <w:pPr>
              <w:pStyle w:val="TableParagraph"/>
              <w:spacing w:before="11"/>
              <w:rPr>
                <w:sz w:val="30"/>
              </w:rPr>
            </w:pPr>
          </w:p>
          <w:p w14:paraId="127D26DD" w14:textId="77777777" w:rsidR="00B81797" w:rsidRDefault="00B81797" w:rsidP="00B81797">
            <w:pPr>
              <w:pStyle w:val="TableParagraph"/>
              <w:tabs>
                <w:tab w:val="left" w:pos="514"/>
              </w:tabs>
              <w:spacing w:line="273" w:lineRule="auto"/>
              <w:ind w:left="114" w:right="358"/>
              <w:rPr>
                <w:sz w:val="19"/>
              </w:rPr>
            </w:pPr>
            <w:r>
              <w:rPr>
                <w:color w:val="231F20"/>
                <w:sz w:val="19"/>
                <w:u w:val="single" w:color="000000"/>
              </w:rPr>
              <w:t>25</w:t>
            </w:r>
            <w:r>
              <w:rPr>
                <w:color w:val="231F20"/>
                <w:sz w:val="19"/>
              </w:rPr>
              <w:t xml:space="preserve"> </w:t>
            </w:r>
            <w:r>
              <w:rPr>
                <w:color w:val="231F20"/>
                <w:w w:val="103"/>
                <w:sz w:val="19"/>
              </w:rPr>
              <w:t>percent</w:t>
            </w:r>
          </w:p>
        </w:tc>
        <w:tc>
          <w:tcPr>
            <w:tcW w:w="2434" w:type="dxa"/>
            <w:shd w:val="clear" w:color="auto" w:fill="D7DAEE"/>
          </w:tcPr>
          <w:p w14:paraId="6648B929" w14:textId="77777777" w:rsidR="00B81797" w:rsidRDefault="00B81797" w:rsidP="00B81797">
            <w:pPr>
              <w:pStyle w:val="TableParagraph"/>
              <w:spacing w:before="107"/>
              <w:ind w:left="114"/>
              <w:rPr>
                <w:sz w:val="19"/>
              </w:rPr>
            </w:pPr>
            <w:r>
              <w:rPr>
                <w:color w:val="231F20"/>
                <w:w w:val="105"/>
                <w:sz w:val="19"/>
              </w:rPr>
              <w:t>Responsive services</w:t>
            </w:r>
          </w:p>
        </w:tc>
        <w:tc>
          <w:tcPr>
            <w:tcW w:w="2702" w:type="dxa"/>
            <w:shd w:val="clear" w:color="auto" w:fill="D7DAEE"/>
          </w:tcPr>
          <w:p w14:paraId="0EF441AC" w14:textId="77777777" w:rsidR="00B81797" w:rsidRDefault="00B81797" w:rsidP="00B81797">
            <w:pPr>
              <w:pStyle w:val="TableParagraph"/>
              <w:spacing w:before="107" w:line="278" w:lineRule="auto"/>
              <w:ind w:left="114" w:right="447"/>
              <w:rPr>
                <w:sz w:val="19"/>
              </w:rPr>
            </w:pPr>
            <w:r>
              <w:rPr>
                <w:color w:val="231F20"/>
                <w:w w:val="105"/>
                <w:sz w:val="19"/>
              </w:rPr>
              <w:t>Addresses the immediate concerns of students</w:t>
            </w:r>
          </w:p>
        </w:tc>
        <w:tc>
          <w:tcPr>
            <w:tcW w:w="2429" w:type="dxa"/>
            <w:vMerge/>
            <w:tcBorders>
              <w:top w:val="nil"/>
            </w:tcBorders>
            <w:shd w:val="clear" w:color="auto" w:fill="D7DAEE"/>
          </w:tcPr>
          <w:p w14:paraId="4B882CEA" w14:textId="77777777" w:rsidR="00B81797" w:rsidRDefault="00B81797" w:rsidP="00B81797">
            <w:pPr>
              <w:rPr>
                <w:sz w:val="2"/>
                <w:szCs w:val="2"/>
              </w:rPr>
            </w:pPr>
          </w:p>
        </w:tc>
      </w:tr>
      <w:tr w:rsidR="00B81797" w14:paraId="69D9C7F9" w14:textId="77777777" w:rsidTr="00B81797">
        <w:trPr>
          <w:trHeight w:val="1440"/>
        </w:trPr>
        <w:tc>
          <w:tcPr>
            <w:tcW w:w="1397" w:type="dxa"/>
            <w:shd w:val="clear" w:color="auto" w:fill="D7DAEE"/>
          </w:tcPr>
          <w:p w14:paraId="42C363FD" w14:textId="77777777" w:rsidR="00B81797" w:rsidRDefault="00B81797" w:rsidP="00B81797">
            <w:pPr>
              <w:pStyle w:val="TableParagraph"/>
              <w:spacing w:before="107" w:line="254" w:lineRule="auto"/>
              <w:ind w:left="114" w:right="302"/>
              <w:rPr>
                <w:sz w:val="19"/>
              </w:rPr>
            </w:pPr>
            <w:r>
              <w:rPr>
                <w:color w:val="231F20"/>
                <w:w w:val="105"/>
                <w:sz w:val="19"/>
              </w:rPr>
              <w:t>Indirect Services for Students</w:t>
            </w:r>
          </w:p>
        </w:tc>
        <w:tc>
          <w:tcPr>
            <w:tcW w:w="1133" w:type="dxa"/>
            <w:shd w:val="clear" w:color="auto" w:fill="D7DAEE"/>
          </w:tcPr>
          <w:p w14:paraId="5CDFA9D0" w14:textId="77777777" w:rsidR="00B81797" w:rsidRDefault="00B81797" w:rsidP="00B81797">
            <w:pPr>
              <w:pStyle w:val="TableParagraph"/>
              <w:spacing w:before="4"/>
              <w:rPr>
                <w:sz w:val="29"/>
              </w:rPr>
            </w:pPr>
          </w:p>
          <w:p w14:paraId="0B8286A7" w14:textId="77777777" w:rsidR="00B81797" w:rsidRDefault="00B81797" w:rsidP="00B81797">
            <w:pPr>
              <w:pStyle w:val="TableParagraph"/>
              <w:tabs>
                <w:tab w:val="left" w:pos="514"/>
              </w:tabs>
              <w:spacing w:line="429" w:lineRule="auto"/>
              <w:ind w:left="114" w:right="358"/>
              <w:rPr>
                <w:sz w:val="19"/>
              </w:rPr>
            </w:pPr>
            <w:r>
              <w:rPr>
                <w:color w:val="231F20"/>
                <w:sz w:val="19"/>
                <w:u w:val="single" w:color="000000"/>
              </w:rPr>
              <w:t>35</w:t>
            </w:r>
            <w:r>
              <w:rPr>
                <w:color w:val="231F20"/>
                <w:sz w:val="19"/>
              </w:rPr>
              <w:t xml:space="preserve"> </w:t>
            </w:r>
            <w:r>
              <w:rPr>
                <w:color w:val="231F20"/>
                <w:w w:val="103"/>
                <w:sz w:val="19"/>
              </w:rPr>
              <w:t>percent</w:t>
            </w:r>
          </w:p>
        </w:tc>
        <w:tc>
          <w:tcPr>
            <w:tcW w:w="2434" w:type="dxa"/>
            <w:shd w:val="clear" w:color="auto" w:fill="D7DAEE"/>
          </w:tcPr>
          <w:p w14:paraId="29747256" w14:textId="77777777" w:rsidR="00B81797" w:rsidRDefault="00B81797" w:rsidP="00B81797">
            <w:pPr>
              <w:pStyle w:val="TableParagraph"/>
              <w:spacing w:before="107" w:line="256" w:lineRule="auto"/>
              <w:ind w:left="114" w:right="447"/>
              <w:rPr>
                <w:sz w:val="19"/>
              </w:rPr>
            </w:pPr>
            <w:r>
              <w:rPr>
                <w:color w:val="231F20"/>
                <w:w w:val="105"/>
                <w:sz w:val="19"/>
              </w:rPr>
              <w:t>Referrals, consultation and collaboration</w:t>
            </w:r>
          </w:p>
        </w:tc>
        <w:tc>
          <w:tcPr>
            <w:tcW w:w="2702" w:type="dxa"/>
            <w:shd w:val="clear" w:color="auto" w:fill="D7DAEE"/>
          </w:tcPr>
          <w:p w14:paraId="73531386" w14:textId="77777777" w:rsidR="00B81797" w:rsidRDefault="00B81797" w:rsidP="00B81797">
            <w:pPr>
              <w:pStyle w:val="TableParagraph"/>
              <w:spacing w:before="107" w:line="254" w:lineRule="auto"/>
              <w:ind w:left="114" w:right="254"/>
              <w:rPr>
                <w:sz w:val="19"/>
              </w:rPr>
            </w:pPr>
            <w:r>
              <w:rPr>
                <w:color w:val="231F20"/>
                <w:w w:val="105"/>
                <w:sz w:val="19"/>
              </w:rPr>
              <w:t>Interacts with others to provide support for student achievement</w:t>
            </w:r>
          </w:p>
        </w:tc>
        <w:tc>
          <w:tcPr>
            <w:tcW w:w="2429" w:type="dxa"/>
            <w:vMerge/>
            <w:tcBorders>
              <w:top w:val="nil"/>
            </w:tcBorders>
            <w:shd w:val="clear" w:color="auto" w:fill="D7DAEE"/>
          </w:tcPr>
          <w:p w14:paraId="5520E40E" w14:textId="77777777" w:rsidR="00B81797" w:rsidRDefault="00B81797" w:rsidP="00B81797">
            <w:pPr>
              <w:rPr>
                <w:sz w:val="2"/>
                <w:szCs w:val="2"/>
              </w:rPr>
            </w:pPr>
          </w:p>
        </w:tc>
      </w:tr>
      <w:tr w:rsidR="00B81797" w14:paraId="63FB878D" w14:textId="77777777" w:rsidTr="00B81797">
        <w:trPr>
          <w:trHeight w:val="340"/>
        </w:trPr>
        <w:tc>
          <w:tcPr>
            <w:tcW w:w="1397" w:type="dxa"/>
            <w:tcBorders>
              <w:bottom w:val="nil"/>
            </w:tcBorders>
          </w:tcPr>
          <w:p w14:paraId="62D981F5" w14:textId="77777777" w:rsidR="00B81797" w:rsidRDefault="00B81797" w:rsidP="00B81797">
            <w:pPr>
              <w:pStyle w:val="TableParagraph"/>
              <w:spacing w:before="107" w:line="214" w:lineRule="exact"/>
              <w:ind w:left="114"/>
              <w:rPr>
                <w:sz w:val="19"/>
              </w:rPr>
            </w:pPr>
            <w:r>
              <w:rPr>
                <w:color w:val="231F20"/>
                <w:w w:val="105"/>
                <w:sz w:val="19"/>
              </w:rPr>
              <w:t>Program</w:t>
            </w:r>
          </w:p>
        </w:tc>
        <w:tc>
          <w:tcPr>
            <w:tcW w:w="1133" w:type="dxa"/>
            <w:tcBorders>
              <w:bottom w:val="nil"/>
            </w:tcBorders>
          </w:tcPr>
          <w:p w14:paraId="4D5B806D" w14:textId="77777777" w:rsidR="00B81797" w:rsidRDefault="00B81797" w:rsidP="00B81797">
            <w:pPr>
              <w:pStyle w:val="TableParagraph"/>
              <w:rPr>
                <w:rFonts w:ascii="Times New Roman"/>
                <w:sz w:val="18"/>
              </w:rPr>
            </w:pPr>
          </w:p>
        </w:tc>
        <w:tc>
          <w:tcPr>
            <w:tcW w:w="2434" w:type="dxa"/>
            <w:tcBorders>
              <w:bottom w:val="nil"/>
            </w:tcBorders>
          </w:tcPr>
          <w:p w14:paraId="4A5AA911" w14:textId="77777777" w:rsidR="00B81797" w:rsidRDefault="00B81797" w:rsidP="00B81797">
            <w:pPr>
              <w:pStyle w:val="TableParagraph"/>
              <w:spacing w:before="107" w:line="214" w:lineRule="exact"/>
              <w:ind w:left="114"/>
              <w:rPr>
                <w:sz w:val="19"/>
              </w:rPr>
            </w:pPr>
            <w:r>
              <w:rPr>
                <w:color w:val="231F20"/>
                <w:w w:val="105"/>
                <w:sz w:val="19"/>
              </w:rPr>
              <w:t>Foundation, management</w:t>
            </w:r>
          </w:p>
        </w:tc>
        <w:tc>
          <w:tcPr>
            <w:tcW w:w="2702" w:type="dxa"/>
            <w:tcBorders>
              <w:bottom w:val="nil"/>
            </w:tcBorders>
          </w:tcPr>
          <w:p w14:paraId="1314D85B" w14:textId="77777777" w:rsidR="00B81797" w:rsidRDefault="00B81797" w:rsidP="00B81797">
            <w:pPr>
              <w:pStyle w:val="TableParagraph"/>
              <w:spacing w:before="107" w:line="214" w:lineRule="exact"/>
              <w:ind w:left="114"/>
              <w:rPr>
                <w:sz w:val="19"/>
              </w:rPr>
            </w:pPr>
            <w:r>
              <w:rPr>
                <w:color w:val="231F20"/>
                <w:w w:val="105"/>
                <w:sz w:val="19"/>
              </w:rPr>
              <w:t>Includes planning and</w:t>
            </w:r>
          </w:p>
        </w:tc>
        <w:tc>
          <w:tcPr>
            <w:tcW w:w="2429" w:type="dxa"/>
            <w:tcBorders>
              <w:bottom w:val="nil"/>
            </w:tcBorders>
          </w:tcPr>
          <w:p w14:paraId="21BCD31B" w14:textId="77777777" w:rsidR="00B81797" w:rsidRDefault="00B81797" w:rsidP="00B81797">
            <w:pPr>
              <w:pStyle w:val="TableParagraph"/>
              <w:rPr>
                <w:rFonts w:ascii="Times New Roman"/>
                <w:sz w:val="18"/>
              </w:rPr>
            </w:pPr>
          </w:p>
        </w:tc>
      </w:tr>
      <w:tr w:rsidR="00B81797" w14:paraId="7A6599F3" w14:textId="77777777" w:rsidTr="00B81797">
        <w:trPr>
          <w:trHeight w:val="240"/>
        </w:trPr>
        <w:tc>
          <w:tcPr>
            <w:tcW w:w="1397" w:type="dxa"/>
            <w:tcBorders>
              <w:top w:val="nil"/>
              <w:bottom w:val="nil"/>
            </w:tcBorders>
          </w:tcPr>
          <w:p w14:paraId="438C16C5" w14:textId="77777777" w:rsidR="00B81797" w:rsidRDefault="00B81797" w:rsidP="00B81797">
            <w:pPr>
              <w:pStyle w:val="TableParagraph"/>
              <w:spacing w:before="11" w:line="211" w:lineRule="exact"/>
              <w:ind w:left="114"/>
              <w:rPr>
                <w:sz w:val="19"/>
              </w:rPr>
            </w:pPr>
            <w:r>
              <w:rPr>
                <w:color w:val="231F20"/>
                <w:w w:val="105"/>
                <w:sz w:val="19"/>
              </w:rPr>
              <w:t>Planning and</w:t>
            </w:r>
          </w:p>
        </w:tc>
        <w:tc>
          <w:tcPr>
            <w:tcW w:w="1133" w:type="dxa"/>
            <w:tcBorders>
              <w:top w:val="nil"/>
              <w:bottom w:val="nil"/>
            </w:tcBorders>
          </w:tcPr>
          <w:p w14:paraId="705268A4" w14:textId="77777777" w:rsidR="00B81797" w:rsidRDefault="00B81797" w:rsidP="00B81797">
            <w:pPr>
              <w:pStyle w:val="TableParagraph"/>
              <w:rPr>
                <w:rFonts w:ascii="Times New Roman"/>
                <w:sz w:val="16"/>
              </w:rPr>
            </w:pPr>
          </w:p>
        </w:tc>
        <w:tc>
          <w:tcPr>
            <w:tcW w:w="2434" w:type="dxa"/>
            <w:tcBorders>
              <w:top w:val="nil"/>
              <w:bottom w:val="nil"/>
            </w:tcBorders>
          </w:tcPr>
          <w:p w14:paraId="24855D0E" w14:textId="77777777" w:rsidR="00B81797" w:rsidRDefault="00B81797" w:rsidP="00B81797">
            <w:pPr>
              <w:pStyle w:val="TableParagraph"/>
              <w:spacing w:before="11" w:line="211" w:lineRule="exact"/>
              <w:ind w:left="114"/>
              <w:rPr>
                <w:sz w:val="19"/>
              </w:rPr>
            </w:pPr>
            <w:r>
              <w:rPr>
                <w:color w:val="231F20"/>
                <w:w w:val="105"/>
                <w:sz w:val="19"/>
              </w:rPr>
              <w:t>and accountability and</w:t>
            </w:r>
          </w:p>
        </w:tc>
        <w:tc>
          <w:tcPr>
            <w:tcW w:w="2702" w:type="dxa"/>
            <w:tcBorders>
              <w:top w:val="nil"/>
              <w:bottom w:val="nil"/>
            </w:tcBorders>
          </w:tcPr>
          <w:p w14:paraId="2B4FB722" w14:textId="77777777" w:rsidR="00B81797" w:rsidRDefault="00B81797" w:rsidP="00B81797">
            <w:pPr>
              <w:pStyle w:val="TableParagraph"/>
              <w:spacing w:before="11" w:line="211" w:lineRule="exact"/>
              <w:ind w:left="114"/>
              <w:rPr>
                <w:sz w:val="19"/>
              </w:rPr>
            </w:pPr>
            <w:r>
              <w:rPr>
                <w:color w:val="231F20"/>
                <w:w w:val="105"/>
                <w:sz w:val="19"/>
              </w:rPr>
              <w:t>evaluating the school</w:t>
            </w:r>
          </w:p>
        </w:tc>
        <w:tc>
          <w:tcPr>
            <w:tcW w:w="2429" w:type="dxa"/>
            <w:tcBorders>
              <w:top w:val="nil"/>
              <w:bottom w:val="nil"/>
            </w:tcBorders>
          </w:tcPr>
          <w:p w14:paraId="2C314D0C" w14:textId="77777777" w:rsidR="00B81797" w:rsidRDefault="00B81797" w:rsidP="00B81797">
            <w:pPr>
              <w:pStyle w:val="TableParagraph"/>
              <w:rPr>
                <w:rFonts w:ascii="Times New Roman"/>
                <w:sz w:val="16"/>
              </w:rPr>
            </w:pPr>
          </w:p>
        </w:tc>
      </w:tr>
      <w:tr w:rsidR="00B81797" w14:paraId="62EB796A" w14:textId="77777777" w:rsidTr="00B81797">
        <w:trPr>
          <w:trHeight w:val="1240"/>
        </w:trPr>
        <w:tc>
          <w:tcPr>
            <w:tcW w:w="1397" w:type="dxa"/>
            <w:tcBorders>
              <w:top w:val="nil"/>
            </w:tcBorders>
          </w:tcPr>
          <w:p w14:paraId="26D00241" w14:textId="77777777" w:rsidR="00B81797" w:rsidRDefault="00B81797" w:rsidP="00B81797">
            <w:pPr>
              <w:pStyle w:val="TableParagraph"/>
              <w:spacing w:before="8" w:line="252" w:lineRule="auto"/>
              <w:ind w:left="114" w:right="360"/>
              <w:rPr>
                <w:sz w:val="19"/>
              </w:rPr>
            </w:pPr>
            <w:r>
              <w:rPr>
                <w:color w:val="231F20"/>
                <w:w w:val="105"/>
                <w:sz w:val="19"/>
              </w:rPr>
              <w:t xml:space="preserve">School </w:t>
            </w:r>
            <w:r>
              <w:rPr>
                <w:color w:val="231F20"/>
                <w:sz w:val="19"/>
              </w:rPr>
              <w:t>Support</w:t>
            </w:r>
          </w:p>
        </w:tc>
        <w:tc>
          <w:tcPr>
            <w:tcW w:w="1133" w:type="dxa"/>
            <w:tcBorders>
              <w:top w:val="nil"/>
            </w:tcBorders>
          </w:tcPr>
          <w:p w14:paraId="14F33E93" w14:textId="77777777" w:rsidR="00B81797" w:rsidRDefault="00B81797" w:rsidP="00B81797">
            <w:pPr>
              <w:pStyle w:val="TableParagraph"/>
              <w:tabs>
                <w:tab w:val="left" w:pos="514"/>
              </w:tabs>
              <w:spacing w:before="8" w:line="379" w:lineRule="auto"/>
              <w:ind w:left="114" w:right="358"/>
              <w:rPr>
                <w:sz w:val="19"/>
              </w:rPr>
            </w:pPr>
            <w:r>
              <w:rPr>
                <w:color w:val="231F20"/>
                <w:sz w:val="19"/>
                <w:u w:val="single" w:color="000000"/>
              </w:rPr>
              <w:t>15</w:t>
            </w:r>
            <w:r>
              <w:rPr>
                <w:color w:val="231F20"/>
                <w:sz w:val="19"/>
              </w:rPr>
              <w:t xml:space="preserve"> </w:t>
            </w:r>
            <w:r>
              <w:rPr>
                <w:color w:val="231F20"/>
                <w:w w:val="103"/>
                <w:sz w:val="19"/>
              </w:rPr>
              <w:t>percent</w:t>
            </w:r>
          </w:p>
        </w:tc>
        <w:tc>
          <w:tcPr>
            <w:tcW w:w="2434" w:type="dxa"/>
            <w:tcBorders>
              <w:top w:val="nil"/>
            </w:tcBorders>
          </w:tcPr>
          <w:p w14:paraId="52B44167" w14:textId="77777777" w:rsidR="00B81797" w:rsidRDefault="00B81797" w:rsidP="00B81797">
            <w:pPr>
              <w:pStyle w:val="TableParagraph"/>
              <w:spacing w:before="8"/>
              <w:ind w:left="114"/>
              <w:rPr>
                <w:sz w:val="19"/>
              </w:rPr>
            </w:pPr>
            <w:r>
              <w:rPr>
                <w:color w:val="231F20"/>
                <w:w w:val="105"/>
                <w:sz w:val="19"/>
              </w:rPr>
              <w:t>school support</w:t>
            </w:r>
          </w:p>
        </w:tc>
        <w:tc>
          <w:tcPr>
            <w:tcW w:w="2702" w:type="dxa"/>
            <w:tcBorders>
              <w:top w:val="nil"/>
            </w:tcBorders>
          </w:tcPr>
          <w:p w14:paraId="683DE881" w14:textId="77777777" w:rsidR="00B81797" w:rsidRDefault="00B81797" w:rsidP="00B81797">
            <w:pPr>
              <w:pStyle w:val="TableParagraph"/>
              <w:spacing w:before="8" w:line="252" w:lineRule="auto"/>
              <w:ind w:left="114" w:right="512"/>
              <w:rPr>
                <w:sz w:val="19"/>
              </w:rPr>
            </w:pPr>
            <w:r>
              <w:rPr>
                <w:color w:val="231F20"/>
                <w:w w:val="105"/>
                <w:sz w:val="19"/>
              </w:rPr>
              <w:t>counseling program and school support activities</w:t>
            </w:r>
          </w:p>
        </w:tc>
        <w:tc>
          <w:tcPr>
            <w:tcW w:w="2429" w:type="dxa"/>
            <w:tcBorders>
              <w:top w:val="nil"/>
            </w:tcBorders>
          </w:tcPr>
          <w:p w14:paraId="2A0D7FC5" w14:textId="77777777" w:rsidR="00B81797" w:rsidRDefault="00B81797" w:rsidP="00B81797">
            <w:pPr>
              <w:pStyle w:val="TableParagraph"/>
              <w:spacing w:before="119" w:line="319" w:lineRule="auto"/>
              <w:ind w:left="109" w:right="1398"/>
              <w:rPr>
                <w:sz w:val="19"/>
              </w:rPr>
            </w:pPr>
            <w:r>
              <w:rPr>
                <w:color w:val="231F20"/>
                <w:w w:val="105"/>
                <w:sz w:val="19"/>
              </w:rPr>
              <w:t>20 percent or less</w:t>
            </w:r>
          </w:p>
        </w:tc>
      </w:tr>
    </w:tbl>
    <w:p w14:paraId="7E9DB0F8" w14:textId="77777777" w:rsidR="00B81797" w:rsidRDefault="00B81797" w:rsidP="00B81797">
      <w:pPr>
        <w:pStyle w:val="Heading1"/>
        <w:spacing w:before="97"/>
        <w:ind w:left="252"/>
        <w:rPr>
          <w:color w:val="231F20"/>
          <w:w w:val="105"/>
        </w:rPr>
      </w:pPr>
    </w:p>
    <w:p w14:paraId="029B15A8" w14:textId="77777777" w:rsidR="00B81797" w:rsidRDefault="00B81797" w:rsidP="00B81797">
      <w:pPr>
        <w:rPr>
          <w:b/>
          <w:bCs/>
          <w:color w:val="231F20"/>
          <w:w w:val="105"/>
          <w:sz w:val="19"/>
          <w:szCs w:val="19"/>
        </w:rPr>
      </w:pPr>
      <w:r>
        <w:rPr>
          <w:color w:val="231F20"/>
          <w:w w:val="105"/>
        </w:rPr>
        <w:br w:type="page"/>
      </w:r>
    </w:p>
    <w:bookmarkStart w:id="46" w:name="_Toc417654237"/>
    <w:p w14:paraId="129A6F61" w14:textId="77777777" w:rsidR="00B81797" w:rsidRPr="00DD1689" w:rsidRDefault="00B81797" w:rsidP="00B81797">
      <w:pPr>
        <w:pStyle w:val="Heading1"/>
        <w:spacing w:before="97"/>
        <w:ind w:left="252"/>
        <w:rPr>
          <w:rFonts w:ascii="Myriad Pro" w:hAnsi="Myriad Pro" w:hint="eastAsia"/>
          <w:sz w:val="19"/>
          <w:szCs w:val="19"/>
        </w:rPr>
      </w:pPr>
      <w:r w:rsidRPr="00DD1689">
        <w:rPr>
          <w:rFonts w:ascii="Myriad Pro" w:hAnsi="Myriad Pro"/>
          <w:noProof/>
          <w:sz w:val="19"/>
          <w:szCs w:val="19"/>
        </w:rPr>
        <mc:AlternateContent>
          <mc:Choice Requires="wps">
            <w:drawing>
              <wp:anchor distT="0" distB="0" distL="114300" distR="114300" simplePos="0" relativeHeight="251671552" behindDoc="1" locked="0" layoutInCell="1" allowOverlap="1" wp14:anchorId="5E9C5B84" wp14:editId="2F6FAFF8">
                <wp:simplePos x="0" y="0"/>
                <wp:positionH relativeFrom="page">
                  <wp:posOffset>4538345</wp:posOffset>
                </wp:positionH>
                <wp:positionV relativeFrom="page">
                  <wp:posOffset>13034010</wp:posOffset>
                </wp:positionV>
                <wp:extent cx="232410" cy="357505"/>
                <wp:effectExtent l="4445" t="3810" r="17145" b="6985"/>
                <wp:wrapNone/>
                <wp:docPr id="1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2410" cy="357505"/>
                        </a:xfrm>
                        <a:custGeom>
                          <a:avLst/>
                          <a:gdLst>
                            <a:gd name="T0" fmla="+- 0 3941 3574"/>
                            <a:gd name="T1" fmla="*/ T0 w 367"/>
                            <a:gd name="T2" fmla="+- 0 10551 10263"/>
                            <a:gd name="T3" fmla="*/ 10551 h 563"/>
                            <a:gd name="T4" fmla="+- 0 3941 3574"/>
                            <a:gd name="T5" fmla="*/ T4 w 367"/>
                            <a:gd name="T6" fmla="+- 0 10263 10263"/>
                            <a:gd name="T7" fmla="*/ 10263 h 563"/>
                            <a:gd name="T8" fmla="+- 0 3587 3574"/>
                            <a:gd name="T9" fmla="*/ T8 w 367"/>
                            <a:gd name="T10" fmla="+- 0 10263 10263"/>
                            <a:gd name="T11" fmla="*/ 10263 h 563"/>
                            <a:gd name="T12" fmla="+- 0 3587 3574"/>
                            <a:gd name="T13" fmla="*/ T12 w 367"/>
                            <a:gd name="T14" fmla="+- 0 10551 10263"/>
                            <a:gd name="T15" fmla="*/ 10551 h 563"/>
                            <a:gd name="T16" fmla="+- 0 3574 3574"/>
                            <a:gd name="T17" fmla="*/ T16 w 367"/>
                            <a:gd name="T18" fmla="+- 0 10551 10263"/>
                            <a:gd name="T19" fmla="*/ 10551 h 563"/>
                            <a:gd name="T20" fmla="+- 0 3574 3574"/>
                            <a:gd name="T21" fmla="*/ T20 w 367"/>
                            <a:gd name="T22" fmla="+- 0 10826 10263"/>
                            <a:gd name="T23" fmla="*/ 10826 h 563"/>
                            <a:gd name="T24" fmla="+- 0 3941 3574"/>
                            <a:gd name="T25" fmla="*/ T24 w 367"/>
                            <a:gd name="T26" fmla="+- 0 10826 10263"/>
                            <a:gd name="T27" fmla="*/ 10826 h 563"/>
                            <a:gd name="T28" fmla="+- 0 3941 3574"/>
                            <a:gd name="T29" fmla="*/ T28 w 367"/>
                            <a:gd name="T30" fmla="+- 0 10551 10263"/>
                            <a:gd name="T31" fmla="*/ 10551 h 5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7" h="563">
                              <a:moveTo>
                                <a:pt x="367" y="288"/>
                              </a:moveTo>
                              <a:lnTo>
                                <a:pt x="367" y="0"/>
                              </a:lnTo>
                              <a:lnTo>
                                <a:pt x="13" y="0"/>
                              </a:lnTo>
                              <a:lnTo>
                                <a:pt x="13" y="288"/>
                              </a:lnTo>
                              <a:lnTo>
                                <a:pt x="0" y="288"/>
                              </a:lnTo>
                              <a:lnTo>
                                <a:pt x="0" y="563"/>
                              </a:lnTo>
                              <a:lnTo>
                                <a:pt x="367" y="563"/>
                              </a:lnTo>
                              <a:lnTo>
                                <a:pt x="367" y="28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357.35pt;margin-top:1026.3pt;width:18.3pt;height:28.1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67,5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0WADgEAAAHDQAADgAAAGRycy9lMm9Eb2MueG1srFddj6M2FH2v1P9g8dgqA3YgCdFkVt2dTVVp&#10;djvSpj/AATOgAqa2M5nZqv+99xqcgSxko6o8gMGHy7n3+ONw++6lKsmzULqQ9cajN4FHRJ3ItKif&#10;Nt4fu+1s5RFteJ3yUtZi470K7b27+/GH22OzFkzmskyFIhCk1utjs/FyY5q17+skFxXXN7IRNXRm&#10;UlXcwK168lPFjxC9Kn0WBAv/KFXaKJkIreHpfdvp3dn4WSYS83uWaWFIufGAm7FnZc97PPt3t3z9&#10;pHiTF0lHg/8HFhUvavjoKdQ9N5wcVPFNqKpIlNQyMzeJrHyZZUUibA6QDQ3OsvmS80bYXKA4ujmV&#10;Sf9/YZPPz4+KFCloB+WpeQUabZUQWHFCl1ifY6PXAPvSPCrMUDcPMvlTk1p+TAvzKIvaAB+KSH8A&#10;xRsNL5H98ZNMIS4/GGmL9JKpCkNB+uTFavF60kK8GJLAQzZnIVJKoGseLaMgsl/ga/dyctDmVyFt&#10;IP78oE0rZQotK0TaZbODIFlVgqo/z0hA5nFICQQMO+lPMOpgP/lkF5AjmS9s+qDpCcMcxoaiQRRR&#10;QgO2mJ8HmzsgBGthOYm+hYUOdpla5GBILRyntnCYjhqQGqe2dEBLDWGj1GDe9qsWrZajVYsdDKmt&#10;xqmhjL1YtmDj3GhfhBY3So4OhZhPsaN9HXaUTfAbynBBVtpX4oKudKgGDrfR6sEE6yqD5aOLCX5D&#10;LS7x68txgR8bKjLJj/X12LGpWTFUgwYrthjXl/X1aHGj+rKhIpNzlvX12LGJqcGGalzi19fjEr+h&#10;ItP8+nrs2MT8mA/VuKDvvK/Hmb4+LlTd4sdztx4mL3X3DFqE464c2DW4kRrX3h1EhBV2Z1cwCAEo&#10;XD0nwFBuBNt18btgyB3BMKdxa/heaJyqFu7W+ctMcOZYeHxVdBzICIcBeA0ZHFcWfl2mrEsV5OlF&#10;b1Puqq/AiZx7EOUR8CB7fIevG25QNNckR9j2YAMi+cbDjQOfV/JZ7KRFGNTO9gNNtlp1331DlPUY&#10;0vod4OV63bWx8ToJrgK9fdPFcNc2FgzpATPX6659VLcxTvJyeV6LO+cGgbG6dhCeyozq9ByElmWR&#10;bouyxPJq9bT/UCryzME1bu3RFXgAK+1UqSW+1urePgEL0ymJZsa6wL9jysLgPYtn28VqOQuzMJrF&#10;y2A1C2j8Pl4EYRzeb/9BlWm4zos0FfVDUQvnSGl4nePrvHHrJa0nxXEURzCebV6TSQb2GEtSyUOd&#10;2hGaC55+7NqGF2Xb9oeMbZEhbXe1hbC+EK1gayb3Mn0FW6hk68bh7wEauVRfPXIEJ77x9F8HroRH&#10;yt9qsJYxDUMYTsbehNESNy/V79n3e3idQKiNZzxY7bD5wbR2/9Co4imHL1Fbi1r+AnY0K9A2Wn4t&#10;q+4G3LbNoPszQDvfv7eot/+Xu38BAAD//wMAUEsDBBQABgAIAAAAIQAleL3K5AAAAA0BAAAPAAAA&#10;ZHJzL2Rvd25yZXYueG1sTI/BTsMwDIbvSLxDZCRuLGlhaylNJzRA07itQyBuWWPaao1TNVlX9vSE&#10;Exxtf/r9/flyMh0bcXCtJQnRTABDqqxuqZbwtnu5SYE5r0irzhJK+EYHy+LyIleZtifa4lj6moUQ&#10;cpmS0HjfZ5y7qkGj3Mz2SOH2ZQejfBiHmutBnUK46XgsxIIb1VL40KgeVw1Wh/JoJGzK1/TpbNPD&#10;mDx/rPnq/P655kbK66vp8QGYx8n/wfCrH9ShCE57eyTtWCchie6SgEqIxTxeAAtIMo9uge3DKhLp&#10;PfAi5/9bFD8AAAD//wMAUEsBAi0AFAAGAAgAAAAhAOSZw8D7AAAA4QEAABMAAAAAAAAAAAAAAAAA&#10;AAAAAFtDb250ZW50X1R5cGVzXS54bWxQSwECLQAUAAYACAAAACEAI7Jq4dcAAACUAQAACwAAAAAA&#10;AAAAAAAAAAAsAQAAX3JlbHMvLnJlbHNQSwECLQAUAAYACAAAACEAkB0WADgEAAAHDQAADgAAAAAA&#10;AAAAAAAAAAAsAgAAZHJzL2Uyb0RvYy54bWxQSwECLQAUAAYACAAAACEAJXi9yuQAAAANAQAADwAA&#10;AAAAAAAAAAAAAACQBgAAZHJzL2Rvd25yZXYueG1sUEsFBgAAAAAEAAQA8wAAAKEHAAAAAA==&#10;" path="m367,288l367,,13,,13,288,,288,,563,367,563,367,288e" stroked="f">
                <v:path arrowok="t" o:connecttype="custom" o:connectlocs="232410,6699885;232410,6517005;8233,6517005;8233,6699885;0,6699885;0,6874510;232410,6874510;232410,6699885" o:connectangles="0,0,0,0,0,0,0,0"/>
                <o:lock v:ext="edit" verticies="t"/>
                <w10:wrap anchorx="page" anchory="page"/>
              </v:shape>
            </w:pict>
          </mc:Fallback>
        </mc:AlternateContent>
      </w:r>
      <w:r w:rsidRPr="00DD1689">
        <w:rPr>
          <w:rFonts w:ascii="Myriad Pro" w:hAnsi="Myriad Pro"/>
          <w:noProof/>
          <w:sz w:val="19"/>
          <w:szCs w:val="19"/>
        </w:rPr>
        <mc:AlternateContent>
          <mc:Choice Requires="wps">
            <w:drawing>
              <wp:anchor distT="0" distB="0" distL="114300" distR="114300" simplePos="0" relativeHeight="251672576" behindDoc="1" locked="0" layoutInCell="1" allowOverlap="1" wp14:anchorId="6ABE8ED7" wp14:editId="2B7AAE77">
                <wp:simplePos x="0" y="0"/>
                <wp:positionH relativeFrom="page">
                  <wp:posOffset>2260600</wp:posOffset>
                </wp:positionH>
                <wp:positionV relativeFrom="page">
                  <wp:posOffset>8071485</wp:posOffset>
                </wp:positionV>
                <wp:extent cx="232410" cy="182880"/>
                <wp:effectExtent l="0" t="0" r="0" b="63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78pt;margin-top:635.55pt;width:18.3pt;height:14.4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Y/oX0CAAD8BAAADgAAAGRycy9lMm9Eb2MueG1srFRdb9MwFH1H4j9Yfu/yQbolUdNp6yhCGjAx&#10;+AGu7TQWjm1st+mG+O9cO21pgQeEyINj+15fn3vuuZ5d73qJttw6oVWDs4sUI66oZkKtG/z503JS&#10;YuQ8UYxIrXiDn7jD1/OXL2aDqXmuOy0ZtwiCKFcPpsGd96ZOEkc73hN3oQ1XYGy17YmHpV0nzJIB&#10;ovcyydP0Mhm0ZcZqyp2D3bvRiOcxftty6j+0reMeyQYDNh9HG8dVGJP5jNRrS0wn6B4G+QcUPREK&#10;Lj2GuiOeoI0Vv4XqBbXa6dZfUN0num0F5TEHyCZLf8nmsSOGx1yAHGeONLn/F5a+3z5YJFiDc6BH&#10;kR5q9BFYI2otOcrKQNBgXA1+j+bBhhSdudf0i0NKLzpw4zfW6qHjhAGsLPgnZwfCwsFRtBreaQbh&#10;ycbryNWutX0ICCygXSzJ07EkfOcRhc38VV5kgIyCKSvzsowlS0h9OGys82+47lGYNNgC9hicbO+d&#10;D2BIfXCJ4LUUbCmkjAu7Xi2kRVsC6ljGL+KHHE/dpArOSodjY8RxBzDCHcEW0MZqf6uyvEhv82qy&#10;vCyvJkVbTCfVVVpO0qy6rS7Toirult8DwKyoO8EYV/dC8YPysuLvKrvvgVEzUXtoaHA1zacx9zP0&#10;7jTJNH5/SrIXHhpRir7B5dGJ1KGurxWDtEntiZDjPDmHH1kGDg7/yEpUQSj8KKCVZk8gAquhSFBP&#10;eDJg0mn7jNEA7ddg93VDLMdIvlUgpCoritCvcVFMr4I67alldWohikKoBnuMxunCjz2+MVasO7gp&#10;i8QofQPia0UURhDmiGovWWixmMH+OQg9fLqOXj8frfkPAAAA//8DAFBLAwQUAAYACAAAACEAgmT7&#10;xuEAAAANAQAADwAAAGRycy9kb3ducmV2LnhtbEyPzU7DMBCE70i8g7VI3KjzQ02dxqkQUk/AgRaJ&#10;6zZ2k4jYDrHThrdne6LHnRnNflNuZtuzkxlD552CdJEAM672unONgs/99mEFLER0GnvvjIJfE2BT&#10;3d6UWGh/dh/mtIsNoxIXClTQxjgUnIe6NRbDwg/GkXf0o8VI59hwPeKZym3PsyQR3GLn6EOLg3lp&#10;Tf29m6wCFI/65/2Yv+1fJ4GymZPt8itR6v5ufl4Di2aO/2G44BM6VMR08JPTgfUK8qWgLZGM7ClN&#10;gVEkl5kAdrhIUkrgVcmvV1R/AAAA//8DAFBLAQItABQABgAIAAAAIQDkmcPA+wAAAOEBAAATAAAA&#10;AAAAAAAAAAAAAAAAAABbQ29udGVudF9UeXBlc10ueG1sUEsBAi0AFAAGAAgAAAAhACOyauHXAAAA&#10;lAEAAAsAAAAAAAAAAAAAAAAALAEAAF9yZWxzLy5yZWxzUEsBAi0AFAAGAAgAAAAhAMPGP6F9AgAA&#10;/AQAAA4AAAAAAAAAAAAAAAAALAIAAGRycy9lMm9Eb2MueG1sUEsBAi0AFAAGAAgAAAAhAIJk+8bh&#10;AAAADQEAAA8AAAAAAAAAAAAAAAAA1QQAAGRycy9kb3ducmV2LnhtbFBLBQYAAAAABAAEAPMAAADj&#10;BQAAAAA=&#10;" stroked="f">
                <w10:wrap anchorx="page" anchory="page"/>
              </v:rect>
            </w:pict>
          </mc:Fallback>
        </mc:AlternateContent>
      </w:r>
      <w:r w:rsidRPr="00DD1689">
        <w:rPr>
          <w:rFonts w:ascii="Myriad Pro" w:hAnsi="Myriad Pro"/>
          <w:color w:val="231F20"/>
          <w:w w:val="105"/>
          <w:sz w:val="19"/>
          <w:szCs w:val="19"/>
        </w:rPr>
        <w:t>Advisory Council</w:t>
      </w:r>
      <w:bookmarkEnd w:id="46"/>
    </w:p>
    <w:p w14:paraId="49AF8933" w14:textId="77777777" w:rsidR="00B81797" w:rsidRPr="00DD1689" w:rsidRDefault="00B81797" w:rsidP="00B81797">
      <w:pPr>
        <w:pStyle w:val="BodyText"/>
        <w:spacing w:before="60"/>
        <w:ind w:left="252"/>
      </w:pPr>
      <w:r w:rsidRPr="00DD1689">
        <w:rPr>
          <w:color w:val="231F20"/>
          <w:w w:val="105"/>
        </w:rPr>
        <w:t>The school counseling advisory council will meet on the following dates.</w:t>
      </w:r>
    </w:p>
    <w:p w14:paraId="6E2F3367" w14:textId="77777777" w:rsidR="00B81797" w:rsidRPr="00DD1689" w:rsidRDefault="00B81797" w:rsidP="00B81797">
      <w:pPr>
        <w:pStyle w:val="BodyText"/>
        <w:spacing w:before="60"/>
        <w:ind w:left="252"/>
        <w:rPr>
          <w:b/>
        </w:rPr>
      </w:pPr>
      <w:r w:rsidRPr="00DD1689">
        <w:rPr>
          <w:b/>
        </w:rPr>
        <w:t>Friday, September 14, 2018</w:t>
      </w:r>
    </w:p>
    <w:p w14:paraId="23D3FA5E" w14:textId="77777777" w:rsidR="00B81797" w:rsidRPr="00DD1689" w:rsidRDefault="00B81797" w:rsidP="00B81797">
      <w:pPr>
        <w:pStyle w:val="BodyText"/>
        <w:spacing w:before="60"/>
        <w:ind w:left="252"/>
        <w:rPr>
          <w:b/>
        </w:rPr>
      </w:pPr>
      <w:r w:rsidRPr="00DD1689">
        <w:rPr>
          <w:b/>
        </w:rPr>
        <w:t>Friday, May 3, 2019</w:t>
      </w:r>
    </w:p>
    <w:p w14:paraId="1638BD0C" w14:textId="77777777" w:rsidR="00B81797" w:rsidRPr="00DD1689" w:rsidRDefault="00B81797" w:rsidP="00DD1689">
      <w:pPr>
        <w:pStyle w:val="BodyText"/>
        <w:spacing w:before="60"/>
        <w:ind w:left="252"/>
        <w:rPr>
          <w:b/>
        </w:rPr>
      </w:pPr>
      <w:r w:rsidRPr="00DD1689">
        <w:rPr>
          <w:b/>
        </w:rPr>
        <w:t xml:space="preserve">Friday, July 12, 2019 </w:t>
      </w:r>
    </w:p>
    <w:p w14:paraId="19B9211F" w14:textId="77777777" w:rsidR="00B81797" w:rsidRPr="00DD1689" w:rsidRDefault="00B81797" w:rsidP="00B81797">
      <w:pPr>
        <w:pStyle w:val="Heading1"/>
        <w:spacing w:before="1"/>
        <w:ind w:left="252"/>
        <w:rPr>
          <w:rFonts w:ascii="Myriad Pro" w:hAnsi="Myriad Pro" w:hint="eastAsia"/>
          <w:sz w:val="19"/>
          <w:szCs w:val="19"/>
        </w:rPr>
      </w:pPr>
      <w:bookmarkStart w:id="47" w:name="_Toc417654238"/>
      <w:r w:rsidRPr="00DD1689">
        <w:rPr>
          <w:rFonts w:ascii="Myriad Pro" w:hAnsi="Myriad Pro"/>
          <w:color w:val="231F20"/>
          <w:w w:val="105"/>
          <w:sz w:val="19"/>
          <w:szCs w:val="19"/>
        </w:rPr>
        <w:t>Planning and Results Documents</w:t>
      </w:r>
      <w:bookmarkEnd w:id="47"/>
    </w:p>
    <w:p w14:paraId="6E3858BB" w14:textId="77777777" w:rsidR="00B81797" w:rsidRPr="003B5A87" w:rsidRDefault="00B81797" w:rsidP="00B81797">
      <w:pPr>
        <w:pStyle w:val="Heading1"/>
        <w:spacing w:before="1"/>
        <w:ind w:left="252"/>
        <w:rPr>
          <w:b w:val="0"/>
          <w:color w:val="231F20"/>
          <w:w w:val="105"/>
        </w:rPr>
      </w:pPr>
      <w:bookmarkStart w:id="48" w:name="_Toc417654239"/>
      <w:r w:rsidRPr="00DD1689">
        <w:rPr>
          <w:rFonts w:ascii="Myriad Pro" w:hAnsi="Myriad Pro"/>
          <w:b w:val="0"/>
          <w:sz w:val="19"/>
          <w:szCs w:val="19"/>
        </w:rPr>
        <w:t>T</w:t>
      </w:r>
      <w:r w:rsidRPr="00DD1689">
        <w:rPr>
          <w:rFonts w:ascii="Myriad Pro" w:hAnsi="Myriad Pro"/>
          <w:b w:val="0"/>
          <w:color w:val="231F20"/>
          <w:w w:val="105"/>
          <w:sz w:val="19"/>
          <w:szCs w:val="19"/>
        </w:rPr>
        <w:t>he following documents have been developed for the school counseling program</w:t>
      </w:r>
      <w:r w:rsidRPr="003B5A87">
        <w:rPr>
          <w:b w:val="0"/>
          <w:color w:val="231F20"/>
          <w:w w:val="105"/>
        </w:rPr>
        <w:t>.</w:t>
      </w:r>
      <w:bookmarkEnd w:id="48"/>
      <w:r w:rsidRPr="003B5A87">
        <w:rPr>
          <w:b w:val="0"/>
          <w:color w:val="231F20"/>
          <w:w w:val="105"/>
        </w:rPr>
        <w:t xml:space="preserve"> </w:t>
      </w:r>
    </w:p>
    <w:p w14:paraId="02B1002A" w14:textId="77777777" w:rsidR="00B81797" w:rsidRDefault="00B81797" w:rsidP="00B81797">
      <w:pPr>
        <w:pStyle w:val="BodyText"/>
        <w:tabs>
          <w:tab w:val="left" w:pos="4280"/>
        </w:tabs>
        <w:spacing w:after="120"/>
        <w:ind w:left="446" w:right="2765" w:hanging="187"/>
      </w:pPr>
      <w:r w:rsidRPr="00A429E8">
        <w:rPr>
          <w:rFonts w:ascii="Menlo Regular" w:hAnsi="Menlo Regular" w:cs="Menlo Regular"/>
          <w:color w:val="231F20"/>
          <w:w w:val="105"/>
          <w:sz w:val="36"/>
        </w:rPr>
        <w:t>☒</w:t>
      </w:r>
      <w:r w:rsidRPr="0084561B">
        <w:rPr>
          <w:color w:val="231F20"/>
          <w:w w:val="105"/>
        </w:rPr>
        <w:t>Annual</w:t>
      </w:r>
      <w:r w:rsidRPr="0084561B">
        <w:rPr>
          <w:color w:val="231F20"/>
          <w:spacing w:val="-2"/>
          <w:w w:val="105"/>
        </w:rPr>
        <w:t xml:space="preserve"> </w:t>
      </w:r>
      <w:r w:rsidRPr="0084561B">
        <w:rPr>
          <w:color w:val="231F20"/>
          <w:w w:val="105"/>
        </w:rPr>
        <w:t>calendar</w:t>
      </w:r>
      <w:r>
        <w:rPr>
          <w:color w:val="231F20"/>
          <w:w w:val="105"/>
        </w:rPr>
        <w:tab/>
      </w:r>
      <w:r w:rsidRPr="00A429E8">
        <w:rPr>
          <w:rFonts w:ascii="Menlo Regular" w:hAnsi="Menlo Regular" w:cs="Menlo Regular"/>
          <w:color w:val="231F20"/>
          <w:w w:val="105"/>
          <w:sz w:val="36"/>
        </w:rPr>
        <w:t>☒</w:t>
      </w:r>
      <w:r>
        <w:rPr>
          <w:color w:val="231F20"/>
          <w:w w:val="105"/>
        </w:rPr>
        <w:t xml:space="preserve"> Closing-the-gap action</w:t>
      </w:r>
      <w:r>
        <w:rPr>
          <w:color w:val="231F20"/>
          <w:spacing w:val="-12"/>
          <w:w w:val="105"/>
        </w:rPr>
        <w:t xml:space="preserve"> </w:t>
      </w:r>
      <w:r>
        <w:rPr>
          <w:color w:val="231F20"/>
          <w:w w:val="105"/>
        </w:rPr>
        <w:t>plans</w:t>
      </w:r>
    </w:p>
    <w:p w14:paraId="5B5FF30B" w14:textId="77777777" w:rsidR="00B81797" w:rsidRDefault="00B81797" w:rsidP="00B81797">
      <w:pPr>
        <w:pStyle w:val="BodyText"/>
        <w:tabs>
          <w:tab w:val="left" w:pos="4280"/>
        </w:tabs>
        <w:spacing w:line="307" w:lineRule="auto"/>
        <w:ind w:right="1320"/>
        <w:rPr>
          <w:color w:val="231F20"/>
          <w:w w:val="105"/>
        </w:rPr>
      </w:pPr>
      <w:r>
        <w:rPr>
          <w:rFonts w:ascii="Menlo Regular" w:hAnsi="Menlo Regular" w:cs="Menlo Regular"/>
          <w:color w:val="231F20"/>
          <w:w w:val="105"/>
          <w:sz w:val="36"/>
        </w:rPr>
        <w:t xml:space="preserve"> </w:t>
      </w:r>
      <w:r w:rsidRPr="00A429E8">
        <w:rPr>
          <w:rFonts w:ascii="Menlo Regular" w:hAnsi="Menlo Regular" w:cs="Menlo Regular"/>
          <w:color w:val="231F20"/>
          <w:w w:val="105"/>
          <w:sz w:val="36"/>
        </w:rPr>
        <w:t>☒</w:t>
      </w:r>
      <w:r>
        <w:rPr>
          <w:color w:val="231F20"/>
          <w:w w:val="105"/>
        </w:rPr>
        <w:t xml:space="preserve"> Curriculum</w:t>
      </w:r>
      <w:r>
        <w:rPr>
          <w:color w:val="231F20"/>
          <w:spacing w:val="-1"/>
          <w:w w:val="105"/>
        </w:rPr>
        <w:t xml:space="preserve"> </w:t>
      </w:r>
      <w:r>
        <w:rPr>
          <w:color w:val="231F20"/>
          <w:w w:val="105"/>
        </w:rPr>
        <w:t>action</w:t>
      </w:r>
      <w:r>
        <w:rPr>
          <w:color w:val="231F20"/>
          <w:spacing w:val="-3"/>
          <w:w w:val="105"/>
        </w:rPr>
        <w:t xml:space="preserve"> </w:t>
      </w:r>
      <w:r>
        <w:rPr>
          <w:color w:val="231F20"/>
          <w:w w:val="105"/>
        </w:rPr>
        <w:t xml:space="preserve">plan </w:t>
      </w:r>
      <w:r>
        <w:rPr>
          <w:color w:val="231F20"/>
          <w:w w:val="105"/>
        </w:rPr>
        <w:tab/>
      </w:r>
      <w:r w:rsidRPr="00A429E8">
        <w:rPr>
          <w:rFonts w:ascii="Menlo Regular" w:hAnsi="Menlo Regular" w:cs="Menlo Regular"/>
          <w:color w:val="231F20"/>
          <w:w w:val="105"/>
          <w:sz w:val="36"/>
        </w:rPr>
        <w:t>☒</w:t>
      </w:r>
      <w:r>
        <w:rPr>
          <w:color w:val="231F20"/>
          <w:w w:val="105"/>
        </w:rPr>
        <w:t xml:space="preserve"> Results reports (from last year’s</w:t>
      </w:r>
      <w:r>
        <w:rPr>
          <w:color w:val="231F20"/>
          <w:spacing w:val="-11"/>
          <w:w w:val="105"/>
        </w:rPr>
        <w:t xml:space="preserve"> </w:t>
      </w:r>
      <w:r>
        <w:rPr>
          <w:color w:val="231F20"/>
          <w:w w:val="105"/>
        </w:rPr>
        <w:t>action</w:t>
      </w:r>
      <w:r>
        <w:rPr>
          <w:color w:val="231F20"/>
          <w:spacing w:val="-6"/>
          <w:w w:val="105"/>
        </w:rPr>
        <w:t xml:space="preserve"> </w:t>
      </w:r>
      <w:r>
        <w:rPr>
          <w:color w:val="231F20"/>
          <w:w w:val="105"/>
        </w:rPr>
        <w:t>plans)</w:t>
      </w:r>
    </w:p>
    <w:p w14:paraId="0AFBD826" w14:textId="77777777" w:rsidR="00B81797" w:rsidRPr="003B5A87" w:rsidRDefault="00B81797" w:rsidP="00B81797">
      <w:pPr>
        <w:pStyle w:val="BodyText"/>
        <w:tabs>
          <w:tab w:val="left" w:pos="4280"/>
        </w:tabs>
        <w:spacing w:line="307" w:lineRule="auto"/>
        <w:ind w:right="1320"/>
      </w:pPr>
      <w:r>
        <w:rPr>
          <w:rFonts w:ascii="Menlo Regular" w:hAnsi="Menlo Regular" w:cs="Menlo Regular"/>
          <w:color w:val="231F20"/>
          <w:w w:val="105"/>
          <w:sz w:val="36"/>
        </w:rPr>
        <w:t xml:space="preserve"> </w:t>
      </w:r>
      <w:r w:rsidRPr="00A429E8">
        <w:rPr>
          <w:rFonts w:ascii="Menlo Regular" w:hAnsi="Menlo Regular" w:cs="Menlo Regular"/>
          <w:color w:val="231F20"/>
          <w:w w:val="105"/>
          <w:sz w:val="36"/>
        </w:rPr>
        <w:t>☒</w:t>
      </w:r>
      <w:r>
        <w:rPr>
          <w:color w:val="231F20"/>
          <w:w w:val="105"/>
        </w:rPr>
        <w:t xml:space="preserve"> Small-group action</w:t>
      </w:r>
      <w:r>
        <w:rPr>
          <w:color w:val="231F20"/>
          <w:spacing w:val="-10"/>
          <w:w w:val="105"/>
        </w:rPr>
        <w:t xml:space="preserve"> </w:t>
      </w:r>
      <w:r>
        <w:rPr>
          <w:color w:val="231F20"/>
          <w:w w:val="105"/>
        </w:rPr>
        <w:t xml:space="preserve">plan </w:t>
      </w:r>
    </w:p>
    <w:p w14:paraId="7A9FEA8A" w14:textId="77777777" w:rsidR="00B81797" w:rsidRPr="00DD1689" w:rsidRDefault="00B81797" w:rsidP="00B81797">
      <w:pPr>
        <w:pStyle w:val="Heading1"/>
        <w:spacing w:before="114"/>
        <w:ind w:left="253"/>
        <w:rPr>
          <w:rFonts w:ascii="Myriad Pro" w:hAnsi="Myriad Pro" w:hint="eastAsia"/>
          <w:sz w:val="19"/>
          <w:szCs w:val="19"/>
        </w:rPr>
      </w:pPr>
      <w:bookmarkStart w:id="49" w:name="_Toc417654240"/>
      <w:r w:rsidRPr="00DD1689">
        <w:rPr>
          <w:rFonts w:ascii="Myriad Pro" w:hAnsi="Myriad Pro"/>
          <w:color w:val="231F20"/>
          <w:w w:val="105"/>
          <w:sz w:val="19"/>
          <w:szCs w:val="19"/>
        </w:rPr>
        <w:t>Professional Development</w:t>
      </w:r>
      <w:bookmarkEnd w:id="49"/>
    </w:p>
    <w:p w14:paraId="63F5ADF0" w14:textId="77777777" w:rsidR="00B81797" w:rsidRPr="00DD1689" w:rsidRDefault="00B81797" w:rsidP="00B81797">
      <w:pPr>
        <w:pStyle w:val="BodyText"/>
        <w:spacing w:before="64" w:line="314" w:lineRule="auto"/>
        <w:ind w:left="253" w:right="625"/>
        <w:rPr>
          <w:color w:val="231F20"/>
          <w:w w:val="105"/>
        </w:rPr>
      </w:pPr>
      <w:r w:rsidRPr="00DD1689">
        <w:rPr>
          <w:noProof/>
        </w:rPr>
        <mc:AlternateContent>
          <mc:Choice Requires="wps">
            <w:drawing>
              <wp:anchor distT="0" distB="0" distL="114300" distR="114300" simplePos="0" relativeHeight="251673600" behindDoc="1" locked="0" layoutInCell="1" allowOverlap="1" wp14:anchorId="1C83D556" wp14:editId="089C105F">
                <wp:simplePos x="0" y="0"/>
                <wp:positionH relativeFrom="page">
                  <wp:posOffset>481330</wp:posOffset>
                </wp:positionH>
                <wp:positionV relativeFrom="paragraph">
                  <wp:posOffset>1404620</wp:posOffset>
                </wp:positionV>
                <wp:extent cx="6754495" cy="609600"/>
                <wp:effectExtent l="0" t="635" r="3175" b="0"/>
                <wp:wrapNone/>
                <wp:docPr id="3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95" cy="60960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7D958" w14:textId="77777777" w:rsidR="001858B0" w:rsidRPr="00DD1689" w:rsidRDefault="001858B0" w:rsidP="00B81797">
                            <w:pPr>
                              <w:spacing w:before="11"/>
                              <w:ind w:left="28"/>
                              <w:rPr>
                                <w:rFonts w:ascii="Myriad Pro" w:hAnsi="Myriad Pro" w:hint="eastAsia"/>
                                <w:b/>
                                <w:sz w:val="19"/>
                                <w:szCs w:val="19"/>
                              </w:rPr>
                            </w:pPr>
                            <w:r w:rsidRPr="00DD1689">
                              <w:rPr>
                                <w:rFonts w:ascii="Myriad Pro" w:hAnsi="Myriad Pro"/>
                                <w:b/>
                                <w:w w:val="105"/>
                                <w:sz w:val="19"/>
                                <w:szCs w:val="19"/>
                              </w:rPr>
                              <w:t>Caseload and School Counselor’s Responsibilities</w:t>
                            </w:r>
                          </w:p>
                          <w:p w14:paraId="7EA9D9B6" w14:textId="77777777" w:rsidR="001858B0" w:rsidRPr="00DD1689" w:rsidRDefault="001858B0" w:rsidP="00B81797">
                            <w:pPr>
                              <w:pStyle w:val="ListParagraph"/>
                              <w:spacing w:before="11" w:line="252" w:lineRule="auto"/>
                              <w:ind w:left="28"/>
                              <w:rPr>
                                <w:rFonts w:ascii="Myriad Pro" w:hAnsi="Myriad Pro" w:hint="eastAsia"/>
                                <w:sz w:val="19"/>
                                <w:szCs w:val="19"/>
                              </w:rPr>
                            </w:pPr>
                            <w:r w:rsidRPr="00DD1689">
                              <w:rPr>
                                <w:rFonts w:ascii="Myriad Pro" w:hAnsi="Myriad Pro"/>
                                <w:w w:val="105"/>
                                <w:sz w:val="19"/>
                                <w:szCs w:val="19"/>
                              </w:rPr>
                              <w:t>Indicate how students are assigned to the school counselor’s caseload and the specific responsibilities assumed by the school counselor.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37.9pt;margin-top:110.6pt;width:531.85pt;height:4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EsEn8CAAAIBQAADgAAAGRycy9lMm9Eb2MueG1srFRtb9sgEP4+af8B8T21nTlpbNWp2maZJmUv&#10;UrsfQADHaBgYkNjZtP++A8dp123SNC2R8AHHw909z3F13bcSHbh1QqsKZxcpRlxRzYTaVfjTw3qy&#10;wMh5ohiRWvEKH7nD18uXL646U/KpbrRk3CIAUa7sTIUb702ZJI42vCXuQhuuYLPWtiUepnaXMEs6&#10;QG9lMk3TedJpy4zVlDsHq6thEy8jfl1z6j/UteMeyQpDbD6ONo7bMCbLK1LuLDGNoKcwyD9E0RKh&#10;4NIz1Ip4gvZW/ALVCmq107W/oLpNdF0LymMOkE2WPsvmviGGx1ygOM6cy+T+Hyx9f/hokWAVfjXH&#10;SJEWOHrgvUe3ukdZEerTGVeC270BR9/DOvAcc3Vmo+lnh5S+a4ja8RtrdddwwiC+LJxMnhwdcFwA&#10;2XbvNIN7yN7rCNTXtg3Fg3IgQAeejmduQiwUFueXszwvZhhR2JunxTyN5CWkHE8b6/wbrlsUjApb&#10;4D6ik8PG+RANKUeXcJnTUrC1kDJO7G57Jy06ENDJehX+MYFnblIFZ6XDsQFxWIEg4Y6wF8KNvH8r&#10;smme3k6LyXq+uJzkdT6bFJfpYpJmxS1Enxf5av09BJjlZSMY42ojFB81mOV/x/GpGwb1RBWirsLF&#10;bDobKPpjkmn8/S7JVnhoSSnaCi/OTqQMxL5WDNImpSdCDnbyc/ixylCD8RurEmUQmB804PttHxUX&#10;NRIkstXsCLqwGmgD8uE5AaPR9itGHbRmhd2XPbEcI/lWgbZCH4+GHY3taBBF4WiFPUaDeeeHft8b&#10;K3YNIA/qVfoG9FeLKI3HKE6qhXaLOZyehtDPT+fR6/EBW/4AAAD//wMAUEsDBBQABgAIAAAAIQB4&#10;oj7g3wAAAAsBAAAPAAAAZHJzL2Rvd25yZXYueG1sTI/BTsMwEETvSPyDtUjcqBNXITSNUyFUuLeA&#10;UG/b2MSBeB3FTpry9bgnOI5mNPOm3My2Y5MefOtIQrpIgGmqnWqpkfD2+nz3AMwHJIWdIy3hrD1s&#10;quurEgvlTrTT0z40LJaQL1CCCaEvOPe10Rb9wvWaovfpBoshyqHhasBTLLcdF0lyzy22FBcM9vrJ&#10;6Pp7P9q4O41b9YNf2/NqfDns3vMP02ck5e3N/LgGFvQc/sJwwY/oUEWmoxtJedZJyLNIHiQIkQpg&#10;l0C6XGXAjhKWaS6AVyX//6H6BQAA//8DAFBLAQItABQABgAIAAAAIQDkmcPA+wAAAOEBAAATAAAA&#10;AAAAAAAAAAAAAAAAAABbQ29udGVudF9UeXBlc10ueG1sUEsBAi0AFAAGAAgAAAAhACOyauHXAAAA&#10;lAEAAAsAAAAAAAAAAAAAAAAALAEAAF9yZWxzLy5yZWxzUEsBAi0AFAAGAAgAAAAhANLhLBJ/AgAA&#10;CAUAAA4AAAAAAAAAAAAAAAAALAIAAGRycy9lMm9Eb2MueG1sUEsBAi0AFAAGAAgAAAAhAHiiPuDf&#10;AAAACwEAAA8AAAAAAAAAAAAAAAAA1wQAAGRycy9kb3ducmV2LnhtbFBLBQYAAAAABAAEAPMAAADj&#10;BQAAAAA=&#10;" fillcolor="#fdfdfd" stroked="f">
                <v:textbox inset="0,0,0,0">
                  <w:txbxContent>
                    <w:p w14:paraId="2887D958" w14:textId="77777777" w:rsidR="001858B0" w:rsidRPr="00DD1689" w:rsidRDefault="001858B0" w:rsidP="00B81797">
                      <w:pPr>
                        <w:spacing w:before="11"/>
                        <w:ind w:left="28"/>
                        <w:rPr>
                          <w:rFonts w:ascii="Myriad Pro" w:hAnsi="Myriad Pro" w:hint="eastAsia"/>
                          <w:b/>
                          <w:sz w:val="19"/>
                          <w:szCs w:val="19"/>
                        </w:rPr>
                      </w:pPr>
                      <w:r w:rsidRPr="00DD1689">
                        <w:rPr>
                          <w:rFonts w:ascii="Myriad Pro" w:hAnsi="Myriad Pro"/>
                          <w:b/>
                          <w:w w:val="105"/>
                          <w:sz w:val="19"/>
                          <w:szCs w:val="19"/>
                        </w:rPr>
                        <w:t>Caseload and School Counselor’s Responsibilities</w:t>
                      </w:r>
                    </w:p>
                    <w:p w14:paraId="7EA9D9B6" w14:textId="77777777" w:rsidR="001858B0" w:rsidRPr="00DD1689" w:rsidRDefault="001858B0" w:rsidP="00B81797">
                      <w:pPr>
                        <w:pStyle w:val="ListParagraph"/>
                        <w:spacing w:before="11" w:line="252" w:lineRule="auto"/>
                        <w:ind w:left="28"/>
                        <w:rPr>
                          <w:rFonts w:ascii="Myriad Pro" w:hAnsi="Myriad Pro" w:hint="eastAsia"/>
                          <w:sz w:val="19"/>
                          <w:szCs w:val="19"/>
                        </w:rPr>
                      </w:pPr>
                      <w:r w:rsidRPr="00DD1689">
                        <w:rPr>
                          <w:rFonts w:ascii="Myriad Pro" w:hAnsi="Myriad Pro"/>
                          <w:w w:val="105"/>
                          <w:sz w:val="19"/>
                          <w:szCs w:val="19"/>
                        </w:rPr>
                        <w:t>Indicate how students are assigned to the school counselor’s caseload and the specific responsibilities assumed by the school counselor.</w:t>
                      </w:r>
                    </w:p>
                  </w:txbxContent>
                </v:textbox>
                <w10:wrap anchorx="page"/>
              </v:shape>
            </w:pict>
          </mc:Fallback>
        </mc:AlternateContent>
      </w:r>
      <w:r w:rsidRPr="00DD1689">
        <w:rPr>
          <w:color w:val="231F20"/>
          <w:w w:val="105"/>
        </w:rPr>
        <w:t>I plan to participate in the following professional development based on school counseling program goals and my school counselor competencies self-assessment.</w:t>
      </w:r>
    </w:p>
    <w:p w14:paraId="631EA920" w14:textId="77777777" w:rsidR="00B81797" w:rsidRPr="00DD1689" w:rsidRDefault="00B81797" w:rsidP="00B81797">
      <w:pPr>
        <w:pStyle w:val="BodyText"/>
        <w:spacing w:before="64" w:line="314" w:lineRule="auto"/>
        <w:ind w:left="253" w:right="625"/>
        <w:rPr>
          <w:color w:val="231F20"/>
          <w:w w:val="105"/>
          <w:u w:val="single"/>
        </w:rPr>
      </w:pPr>
      <w:r w:rsidRPr="00DD1689">
        <w:rPr>
          <w:color w:val="231F20"/>
          <w:w w:val="105"/>
          <w:u w:val="single"/>
        </w:rPr>
        <w:t>Relational Aggression</w:t>
      </w:r>
    </w:p>
    <w:p w14:paraId="2A4B21C5" w14:textId="77777777" w:rsidR="00B81797" w:rsidRPr="00DD1689" w:rsidRDefault="00B81797" w:rsidP="00B81797">
      <w:pPr>
        <w:pStyle w:val="BodyText"/>
        <w:spacing w:before="64" w:line="314" w:lineRule="auto"/>
        <w:ind w:left="253" w:right="625"/>
        <w:rPr>
          <w:color w:val="231F20"/>
          <w:w w:val="105"/>
          <w:u w:val="single"/>
        </w:rPr>
      </w:pPr>
      <w:r w:rsidRPr="00DD1689">
        <w:rPr>
          <w:color w:val="231F20"/>
          <w:w w:val="105"/>
          <w:u w:val="single"/>
        </w:rPr>
        <w:t>Cyberbullying</w:t>
      </w:r>
    </w:p>
    <w:p w14:paraId="1F5B40AF" w14:textId="77777777" w:rsidR="00B81797" w:rsidRPr="00DD1689" w:rsidRDefault="00B81797" w:rsidP="00B81797">
      <w:pPr>
        <w:pStyle w:val="BodyText"/>
        <w:spacing w:before="64" w:line="314" w:lineRule="auto"/>
        <w:ind w:left="253" w:right="625"/>
        <w:rPr>
          <w:color w:val="231F20"/>
          <w:w w:val="105"/>
          <w:u w:val="single"/>
        </w:rPr>
      </w:pPr>
      <w:r w:rsidRPr="00DD1689">
        <w:rPr>
          <w:color w:val="231F20"/>
          <w:w w:val="105"/>
          <w:u w:val="single"/>
        </w:rPr>
        <w:t>Connecting with families-of-color (Hispanic)</w:t>
      </w:r>
    </w:p>
    <w:p w14:paraId="0ACD434F" w14:textId="77777777" w:rsidR="00B81797" w:rsidRPr="00DD1689" w:rsidRDefault="00B81797" w:rsidP="00B81797">
      <w:pPr>
        <w:pStyle w:val="BodyText"/>
        <w:spacing w:before="64" w:line="314" w:lineRule="auto"/>
        <w:ind w:left="253" w:right="625"/>
        <w:rPr>
          <w:color w:val="231F20"/>
          <w:w w:val="105"/>
          <w:u w:val="single"/>
        </w:rPr>
      </w:pPr>
      <w:r w:rsidRPr="00DD1689">
        <w:rPr>
          <w:color w:val="231F20"/>
          <w:w w:val="105"/>
          <w:u w:val="single"/>
        </w:rPr>
        <w:t>Growth Mindset</w:t>
      </w:r>
    </w:p>
    <w:p w14:paraId="7F9BD6FB" w14:textId="77777777" w:rsidR="00B81797" w:rsidRDefault="00B81797" w:rsidP="00B81797">
      <w:pPr>
        <w:pStyle w:val="BodyText"/>
        <w:spacing w:before="10"/>
        <w:rPr>
          <w:sz w:val="29"/>
        </w:rPr>
      </w:pPr>
    </w:p>
    <w:p w14:paraId="18935E9C" w14:textId="77777777" w:rsidR="00B81797" w:rsidRDefault="00B81797" w:rsidP="00B81797">
      <w:pPr>
        <w:pStyle w:val="BodyText"/>
        <w:rPr>
          <w:sz w:val="20"/>
        </w:rPr>
      </w:pPr>
    </w:p>
    <w:p w14:paraId="68A15139" w14:textId="77777777" w:rsidR="00B81797" w:rsidRDefault="00B81797" w:rsidP="00B81797">
      <w:pPr>
        <w:pStyle w:val="BodyText"/>
        <w:rPr>
          <w:sz w:val="20"/>
        </w:rPr>
      </w:pPr>
    </w:p>
    <w:p w14:paraId="0FB5EDA6" w14:textId="77777777" w:rsidR="00B81797" w:rsidRDefault="00B81797" w:rsidP="00B81797">
      <w:pPr>
        <w:pStyle w:val="BodyText"/>
        <w:rPr>
          <w:sz w:val="20"/>
        </w:rPr>
      </w:pPr>
    </w:p>
    <w:p w14:paraId="516AA909" w14:textId="77777777" w:rsidR="00B81797" w:rsidRDefault="00B81797" w:rsidP="00B81797">
      <w:pPr>
        <w:pStyle w:val="BodyText"/>
        <w:spacing w:before="9"/>
        <w:rPr>
          <w:sz w:val="20"/>
        </w:rPr>
      </w:pPr>
    </w:p>
    <w:tbl>
      <w:tblPr>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3"/>
        <w:gridCol w:w="356"/>
        <w:gridCol w:w="7114"/>
      </w:tblGrid>
      <w:tr w:rsidR="00B81797" w14:paraId="7585C587" w14:textId="77777777" w:rsidTr="00B81797">
        <w:trPr>
          <w:trHeight w:val="220"/>
        </w:trPr>
        <w:tc>
          <w:tcPr>
            <w:tcW w:w="2793" w:type="dxa"/>
            <w:vMerge w:val="restart"/>
            <w:tcBorders>
              <w:right w:val="single" w:sz="18" w:space="0" w:color="000000"/>
            </w:tcBorders>
          </w:tcPr>
          <w:p w14:paraId="03E38CCC" w14:textId="77777777" w:rsidR="00B81797" w:rsidRDefault="00B81797" w:rsidP="00B81797">
            <w:pPr>
              <w:pStyle w:val="TableParagraph"/>
              <w:spacing w:before="11"/>
              <w:ind w:left="95"/>
              <w:rPr>
                <w:sz w:val="19"/>
              </w:rPr>
            </w:pPr>
            <w:r>
              <w:rPr>
                <w:w w:val="105"/>
                <w:sz w:val="19"/>
              </w:rPr>
              <w:t>Caseload Defined by:</w:t>
            </w:r>
          </w:p>
        </w:tc>
        <w:tc>
          <w:tcPr>
            <w:tcW w:w="356" w:type="dxa"/>
            <w:tcBorders>
              <w:top w:val="single" w:sz="12" w:space="0" w:color="000000"/>
              <w:left w:val="single" w:sz="12" w:space="0" w:color="000000"/>
              <w:bottom w:val="single" w:sz="12" w:space="0" w:color="000000"/>
              <w:right w:val="single" w:sz="18" w:space="0" w:color="000000"/>
            </w:tcBorders>
          </w:tcPr>
          <w:p w14:paraId="4B9D2F5F"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682F315E" w14:textId="77777777" w:rsidR="00B81797" w:rsidRDefault="00B81797" w:rsidP="00B81797">
            <w:pPr>
              <w:pStyle w:val="TableParagraph"/>
              <w:tabs>
                <w:tab w:val="left" w:pos="3903"/>
                <w:tab w:val="left" w:pos="5164"/>
              </w:tabs>
              <w:spacing w:before="11" w:line="203" w:lineRule="exact"/>
              <w:ind w:left="83"/>
              <w:rPr>
                <w:sz w:val="19"/>
              </w:rPr>
            </w:pPr>
            <w:r>
              <w:rPr>
                <w:w w:val="105"/>
                <w:sz w:val="19"/>
              </w:rPr>
              <w:t>Alpha: last names beginning with</w:t>
            </w:r>
            <w:r>
              <w:rPr>
                <w:w w:val="105"/>
                <w:sz w:val="19"/>
                <w:u w:val="single"/>
              </w:rPr>
              <w:tab/>
            </w:r>
            <w:r>
              <w:rPr>
                <w:w w:val="105"/>
                <w:sz w:val="19"/>
              </w:rPr>
              <w:t>to</w:t>
            </w:r>
            <w:r>
              <w:rPr>
                <w:spacing w:val="2"/>
                <w:sz w:val="19"/>
              </w:rPr>
              <w:t xml:space="preserve"> </w:t>
            </w:r>
            <w:r>
              <w:rPr>
                <w:w w:val="103"/>
                <w:sz w:val="19"/>
                <w:u w:val="single"/>
              </w:rPr>
              <w:t xml:space="preserve"> </w:t>
            </w:r>
            <w:r>
              <w:rPr>
                <w:sz w:val="19"/>
                <w:u w:val="single"/>
              </w:rPr>
              <w:tab/>
            </w:r>
          </w:p>
        </w:tc>
      </w:tr>
      <w:tr w:rsidR="00B81797" w14:paraId="2B4D4C51" w14:textId="77777777" w:rsidTr="00B81797">
        <w:trPr>
          <w:trHeight w:val="220"/>
        </w:trPr>
        <w:tc>
          <w:tcPr>
            <w:tcW w:w="2793" w:type="dxa"/>
            <w:vMerge/>
            <w:tcBorders>
              <w:top w:val="nil"/>
              <w:right w:val="single" w:sz="18" w:space="0" w:color="000000"/>
            </w:tcBorders>
          </w:tcPr>
          <w:p w14:paraId="27F7B8D7" w14:textId="77777777" w:rsidR="00B81797" w:rsidRDefault="00B81797" w:rsidP="00B81797">
            <w:pPr>
              <w:rPr>
                <w:sz w:val="2"/>
                <w:szCs w:val="2"/>
              </w:rPr>
            </w:pPr>
          </w:p>
        </w:tc>
        <w:tc>
          <w:tcPr>
            <w:tcW w:w="356" w:type="dxa"/>
            <w:tcBorders>
              <w:top w:val="single" w:sz="12" w:space="0" w:color="000000"/>
              <w:left w:val="single" w:sz="12" w:space="0" w:color="000000"/>
              <w:right w:val="single" w:sz="18" w:space="0" w:color="000000"/>
            </w:tcBorders>
          </w:tcPr>
          <w:p w14:paraId="657AE00D"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35F24BA8" w14:textId="77777777" w:rsidR="00B81797" w:rsidRDefault="00B81797" w:rsidP="00B81797">
            <w:pPr>
              <w:pStyle w:val="TableParagraph"/>
              <w:tabs>
                <w:tab w:val="left" w:pos="5021"/>
              </w:tabs>
              <w:spacing w:before="6" w:line="208" w:lineRule="exact"/>
              <w:ind w:left="83"/>
              <w:rPr>
                <w:sz w:val="19"/>
              </w:rPr>
            </w:pPr>
            <w:r>
              <w:rPr>
                <w:w w:val="105"/>
                <w:sz w:val="19"/>
              </w:rPr>
              <w:t>Grade level: students in</w:t>
            </w:r>
            <w:r>
              <w:rPr>
                <w:spacing w:val="-9"/>
                <w:w w:val="105"/>
                <w:sz w:val="19"/>
              </w:rPr>
              <w:t xml:space="preserve"> </w:t>
            </w:r>
            <w:r>
              <w:rPr>
                <w:w w:val="105"/>
                <w:sz w:val="19"/>
              </w:rPr>
              <w:t>grades:</w:t>
            </w:r>
            <w:r>
              <w:rPr>
                <w:spacing w:val="1"/>
                <w:sz w:val="19"/>
              </w:rPr>
              <w:t xml:space="preserve"> </w:t>
            </w:r>
            <w:r>
              <w:rPr>
                <w:w w:val="103"/>
                <w:sz w:val="19"/>
                <w:u w:val="single"/>
              </w:rPr>
              <w:t xml:space="preserve"> </w:t>
            </w:r>
            <w:r>
              <w:rPr>
                <w:sz w:val="19"/>
                <w:u w:val="single"/>
              </w:rPr>
              <w:tab/>
            </w:r>
          </w:p>
        </w:tc>
      </w:tr>
      <w:tr w:rsidR="00B81797" w14:paraId="5EEF6C7D" w14:textId="77777777" w:rsidTr="00B81797">
        <w:trPr>
          <w:trHeight w:val="220"/>
        </w:trPr>
        <w:tc>
          <w:tcPr>
            <w:tcW w:w="2793" w:type="dxa"/>
            <w:vMerge/>
            <w:tcBorders>
              <w:top w:val="nil"/>
              <w:right w:val="single" w:sz="18" w:space="0" w:color="000000"/>
            </w:tcBorders>
          </w:tcPr>
          <w:p w14:paraId="4F758290" w14:textId="77777777" w:rsidR="00B81797" w:rsidRDefault="00B81797" w:rsidP="00B81797">
            <w:pPr>
              <w:rPr>
                <w:sz w:val="2"/>
                <w:szCs w:val="2"/>
              </w:rPr>
            </w:pPr>
          </w:p>
        </w:tc>
        <w:tc>
          <w:tcPr>
            <w:tcW w:w="356" w:type="dxa"/>
            <w:tcBorders>
              <w:left w:val="single" w:sz="18" w:space="0" w:color="000000"/>
              <w:bottom w:val="single" w:sz="18" w:space="0" w:color="000000"/>
              <w:right w:val="single" w:sz="18" w:space="0" w:color="000000"/>
            </w:tcBorders>
          </w:tcPr>
          <w:p w14:paraId="6A1E9E8F"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8" w:space="0" w:color="000000"/>
            </w:tcBorders>
          </w:tcPr>
          <w:p w14:paraId="33B5C265" w14:textId="77777777" w:rsidR="00B81797" w:rsidRPr="00083E1D" w:rsidRDefault="00B81797" w:rsidP="00B81797">
            <w:pPr>
              <w:pStyle w:val="TableParagraph"/>
              <w:spacing w:before="11" w:line="196" w:lineRule="exact"/>
              <w:ind w:left="83"/>
              <w:rPr>
                <w:sz w:val="19"/>
              </w:rPr>
            </w:pPr>
            <w:r w:rsidRPr="00083E1D">
              <w:rPr>
                <w:w w:val="105"/>
                <w:sz w:val="19"/>
              </w:rPr>
              <w:t>All students in building</w:t>
            </w:r>
          </w:p>
        </w:tc>
      </w:tr>
      <w:tr w:rsidR="00B81797" w14:paraId="57541048" w14:textId="77777777" w:rsidTr="00B81797">
        <w:trPr>
          <w:trHeight w:val="220"/>
        </w:trPr>
        <w:tc>
          <w:tcPr>
            <w:tcW w:w="2793" w:type="dxa"/>
            <w:vMerge/>
            <w:tcBorders>
              <w:top w:val="nil"/>
              <w:right w:val="single" w:sz="18" w:space="0" w:color="000000"/>
            </w:tcBorders>
          </w:tcPr>
          <w:p w14:paraId="2221E269" w14:textId="77777777" w:rsidR="00B81797" w:rsidRDefault="00B81797" w:rsidP="00B81797">
            <w:pPr>
              <w:rPr>
                <w:sz w:val="2"/>
                <w:szCs w:val="2"/>
              </w:rPr>
            </w:pPr>
          </w:p>
        </w:tc>
        <w:tc>
          <w:tcPr>
            <w:tcW w:w="356" w:type="dxa"/>
            <w:tcBorders>
              <w:top w:val="single" w:sz="18" w:space="0" w:color="000000"/>
              <w:left w:val="single" w:sz="12" w:space="0" w:color="000000"/>
              <w:bottom w:val="single" w:sz="12" w:space="0" w:color="000000"/>
              <w:right w:val="single" w:sz="18" w:space="0" w:color="000000"/>
            </w:tcBorders>
          </w:tcPr>
          <w:p w14:paraId="08F7984F" w14:textId="77777777" w:rsidR="00B81797" w:rsidRDefault="00B81797" w:rsidP="00B81797">
            <w:pPr>
              <w:pStyle w:val="TableParagraph"/>
              <w:rPr>
                <w:rFonts w:ascii="Times New Roman"/>
                <w:sz w:val="14"/>
              </w:rPr>
            </w:pPr>
          </w:p>
        </w:tc>
        <w:tc>
          <w:tcPr>
            <w:tcW w:w="7114" w:type="dxa"/>
            <w:tcBorders>
              <w:left w:val="single" w:sz="18" w:space="0" w:color="000000"/>
            </w:tcBorders>
          </w:tcPr>
          <w:p w14:paraId="1D9AD117" w14:textId="77777777" w:rsidR="00B81797" w:rsidRPr="00083E1D" w:rsidRDefault="00B81797" w:rsidP="00B81797">
            <w:pPr>
              <w:pStyle w:val="TableParagraph"/>
              <w:spacing w:line="202" w:lineRule="exact"/>
              <w:ind w:left="83"/>
              <w:rPr>
                <w:sz w:val="19"/>
              </w:rPr>
            </w:pPr>
            <w:r w:rsidRPr="00083E1D">
              <w:rPr>
                <w:w w:val="105"/>
                <w:sz w:val="19"/>
              </w:rPr>
              <w:t>Other:</w:t>
            </w:r>
          </w:p>
        </w:tc>
      </w:tr>
      <w:tr w:rsidR="00B81797" w14:paraId="4AF45ADE" w14:textId="77777777" w:rsidTr="00B81797">
        <w:trPr>
          <w:trHeight w:val="240"/>
        </w:trPr>
        <w:tc>
          <w:tcPr>
            <w:tcW w:w="2793" w:type="dxa"/>
            <w:vMerge w:val="restart"/>
            <w:tcBorders>
              <w:right w:val="single" w:sz="24" w:space="0" w:color="000000"/>
            </w:tcBorders>
          </w:tcPr>
          <w:p w14:paraId="4F018B72" w14:textId="77777777" w:rsidR="00B81797" w:rsidRDefault="00B81797" w:rsidP="00B81797">
            <w:pPr>
              <w:pStyle w:val="TableParagraph"/>
              <w:spacing w:before="6" w:line="252" w:lineRule="auto"/>
              <w:ind w:left="95" w:right="1184"/>
              <w:rPr>
                <w:sz w:val="19"/>
              </w:rPr>
            </w:pPr>
            <w:r>
              <w:rPr>
                <w:w w:val="105"/>
                <w:sz w:val="19"/>
              </w:rPr>
              <w:t>School Counselor Responsibilities</w:t>
            </w:r>
          </w:p>
        </w:tc>
        <w:tc>
          <w:tcPr>
            <w:tcW w:w="7469" w:type="dxa"/>
            <w:gridSpan w:val="2"/>
            <w:tcBorders>
              <w:top w:val="single" w:sz="12" w:space="0" w:color="000000"/>
              <w:bottom w:val="single" w:sz="12" w:space="0" w:color="000000"/>
            </w:tcBorders>
          </w:tcPr>
          <w:p w14:paraId="094F86D5" w14:textId="77777777" w:rsidR="00B81797" w:rsidRPr="00083E1D" w:rsidRDefault="00B81797" w:rsidP="00B81797">
            <w:pPr>
              <w:pStyle w:val="TableParagraph"/>
              <w:spacing w:before="6"/>
              <w:ind w:left="91"/>
              <w:rPr>
                <w:b/>
                <w:sz w:val="19"/>
              </w:rPr>
            </w:pPr>
            <w:r w:rsidRPr="00083E1D">
              <w:rPr>
                <w:b/>
                <w:w w:val="105"/>
                <w:sz w:val="19"/>
              </w:rPr>
              <w:t>Direct Student Services</w:t>
            </w:r>
          </w:p>
        </w:tc>
      </w:tr>
      <w:tr w:rsidR="00B81797" w14:paraId="05107C7F" w14:textId="77777777" w:rsidTr="00B81797">
        <w:trPr>
          <w:trHeight w:val="220"/>
        </w:trPr>
        <w:tc>
          <w:tcPr>
            <w:tcW w:w="2793" w:type="dxa"/>
            <w:vMerge/>
            <w:tcBorders>
              <w:top w:val="nil"/>
              <w:right w:val="single" w:sz="24" w:space="0" w:color="000000"/>
            </w:tcBorders>
          </w:tcPr>
          <w:p w14:paraId="1B4EC70D" w14:textId="77777777" w:rsidR="00B81797" w:rsidRDefault="00B81797" w:rsidP="00B81797">
            <w:pPr>
              <w:rPr>
                <w:sz w:val="2"/>
                <w:szCs w:val="2"/>
              </w:rPr>
            </w:pPr>
          </w:p>
        </w:tc>
        <w:tc>
          <w:tcPr>
            <w:tcW w:w="356" w:type="dxa"/>
            <w:tcBorders>
              <w:top w:val="single" w:sz="12" w:space="0" w:color="000000"/>
              <w:left w:val="single" w:sz="12" w:space="0" w:color="000000"/>
              <w:bottom w:val="single" w:sz="24" w:space="0" w:color="000000"/>
              <w:right w:val="single" w:sz="18" w:space="0" w:color="000000"/>
            </w:tcBorders>
          </w:tcPr>
          <w:p w14:paraId="3836ED61"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8" w:space="0" w:color="000000"/>
            </w:tcBorders>
          </w:tcPr>
          <w:p w14:paraId="2E3D69CC" w14:textId="77777777" w:rsidR="00B81797" w:rsidRPr="00083E1D" w:rsidRDefault="00B81797" w:rsidP="00B81797">
            <w:pPr>
              <w:pStyle w:val="TableParagraph"/>
              <w:spacing w:before="11" w:line="198" w:lineRule="exact"/>
              <w:ind w:left="83"/>
              <w:rPr>
                <w:sz w:val="19"/>
              </w:rPr>
            </w:pPr>
            <w:r w:rsidRPr="00083E1D">
              <w:rPr>
                <w:w w:val="105"/>
                <w:sz w:val="19"/>
              </w:rPr>
              <w:t>School Counseling Core Curriculum</w:t>
            </w:r>
          </w:p>
        </w:tc>
      </w:tr>
      <w:tr w:rsidR="00B81797" w14:paraId="3B86BE59" w14:textId="77777777" w:rsidTr="00B81797">
        <w:trPr>
          <w:trHeight w:val="220"/>
        </w:trPr>
        <w:tc>
          <w:tcPr>
            <w:tcW w:w="2793" w:type="dxa"/>
            <w:vMerge/>
            <w:tcBorders>
              <w:top w:val="nil"/>
              <w:right w:val="single" w:sz="24" w:space="0" w:color="000000"/>
            </w:tcBorders>
          </w:tcPr>
          <w:p w14:paraId="6484CF41" w14:textId="77777777" w:rsidR="00B81797" w:rsidRDefault="00B81797" w:rsidP="00B81797">
            <w:pPr>
              <w:rPr>
                <w:sz w:val="2"/>
                <w:szCs w:val="2"/>
              </w:rPr>
            </w:pPr>
          </w:p>
        </w:tc>
        <w:tc>
          <w:tcPr>
            <w:tcW w:w="356" w:type="dxa"/>
            <w:tcBorders>
              <w:top w:val="single" w:sz="24" w:space="0" w:color="000000"/>
              <w:left w:val="single" w:sz="12" w:space="0" w:color="000000"/>
              <w:right w:val="single" w:sz="18" w:space="0" w:color="000000"/>
            </w:tcBorders>
          </w:tcPr>
          <w:p w14:paraId="560FD684" w14:textId="77777777" w:rsidR="00B81797" w:rsidRPr="00C109D1" w:rsidRDefault="00B81797" w:rsidP="00B81797">
            <w:pPr>
              <w:pStyle w:val="TableParagraph"/>
              <w:jc w:val="center"/>
              <w:rPr>
                <w:rFonts w:ascii="Times New Roman"/>
                <w:b/>
                <w:sz w:val="16"/>
              </w:rPr>
            </w:pPr>
            <w:r w:rsidRPr="00C109D1">
              <w:rPr>
                <w:rFonts w:ascii="Times New Roman"/>
                <w:b/>
                <w:sz w:val="16"/>
              </w:rPr>
              <w:t>X</w:t>
            </w:r>
          </w:p>
        </w:tc>
        <w:tc>
          <w:tcPr>
            <w:tcW w:w="7114" w:type="dxa"/>
            <w:tcBorders>
              <w:left w:val="single" w:sz="18" w:space="0" w:color="000000"/>
            </w:tcBorders>
          </w:tcPr>
          <w:p w14:paraId="38A560FE" w14:textId="77777777" w:rsidR="00B81797" w:rsidRPr="00083E1D" w:rsidRDefault="00B81797" w:rsidP="00B81797">
            <w:pPr>
              <w:pStyle w:val="TableParagraph"/>
              <w:spacing w:line="209" w:lineRule="exact"/>
              <w:ind w:left="83"/>
              <w:rPr>
                <w:sz w:val="19"/>
              </w:rPr>
            </w:pPr>
            <w:r w:rsidRPr="00083E1D">
              <w:rPr>
                <w:w w:val="105"/>
                <w:sz w:val="19"/>
              </w:rPr>
              <w:t>Academic Advisement</w:t>
            </w:r>
          </w:p>
        </w:tc>
      </w:tr>
      <w:tr w:rsidR="00B81797" w14:paraId="6E2CE670" w14:textId="77777777" w:rsidTr="00B81797">
        <w:trPr>
          <w:trHeight w:val="240"/>
        </w:trPr>
        <w:tc>
          <w:tcPr>
            <w:tcW w:w="2793" w:type="dxa"/>
            <w:vMerge/>
            <w:tcBorders>
              <w:top w:val="nil"/>
              <w:right w:val="single" w:sz="24" w:space="0" w:color="000000"/>
            </w:tcBorders>
          </w:tcPr>
          <w:p w14:paraId="3B414083" w14:textId="77777777" w:rsidR="00B81797" w:rsidRDefault="00B81797" w:rsidP="00B81797">
            <w:pPr>
              <w:rPr>
                <w:sz w:val="2"/>
                <w:szCs w:val="2"/>
              </w:rPr>
            </w:pPr>
          </w:p>
        </w:tc>
        <w:tc>
          <w:tcPr>
            <w:tcW w:w="356" w:type="dxa"/>
            <w:tcBorders>
              <w:left w:val="single" w:sz="18" w:space="0" w:color="000000"/>
              <w:bottom w:val="single" w:sz="12" w:space="0" w:color="000000"/>
              <w:right w:val="single" w:sz="12" w:space="0" w:color="000000"/>
            </w:tcBorders>
          </w:tcPr>
          <w:p w14:paraId="5154B5CF" w14:textId="77777777" w:rsidR="00B81797" w:rsidRPr="00C109D1" w:rsidRDefault="00B81797" w:rsidP="00B81797">
            <w:pPr>
              <w:pStyle w:val="TableParagraph"/>
              <w:jc w:val="center"/>
              <w:rPr>
                <w:rFonts w:ascii="Times New Roman"/>
                <w:b/>
                <w:sz w:val="18"/>
              </w:rPr>
            </w:pPr>
            <w:r w:rsidRPr="00C109D1">
              <w:rPr>
                <w:rFonts w:ascii="Times New Roman"/>
                <w:b/>
                <w:sz w:val="18"/>
              </w:rPr>
              <w:t>X</w:t>
            </w:r>
          </w:p>
        </w:tc>
        <w:tc>
          <w:tcPr>
            <w:tcW w:w="7114" w:type="dxa"/>
            <w:tcBorders>
              <w:left w:val="single" w:sz="12" w:space="0" w:color="000000"/>
            </w:tcBorders>
          </w:tcPr>
          <w:p w14:paraId="39CFA655" w14:textId="77777777" w:rsidR="00B81797" w:rsidRPr="00083E1D" w:rsidRDefault="00B81797" w:rsidP="00B81797">
            <w:pPr>
              <w:pStyle w:val="TableParagraph"/>
              <w:spacing w:before="11" w:line="218" w:lineRule="exact"/>
              <w:ind w:left="90"/>
              <w:rPr>
                <w:sz w:val="19"/>
              </w:rPr>
            </w:pPr>
            <w:r w:rsidRPr="00083E1D">
              <w:rPr>
                <w:w w:val="105"/>
                <w:sz w:val="19"/>
              </w:rPr>
              <w:t>Individual Student Planning</w:t>
            </w:r>
          </w:p>
        </w:tc>
      </w:tr>
      <w:tr w:rsidR="00B81797" w14:paraId="5CBAD44B" w14:textId="77777777" w:rsidTr="00B81797">
        <w:trPr>
          <w:trHeight w:val="220"/>
        </w:trPr>
        <w:tc>
          <w:tcPr>
            <w:tcW w:w="2793" w:type="dxa"/>
            <w:vMerge/>
            <w:tcBorders>
              <w:top w:val="nil"/>
              <w:right w:val="single" w:sz="24" w:space="0" w:color="000000"/>
            </w:tcBorders>
          </w:tcPr>
          <w:p w14:paraId="4B91558A" w14:textId="77777777" w:rsidR="00B81797" w:rsidRDefault="00B81797" w:rsidP="00B81797">
            <w:pPr>
              <w:rPr>
                <w:sz w:val="2"/>
                <w:szCs w:val="2"/>
              </w:rPr>
            </w:pPr>
          </w:p>
        </w:tc>
        <w:tc>
          <w:tcPr>
            <w:tcW w:w="356" w:type="dxa"/>
            <w:tcBorders>
              <w:top w:val="single" w:sz="12" w:space="0" w:color="000000"/>
              <w:left w:val="single" w:sz="12" w:space="0" w:color="000000"/>
              <w:bottom w:val="single" w:sz="18" w:space="0" w:color="000000"/>
              <w:right w:val="single" w:sz="12" w:space="0" w:color="000000"/>
            </w:tcBorders>
          </w:tcPr>
          <w:p w14:paraId="218B7CE8" w14:textId="77777777" w:rsidR="00B81797" w:rsidRDefault="00B81797" w:rsidP="00B81797">
            <w:pPr>
              <w:pStyle w:val="TableParagraph"/>
              <w:rPr>
                <w:rFonts w:ascii="Times New Roman"/>
                <w:sz w:val="16"/>
              </w:rPr>
            </w:pPr>
          </w:p>
        </w:tc>
        <w:tc>
          <w:tcPr>
            <w:tcW w:w="7114" w:type="dxa"/>
            <w:tcBorders>
              <w:left w:val="single" w:sz="12" w:space="0" w:color="000000"/>
            </w:tcBorders>
          </w:tcPr>
          <w:p w14:paraId="7F4387BA" w14:textId="77777777" w:rsidR="00B81797" w:rsidRPr="00083E1D" w:rsidRDefault="00B81797" w:rsidP="00B81797">
            <w:pPr>
              <w:pStyle w:val="TableParagraph"/>
              <w:rPr>
                <w:rFonts w:ascii="Times New Roman"/>
                <w:sz w:val="16"/>
              </w:rPr>
            </w:pPr>
          </w:p>
        </w:tc>
      </w:tr>
      <w:tr w:rsidR="00B81797" w14:paraId="0748EE88" w14:textId="77777777" w:rsidTr="00B81797">
        <w:trPr>
          <w:trHeight w:val="220"/>
        </w:trPr>
        <w:tc>
          <w:tcPr>
            <w:tcW w:w="2793" w:type="dxa"/>
            <w:vMerge/>
            <w:tcBorders>
              <w:top w:val="nil"/>
              <w:right w:val="single" w:sz="24" w:space="0" w:color="000000"/>
            </w:tcBorders>
          </w:tcPr>
          <w:p w14:paraId="066F267A" w14:textId="77777777" w:rsidR="00B81797" w:rsidRDefault="00B81797" w:rsidP="00B81797">
            <w:pPr>
              <w:rPr>
                <w:sz w:val="2"/>
                <w:szCs w:val="2"/>
              </w:rPr>
            </w:pPr>
          </w:p>
        </w:tc>
        <w:tc>
          <w:tcPr>
            <w:tcW w:w="7469" w:type="dxa"/>
            <w:gridSpan w:val="2"/>
            <w:tcBorders>
              <w:top w:val="single" w:sz="18" w:space="0" w:color="000000"/>
              <w:bottom w:val="single" w:sz="12" w:space="0" w:color="000000"/>
            </w:tcBorders>
          </w:tcPr>
          <w:p w14:paraId="7123D901" w14:textId="77777777" w:rsidR="00B81797" w:rsidRPr="00083E1D" w:rsidRDefault="00B81797" w:rsidP="00B81797">
            <w:pPr>
              <w:pStyle w:val="TableParagraph"/>
              <w:spacing w:line="216" w:lineRule="exact"/>
              <w:ind w:left="91"/>
              <w:rPr>
                <w:b/>
                <w:sz w:val="19"/>
              </w:rPr>
            </w:pPr>
            <w:r w:rsidRPr="00083E1D">
              <w:rPr>
                <w:b/>
                <w:w w:val="105"/>
                <w:sz w:val="19"/>
              </w:rPr>
              <w:t>Responsive Services</w:t>
            </w:r>
          </w:p>
        </w:tc>
      </w:tr>
      <w:tr w:rsidR="00B81797" w14:paraId="44BAF514" w14:textId="77777777" w:rsidTr="00B81797">
        <w:trPr>
          <w:trHeight w:val="220"/>
        </w:trPr>
        <w:tc>
          <w:tcPr>
            <w:tcW w:w="2793" w:type="dxa"/>
            <w:vMerge/>
            <w:tcBorders>
              <w:top w:val="nil"/>
              <w:right w:val="single" w:sz="24" w:space="0" w:color="000000"/>
            </w:tcBorders>
          </w:tcPr>
          <w:p w14:paraId="13F391EE" w14:textId="77777777" w:rsidR="00B81797" w:rsidRPr="00083E1D" w:rsidRDefault="00B81797" w:rsidP="00B81797">
            <w:pPr>
              <w:jc w:val="center"/>
              <w:rPr>
                <w:b/>
                <w:sz w:val="2"/>
                <w:szCs w:val="2"/>
              </w:rPr>
            </w:pPr>
          </w:p>
        </w:tc>
        <w:tc>
          <w:tcPr>
            <w:tcW w:w="356" w:type="dxa"/>
            <w:tcBorders>
              <w:top w:val="single" w:sz="12" w:space="0" w:color="000000"/>
              <w:left w:val="single" w:sz="12" w:space="0" w:color="000000"/>
              <w:bottom w:val="single" w:sz="12" w:space="0" w:color="000000"/>
              <w:right w:val="single" w:sz="18" w:space="0" w:color="000000"/>
            </w:tcBorders>
          </w:tcPr>
          <w:p w14:paraId="0232059F"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8" w:space="0" w:color="000000"/>
            </w:tcBorders>
          </w:tcPr>
          <w:p w14:paraId="540E540A" w14:textId="77777777" w:rsidR="00B81797" w:rsidRPr="00083E1D" w:rsidRDefault="00B81797" w:rsidP="00B81797">
            <w:pPr>
              <w:pStyle w:val="TableParagraph"/>
              <w:spacing w:before="6" w:line="213" w:lineRule="exact"/>
              <w:ind w:left="83"/>
              <w:rPr>
                <w:sz w:val="19"/>
              </w:rPr>
            </w:pPr>
            <w:r w:rsidRPr="00083E1D">
              <w:rPr>
                <w:w w:val="105"/>
                <w:sz w:val="19"/>
              </w:rPr>
              <w:t>Individual Counseling</w:t>
            </w:r>
          </w:p>
        </w:tc>
      </w:tr>
      <w:tr w:rsidR="00B81797" w14:paraId="4C0BFCF7" w14:textId="77777777" w:rsidTr="00B81797">
        <w:trPr>
          <w:trHeight w:val="240"/>
        </w:trPr>
        <w:tc>
          <w:tcPr>
            <w:tcW w:w="2793" w:type="dxa"/>
            <w:vMerge/>
            <w:tcBorders>
              <w:top w:val="nil"/>
              <w:right w:val="single" w:sz="24" w:space="0" w:color="000000"/>
            </w:tcBorders>
          </w:tcPr>
          <w:p w14:paraId="5358CAE5" w14:textId="77777777" w:rsidR="00B81797" w:rsidRDefault="00B81797" w:rsidP="00B81797">
            <w:pPr>
              <w:rPr>
                <w:sz w:val="2"/>
                <w:szCs w:val="2"/>
              </w:rPr>
            </w:pPr>
          </w:p>
        </w:tc>
        <w:tc>
          <w:tcPr>
            <w:tcW w:w="356" w:type="dxa"/>
            <w:tcBorders>
              <w:top w:val="single" w:sz="12" w:space="0" w:color="000000"/>
              <w:left w:val="single" w:sz="12" w:space="0" w:color="000000"/>
              <w:bottom w:val="single" w:sz="12" w:space="0" w:color="000000"/>
              <w:right w:val="single" w:sz="12" w:space="0" w:color="000000"/>
            </w:tcBorders>
          </w:tcPr>
          <w:p w14:paraId="106C89BD"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2" w:space="0" w:color="000000"/>
            </w:tcBorders>
          </w:tcPr>
          <w:p w14:paraId="2EECC345" w14:textId="77777777" w:rsidR="00B81797" w:rsidRPr="00083E1D" w:rsidRDefault="00B81797" w:rsidP="00B81797">
            <w:pPr>
              <w:pStyle w:val="TableParagraph"/>
              <w:spacing w:before="6" w:line="218" w:lineRule="exact"/>
              <w:ind w:left="90"/>
              <w:rPr>
                <w:sz w:val="19"/>
              </w:rPr>
            </w:pPr>
            <w:r w:rsidRPr="00083E1D">
              <w:rPr>
                <w:w w:val="105"/>
                <w:sz w:val="19"/>
              </w:rPr>
              <w:t>Small Groups</w:t>
            </w:r>
          </w:p>
        </w:tc>
      </w:tr>
      <w:tr w:rsidR="00B81797" w14:paraId="769A5E4E" w14:textId="77777777" w:rsidTr="00B81797">
        <w:trPr>
          <w:trHeight w:val="220"/>
        </w:trPr>
        <w:tc>
          <w:tcPr>
            <w:tcW w:w="2793" w:type="dxa"/>
            <w:vMerge/>
            <w:tcBorders>
              <w:top w:val="nil"/>
              <w:right w:val="single" w:sz="24" w:space="0" w:color="000000"/>
            </w:tcBorders>
          </w:tcPr>
          <w:p w14:paraId="02F473D7" w14:textId="77777777" w:rsidR="00B81797" w:rsidRDefault="00B81797" w:rsidP="00B81797">
            <w:pPr>
              <w:rPr>
                <w:sz w:val="2"/>
                <w:szCs w:val="2"/>
              </w:rPr>
            </w:pPr>
          </w:p>
        </w:tc>
        <w:tc>
          <w:tcPr>
            <w:tcW w:w="356" w:type="dxa"/>
            <w:tcBorders>
              <w:top w:val="single" w:sz="12" w:space="0" w:color="000000"/>
              <w:left w:val="single" w:sz="18" w:space="0" w:color="000000"/>
              <w:bottom w:val="single" w:sz="18" w:space="0" w:color="000000"/>
            </w:tcBorders>
          </w:tcPr>
          <w:p w14:paraId="770CA5FD" w14:textId="77777777" w:rsidR="00B81797" w:rsidRPr="00083E1D" w:rsidRDefault="00B81797" w:rsidP="00B81797">
            <w:pPr>
              <w:pStyle w:val="TableParagraph"/>
              <w:jc w:val="center"/>
              <w:rPr>
                <w:rFonts w:ascii="Times New Roman"/>
                <w:b/>
                <w:sz w:val="16"/>
              </w:rPr>
            </w:pPr>
            <w:r>
              <w:rPr>
                <w:rFonts w:ascii="Times New Roman"/>
                <w:b/>
                <w:sz w:val="16"/>
              </w:rPr>
              <w:t>\</w:t>
            </w:r>
          </w:p>
        </w:tc>
        <w:tc>
          <w:tcPr>
            <w:tcW w:w="7114" w:type="dxa"/>
          </w:tcPr>
          <w:p w14:paraId="3B48E588" w14:textId="77777777" w:rsidR="00B81797" w:rsidRPr="00083E1D" w:rsidRDefault="00B81797" w:rsidP="00B81797">
            <w:pPr>
              <w:pStyle w:val="TableParagraph"/>
              <w:spacing w:before="6" w:line="205" w:lineRule="exact"/>
              <w:ind w:left="95"/>
              <w:rPr>
                <w:sz w:val="19"/>
              </w:rPr>
            </w:pPr>
            <w:r w:rsidRPr="00083E1D">
              <w:rPr>
                <w:w w:val="105"/>
                <w:sz w:val="19"/>
              </w:rPr>
              <w:t>Crisis Response</w:t>
            </w:r>
          </w:p>
        </w:tc>
      </w:tr>
      <w:tr w:rsidR="00B81797" w14:paraId="54778C7F" w14:textId="77777777" w:rsidTr="00B81797">
        <w:trPr>
          <w:trHeight w:val="220"/>
        </w:trPr>
        <w:tc>
          <w:tcPr>
            <w:tcW w:w="2793" w:type="dxa"/>
            <w:vMerge/>
            <w:tcBorders>
              <w:top w:val="nil"/>
              <w:right w:val="single" w:sz="24" w:space="0" w:color="000000"/>
            </w:tcBorders>
          </w:tcPr>
          <w:p w14:paraId="1B20D69E" w14:textId="77777777" w:rsidR="00B81797" w:rsidRDefault="00B81797" w:rsidP="00B81797">
            <w:pPr>
              <w:rPr>
                <w:sz w:val="2"/>
                <w:szCs w:val="2"/>
              </w:rPr>
            </w:pPr>
          </w:p>
        </w:tc>
        <w:tc>
          <w:tcPr>
            <w:tcW w:w="356" w:type="dxa"/>
            <w:tcBorders>
              <w:top w:val="single" w:sz="18" w:space="0" w:color="000000"/>
              <w:left w:val="single" w:sz="12" w:space="0" w:color="000000"/>
              <w:bottom w:val="single" w:sz="12" w:space="0" w:color="000000"/>
              <w:right w:val="single" w:sz="18" w:space="0" w:color="000000"/>
            </w:tcBorders>
          </w:tcPr>
          <w:p w14:paraId="55D61DAD"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123D4B1F" w14:textId="77777777" w:rsidR="00B81797" w:rsidRPr="00083E1D" w:rsidRDefault="00B81797" w:rsidP="00B81797">
            <w:pPr>
              <w:pStyle w:val="TableParagraph"/>
              <w:rPr>
                <w:rFonts w:ascii="Times New Roman"/>
                <w:sz w:val="16"/>
              </w:rPr>
            </w:pPr>
          </w:p>
        </w:tc>
      </w:tr>
      <w:tr w:rsidR="00B81797" w14:paraId="691EDBE0" w14:textId="77777777" w:rsidTr="00B81797">
        <w:trPr>
          <w:trHeight w:val="220"/>
        </w:trPr>
        <w:tc>
          <w:tcPr>
            <w:tcW w:w="2793" w:type="dxa"/>
            <w:vMerge/>
            <w:tcBorders>
              <w:top w:val="nil"/>
              <w:right w:val="single" w:sz="24" w:space="0" w:color="000000"/>
            </w:tcBorders>
          </w:tcPr>
          <w:p w14:paraId="0955D2BC" w14:textId="77777777" w:rsidR="00B81797" w:rsidRDefault="00B81797" w:rsidP="00B81797">
            <w:pPr>
              <w:rPr>
                <w:sz w:val="2"/>
                <w:szCs w:val="2"/>
              </w:rPr>
            </w:pPr>
          </w:p>
        </w:tc>
        <w:tc>
          <w:tcPr>
            <w:tcW w:w="7469" w:type="dxa"/>
            <w:gridSpan w:val="2"/>
            <w:tcBorders>
              <w:top w:val="single" w:sz="12" w:space="0" w:color="000000"/>
              <w:bottom w:val="single" w:sz="18" w:space="0" w:color="000000"/>
            </w:tcBorders>
          </w:tcPr>
          <w:p w14:paraId="3C822DAB" w14:textId="77777777" w:rsidR="00B81797" w:rsidRPr="00083E1D" w:rsidRDefault="00B81797" w:rsidP="00B81797">
            <w:pPr>
              <w:pStyle w:val="TableParagraph"/>
              <w:spacing w:before="11" w:line="205" w:lineRule="exact"/>
              <w:ind w:left="91"/>
              <w:rPr>
                <w:b/>
                <w:sz w:val="19"/>
              </w:rPr>
            </w:pPr>
            <w:r w:rsidRPr="00083E1D">
              <w:rPr>
                <w:b/>
                <w:w w:val="105"/>
                <w:sz w:val="19"/>
              </w:rPr>
              <w:t>Indirect Student Services</w:t>
            </w:r>
          </w:p>
        </w:tc>
      </w:tr>
      <w:tr w:rsidR="00B81797" w14:paraId="57E3A071" w14:textId="77777777" w:rsidTr="00B81797">
        <w:trPr>
          <w:trHeight w:val="240"/>
        </w:trPr>
        <w:tc>
          <w:tcPr>
            <w:tcW w:w="2793" w:type="dxa"/>
            <w:vMerge/>
            <w:tcBorders>
              <w:top w:val="nil"/>
              <w:right w:val="single" w:sz="24" w:space="0" w:color="000000"/>
            </w:tcBorders>
          </w:tcPr>
          <w:p w14:paraId="5FE609A6" w14:textId="77777777" w:rsidR="00B81797" w:rsidRDefault="00B81797" w:rsidP="00B81797">
            <w:pPr>
              <w:rPr>
                <w:sz w:val="2"/>
                <w:szCs w:val="2"/>
              </w:rPr>
            </w:pPr>
          </w:p>
        </w:tc>
        <w:tc>
          <w:tcPr>
            <w:tcW w:w="356" w:type="dxa"/>
            <w:tcBorders>
              <w:bottom w:val="single" w:sz="12" w:space="0" w:color="000000"/>
              <w:right w:val="single" w:sz="18" w:space="0" w:color="000000"/>
            </w:tcBorders>
          </w:tcPr>
          <w:p w14:paraId="170D0704" w14:textId="77777777" w:rsidR="00B81797" w:rsidRPr="00C109D1" w:rsidRDefault="00B81797" w:rsidP="00B81797">
            <w:pPr>
              <w:pStyle w:val="TableParagraph"/>
              <w:jc w:val="center"/>
              <w:rPr>
                <w:rFonts w:ascii="Times New Roman"/>
                <w:b/>
                <w:strike/>
                <w:sz w:val="16"/>
              </w:rPr>
            </w:pPr>
            <w:r w:rsidRPr="00C109D1">
              <w:rPr>
                <w:rFonts w:ascii="Times New Roman"/>
                <w:b/>
                <w:sz w:val="16"/>
              </w:rPr>
              <w:t>X</w:t>
            </w:r>
          </w:p>
        </w:tc>
        <w:tc>
          <w:tcPr>
            <w:tcW w:w="7114" w:type="dxa"/>
            <w:tcBorders>
              <w:left w:val="single" w:sz="18" w:space="0" w:color="000000"/>
            </w:tcBorders>
          </w:tcPr>
          <w:p w14:paraId="69D2D288" w14:textId="77777777" w:rsidR="00B81797" w:rsidRPr="00083E1D" w:rsidRDefault="00B81797" w:rsidP="00B81797">
            <w:pPr>
              <w:pStyle w:val="TableParagraph"/>
              <w:spacing w:before="11" w:line="213" w:lineRule="exact"/>
              <w:ind w:left="83"/>
              <w:rPr>
                <w:sz w:val="19"/>
              </w:rPr>
            </w:pPr>
            <w:r w:rsidRPr="00083E1D">
              <w:rPr>
                <w:w w:val="105"/>
                <w:sz w:val="19"/>
              </w:rPr>
              <w:t>Referrals to Community Agencies</w:t>
            </w:r>
          </w:p>
        </w:tc>
      </w:tr>
      <w:tr w:rsidR="00B81797" w14:paraId="0121D315" w14:textId="77777777" w:rsidTr="00B81797">
        <w:trPr>
          <w:trHeight w:val="220"/>
        </w:trPr>
        <w:tc>
          <w:tcPr>
            <w:tcW w:w="2793" w:type="dxa"/>
            <w:vMerge/>
            <w:tcBorders>
              <w:top w:val="nil"/>
              <w:right w:val="single" w:sz="24" w:space="0" w:color="000000"/>
            </w:tcBorders>
          </w:tcPr>
          <w:p w14:paraId="528F049D" w14:textId="77777777" w:rsidR="00B81797" w:rsidRDefault="00B81797" w:rsidP="00B81797">
            <w:pPr>
              <w:rPr>
                <w:sz w:val="2"/>
                <w:szCs w:val="2"/>
              </w:rPr>
            </w:pPr>
          </w:p>
        </w:tc>
        <w:tc>
          <w:tcPr>
            <w:tcW w:w="356" w:type="dxa"/>
            <w:tcBorders>
              <w:top w:val="single" w:sz="12" w:space="0" w:color="000000"/>
              <w:bottom w:val="single" w:sz="18" w:space="0" w:color="000000"/>
              <w:right w:val="single" w:sz="18" w:space="0" w:color="000000"/>
            </w:tcBorders>
          </w:tcPr>
          <w:p w14:paraId="53B0D4A6"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41DAC76F" w14:textId="77777777" w:rsidR="00B81797" w:rsidRPr="00083E1D" w:rsidRDefault="00B81797" w:rsidP="00B81797">
            <w:pPr>
              <w:pStyle w:val="TableParagraph"/>
              <w:rPr>
                <w:rFonts w:ascii="Times New Roman"/>
                <w:sz w:val="16"/>
              </w:rPr>
            </w:pPr>
          </w:p>
        </w:tc>
      </w:tr>
      <w:tr w:rsidR="00B81797" w14:paraId="6B72CB29" w14:textId="77777777" w:rsidTr="00B81797">
        <w:trPr>
          <w:trHeight w:val="220"/>
        </w:trPr>
        <w:tc>
          <w:tcPr>
            <w:tcW w:w="2793" w:type="dxa"/>
            <w:vMerge/>
            <w:tcBorders>
              <w:top w:val="nil"/>
              <w:right w:val="single" w:sz="24" w:space="0" w:color="000000"/>
            </w:tcBorders>
          </w:tcPr>
          <w:p w14:paraId="09AB735F" w14:textId="77777777" w:rsidR="00B81797" w:rsidRDefault="00B81797" w:rsidP="00B81797">
            <w:pPr>
              <w:rPr>
                <w:sz w:val="2"/>
                <w:szCs w:val="2"/>
              </w:rPr>
            </w:pPr>
          </w:p>
        </w:tc>
        <w:tc>
          <w:tcPr>
            <w:tcW w:w="7469" w:type="dxa"/>
            <w:gridSpan w:val="2"/>
            <w:tcBorders>
              <w:top w:val="single" w:sz="18" w:space="0" w:color="000000"/>
              <w:bottom w:val="single" w:sz="12" w:space="0" w:color="000000"/>
            </w:tcBorders>
          </w:tcPr>
          <w:p w14:paraId="1175B378" w14:textId="77777777" w:rsidR="00B81797" w:rsidRPr="00083E1D" w:rsidRDefault="00B81797" w:rsidP="00B81797">
            <w:pPr>
              <w:pStyle w:val="TableParagraph"/>
              <w:spacing w:line="211" w:lineRule="exact"/>
              <w:ind w:left="91"/>
              <w:rPr>
                <w:b/>
                <w:sz w:val="19"/>
              </w:rPr>
            </w:pPr>
            <w:r w:rsidRPr="00083E1D">
              <w:rPr>
                <w:b/>
                <w:w w:val="105"/>
                <w:sz w:val="19"/>
              </w:rPr>
              <w:t>Special Programs</w:t>
            </w:r>
          </w:p>
        </w:tc>
      </w:tr>
      <w:tr w:rsidR="00B81797" w14:paraId="7C7C38B5" w14:textId="77777777" w:rsidTr="00B81797">
        <w:trPr>
          <w:trHeight w:val="240"/>
        </w:trPr>
        <w:tc>
          <w:tcPr>
            <w:tcW w:w="2793" w:type="dxa"/>
            <w:vMerge/>
            <w:tcBorders>
              <w:top w:val="nil"/>
              <w:right w:val="single" w:sz="24" w:space="0" w:color="000000"/>
            </w:tcBorders>
          </w:tcPr>
          <w:p w14:paraId="2DE8CDCF" w14:textId="77777777" w:rsidR="00B81797" w:rsidRDefault="00B81797" w:rsidP="00B81797">
            <w:pPr>
              <w:rPr>
                <w:sz w:val="2"/>
                <w:szCs w:val="2"/>
              </w:rPr>
            </w:pPr>
          </w:p>
        </w:tc>
        <w:tc>
          <w:tcPr>
            <w:tcW w:w="356" w:type="dxa"/>
            <w:tcBorders>
              <w:top w:val="single" w:sz="12" w:space="0" w:color="000000"/>
              <w:left w:val="single" w:sz="12" w:space="0" w:color="000000"/>
              <w:bottom w:val="single" w:sz="12" w:space="0" w:color="000000"/>
              <w:right w:val="single" w:sz="12" w:space="0" w:color="000000"/>
            </w:tcBorders>
          </w:tcPr>
          <w:p w14:paraId="572C3B44" w14:textId="77777777" w:rsidR="00B81797" w:rsidRPr="00083E1D" w:rsidRDefault="00B81797" w:rsidP="00B81797">
            <w:pPr>
              <w:pStyle w:val="TableParagraph"/>
              <w:jc w:val="center"/>
              <w:rPr>
                <w:rFonts w:ascii="Times New Roman"/>
                <w:b/>
                <w:sz w:val="16"/>
              </w:rPr>
            </w:pPr>
            <w:r w:rsidRPr="00083E1D">
              <w:rPr>
                <w:rFonts w:ascii="Times New Roman"/>
                <w:b/>
                <w:sz w:val="16"/>
              </w:rPr>
              <w:t>X</w:t>
            </w:r>
          </w:p>
        </w:tc>
        <w:tc>
          <w:tcPr>
            <w:tcW w:w="7114" w:type="dxa"/>
            <w:tcBorders>
              <w:left w:val="single" w:sz="12" w:space="0" w:color="000000"/>
            </w:tcBorders>
          </w:tcPr>
          <w:p w14:paraId="56EA7AF7" w14:textId="77777777" w:rsidR="00B81797" w:rsidRPr="00083E1D" w:rsidRDefault="00B81797" w:rsidP="00B81797">
            <w:pPr>
              <w:pStyle w:val="TableParagraph"/>
              <w:rPr>
                <w:rFonts w:ascii="Times New Roman"/>
                <w:sz w:val="16"/>
              </w:rPr>
            </w:pPr>
            <w:r>
              <w:rPr>
                <w:rFonts w:ascii="Times New Roman"/>
                <w:sz w:val="16"/>
              </w:rPr>
              <w:t xml:space="preserve"> Post-High School Options Day</w:t>
            </w:r>
          </w:p>
        </w:tc>
      </w:tr>
      <w:tr w:rsidR="00B81797" w14:paraId="4CC185E9" w14:textId="77777777" w:rsidTr="00B81797">
        <w:trPr>
          <w:trHeight w:val="240"/>
        </w:trPr>
        <w:tc>
          <w:tcPr>
            <w:tcW w:w="2793" w:type="dxa"/>
            <w:vMerge/>
            <w:tcBorders>
              <w:top w:val="nil"/>
              <w:right w:val="single" w:sz="24" w:space="0" w:color="000000"/>
            </w:tcBorders>
          </w:tcPr>
          <w:p w14:paraId="449875EF" w14:textId="77777777" w:rsidR="00B81797" w:rsidRDefault="00B81797" w:rsidP="00B81797">
            <w:pPr>
              <w:rPr>
                <w:sz w:val="2"/>
                <w:szCs w:val="2"/>
              </w:rPr>
            </w:pPr>
          </w:p>
        </w:tc>
        <w:tc>
          <w:tcPr>
            <w:tcW w:w="356" w:type="dxa"/>
            <w:tcBorders>
              <w:top w:val="single" w:sz="12" w:space="0" w:color="000000"/>
              <w:left w:val="single" w:sz="18" w:space="0" w:color="000000"/>
              <w:right w:val="single" w:sz="12" w:space="0" w:color="000000"/>
            </w:tcBorders>
          </w:tcPr>
          <w:p w14:paraId="27F1272B" w14:textId="77777777" w:rsidR="00B81797" w:rsidRDefault="00B81797" w:rsidP="00B81797">
            <w:pPr>
              <w:pStyle w:val="TableParagraph"/>
              <w:rPr>
                <w:rFonts w:ascii="Times New Roman"/>
                <w:sz w:val="16"/>
              </w:rPr>
            </w:pPr>
          </w:p>
        </w:tc>
        <w:tc>
          <w:tcPr>
            <w:tcW w:w="7114" w:type="dxa"/>
            <w:tcBorders>
              <w:left w:val="single" w:sz="12" w:space="0" w:color="000000"/>
            </w:tcBorders>
          </w:tcPr>
          <w:p w14:paraId="69787230" w14:textId="77777777" w:rsidR="00B81797" w:rsidRPr="00083E1D" w:rsidRDefault="00B81797" w:rsidP="00B81797">
            <w:pPr>
              <w:pStyle w:val="TableParagraph"/>
              <w:rPr>
                <w:rFonts w:ascii="Times New Roman"/>
                <w:sz w:val="16"/>
              </w:rPr>
            </w:pPr>
          </w:p>
        </w:tc>
      </w:tr>
      <w:tr w:rsidR="00B81797" w14:paraId="53468B00" w14:textId="77777777" w:rsidTr="00B81797">
        <w:trPr>
          <w:trHeight w:val="240"/>
        </w:trPr>
        <w:tc>
          <w:tcPr>
            <w:tcW w:w="2793" w:type="dxa"/>
            <w:vMerge/>
            <w:tcBorders>
              <w:top w:val="nil"/>
              <w:right w:val="single" w:sz="24" w:space="0" w:color="000000"/>
            </w:tcBorders>
          </w:tcPr>
          <w:p w14:paraId="373B19C1" w14:textId="77777777" w:rsidR="00B81797" w:rsidRDefault="00B81797" w:rsidP="00B81797">
            <w:pPr>
              <w:rPr>
                <w:sz w:val="2"/>
                <w:szCs w:val="2"/>
              </w:rPr>
            </w:pPr>
          </w:p>
        </w:tc>
        <w:tc>
          <w:tcPr>
            <w:tcW w:w="7469" w:type="dxa"/>
            <w:gridSpan w:val="2"/>
          </w:tcPr>
          <w:p w14:paraId="7157E058" w14:textId="77777777" w:rsidR="00B81797" w:rsidRDefault="00B81797" w:rsidP="00B81797">
            <w:pPr>
              <w:pStyle w:val="TableParagraph"/>
              <w:spacing w:before="11" w:line="223" w:lineRule="exact"/>
              <w:ind w:left="91"/>
              <w:rPr>
                <w:b/>
                <w:sz w:val="19"/>
              </w:rPr>
            </w:pPr>
            <w:r>
              <w:rPr>
                <w:b/>
                <w:w w:val="105"/>
                <w:sz w:val="19"/>
              </w:rPr>
              <w:t>Other</w:t>
            </w:r>
          </w:p>
        </w:tc>
      </w:tr>
      <w:tr w:rsidR="00B81797" w14:paraId="79B04A90" w14:textId="77777777" w:rsidTr="00B81797">
        <w:trPr>
          <w:trHeight w:val="220"/>
        </w:trPr>
        <w:tc>
          <w:tcPr>
            <w:tcW w:w="2793" w:type="dxa"/>
            <w:vMerge/>
            <w:tcBorders>
              <w:top w:val="nil"/>
              <w:right w:val="single" w:sz="24" w:space="0" w:color="000000"/>
            </w:tcBorders>
          </w:tcPr>
          <w:p w14:paraId="544F62BB" w14:textId="77777777" w:rsidR="00B81797" w:rsidRDefault="00B81797" w:rsidP="00B81797">
            <w:pPr>
              <w:rPr>
                <w:sz w:val="2"/>
                <w:szCs w:val="2"/>
              </w:rPr>
            </w:pPr>
          </w:p>
        </w:tc>
        <w:tc>
          <w:tcPr>
            <w:tcW w:w="356" w:type="dxa"/>
            <w:tcBorders>
              <w:top w:val="single" w:sz="18" w:space="0" w:color="000000"/>
              <w:left w:val="single" w:sz="12" w:space="0" w:color="000000"/>
              <w:bottom w:val="single" w:sz="12" w:space="0" w:color="000000"/>
              <w:right w:val="single" w:sz="18" w:space="0" w:color="000000"/>
            </w:tcBorders>
          </w:tcPr>
          <w:p w14:paraId="048B70B6" w14:textId="77777777" w:rsidR="00B81797" w:rsidRDefault="00B81797" w:rsidP="00B81797">
            <w:pPr>
              <w:pStyle w:val="TableParagraph"/>
              <w:rPr>
                <w:rFonts w:ascii="Times New Roman"/>
                <w:sz w:val="16"/>
              </w:rPr>
            </w:pPr>
          </w:p>
        </w:tc>
        <w:tc>
          <w:tcPr>
            <w:tcW w:w="7114" w:type="dxa"/>
            <w:tcBorders>
              <w:left w:val="single" w:sz="18" w:space="0" w:color="000000"/>
            </w:tcBorders>
          </w:tcPr>
          <w:p w14:paraId="746FA23F" w14:textId="77777777" w:rsidR="00B81797" w:rsidRDefault="00B81797" w:rsidP="00B81797">
            <w:pPr>
              <w:pStyle w:val="TableParagraph"/>
              <w:rPr>
                <w:rFonts w:ascii="Times New Roman"/>
                <w:sz w:val="16"/>
              </w:rPr>
            </w:pPr>
          </w:p>
        </w:tc>
      </w:tr>
      <w:tr w:rsidR="00B81797" w14:paraId="3DBB43BB" w14:textId="77777777" w:rsidTr="00B81797">
        <w:trPr>
          <w:trHeight w:val="240"/>
        </w:trPr>
        <w:tc>
          <w:tcPr>
            <w:tcW w:w="2793" w:type="dxa"/>
            <w:vMerge/>
            <w:tcBorders>
              <w:top w:val="nil"/>
              <w:right w:val="single" w:sz="24" w:space="0" w:color="000000"/>
            </w:tcBorders>
          </w:tcPr>
          <w:p w14:paraId="7B2963EE" w14:textId="77777777" w:rsidR="00B81797" w:rsidRDefault="00B81797" w:rsidP="00B81797">
            <w:pPr>
              <w:rPr>
                <w:sz w:val="2"/>
                <w:szCs w:val="2"/>
              </w:rPr>
            </w:pPr>
          </w:p>
        </w:tc>
        <w:tc>
          <w:tcPr>
            <w:tcW w:w="356" w:type="dxa"/>
            <w:tcBorders>
              <w:top w:val="single" w:sz="12" w:space="0" w:color="000000"/>
              <w:left w:val="single" w:sz="12" w:space="0" w:color="000000"/>
              <w:bottom w:val="single" w:sz="12" w:space="0" w:color="000000"/>
              <w:right w:val="single" w:sz="12" w:space="0" w:color="000000"/>
            </w:tcBorders>
          </w:tcPr>
          <w:p w14:paraId="7DEB97C5" w14:textId="77777777" w:rsidR="00B81797" w:rsidRDefault="00B81797" w:rsidP="00B81797">
            <w:pPr>
              <w:pStyle w:val="TableParagraph"/>
              <w:rPr>
                <w:rFonts w:ascii="Times New Roman"/>
                <w:sz w:val="16"/>
              </w:rPr>
            </w:pPr>
          </w:p>
        </w:tc>
        <w:tc>
          <w:tcPr>
            <w:tcW w:w="7114" w:type="dxa"/>
            <w:tcBorders>
              <w:left w:val="single" w:sz="12" w:space="0" w:color="000000"/>
            </w:tcBorders>
          </w:tcPr>
          <w:p w14:paraId="522A5993" w14:textId="77777777" w:rsidR="00B81797" w:rsidRDefault="00B81797" w:rsidP="00B81797">
            <w:pPr>
              <w:pStyle w:val="TableParagraph"/>
              <w:rPr>
                <w:rFonts w:ascii="Times New Roman"/>
                <w:sz w:val="16"/>
              </w:rPr>
            </w:pPr>
          </w:p>
        </w:tc>
      </w:tr>
    </w:tbl>
    <w:p w14:paraId="542222EA" w14:textId="77777777" w:rsidR="00B81797" w:rsidRDefault="00B81797" w:rsidP="00B81797">
      <w:pPr>
        <w:rPr>
          <w:rFonts w:ascii="Times New Roman"/>
          <w:sz w:val="16"/>
        </w:rPr>
        <w:sectPr w:rsidR="00B81797" w:rsidSect="00D612F1">
          <w:pgSz w:w="12240" w:h="15840"/>
          <w:pgMar w:top="980" w:right="740" w:bottom="1440" w:left="640" w:header="720" w:footer="864" w:gutter="0"/>
          <w:cols w:space="720"/>
        </w:sectPr>
      </w:pPr>
    </w:p>
    <w:p w14:paraId="3CA25DE0" w14:textId="77777777" w:rsidR="00B81797" w:rsidRPr="00DD1689" w:rsidRDefault="00B81797" w:rsidP="00B81797">
      <w:pPr>
        <w:pStyle w:val="Heading1"/>
        <w:spacing w:before="94"/>
        <w:ind w:left="113"/>
        <w:rPr>
          <w:rFonts w:ascii="Myriad Pro" w:hAnsi="Myriad Pro" w:hint="eastAsia"/>
          <w:sz w:val="19"/>
          <w:szCs w:val="19"/>
        </w:rPr>
      </w:pPr>
      <w:bookmarkStart w:id="50" w:name="_Toc417654241"/>
      <w:r w:rsidRPr="00DD1689">
        <w:rPr>
          <w:rFonts w:ascii="Myriad Pro" w:hAnsi="Myriad Pro"/>
          <w:color w:val="231F20"/>
          <w:w w:val="105"/>
          <w:sz w:val="19"/>
          <w:szCs w:val="19"/>
        </w:rPr>
        <w:t>Professional Collaboration and Responsibilities</w:t>
      </w:r>
      <w:bookmarkEnd w:id="50"/>
    </w:p>
    <w:p w14:paraId="3BF81F4F" w14:textId="77777777" w:rsidR="00B81797" w:rsidRPr="00DD1689" w:rsidRDefault="00B81797" w:rsidP="00B81797">
      <w:pPr>
        <w:pStyle w:val="BodyText"/>
        <w:spacing w:before="59"/>
        <w:ind w:left="113"/>
      </w:pPr>
      <w:r w:rsidRPr="00DD1689">
        <w:rPr>
          <w:color w:val="231F20"/>
          <w:w w:val="105"/>
        </w:rPr>
        <w:t>Choose all that apply.</w:t>
      </w:r>
    </w:p>
    <w:p w14:paraId="38D5F7BC" w14:textId="77777777" w:rsidR="00B81797" w:rsidRPr="00DD1689" w:rsidRDefault="00B81797" w:rsidP="00B81797">
      <w:pPr>
        <w:pStyle w:val="BodyText"/>
        <w:spacing w:before="5"/>
      </w:pPr>
    </w:p>
    <w:tbl>
      <w:tblPr>
        <w:tblW w:w="0" w:type="auto"/>
        <w:tblInd w:w="10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Pr>
      <w:tblGrid>
        <w:gridCol w:w="3686"/>
        <w:gridCol w:w="3144"/>
        <w:gridCol w:w="3240"/>
      </w:tblGrid>
      <w:tr w:rsidR="00B81797" w:rsidRPr="00DD1689" w14:paraId="356BC507" w14:textId="77777777" w:rsidTr="00B81797">
        <w:trPr>
          <w:trHeight w:val="440"/>
        </w:trPr>
        <w:tc>
          <w:tcPr>
            <w:tcW w:w="3686" w:type="dxa"/>
            <w:shd w:val="clear" w:color="auto" w:fill="275BA8"/>
          </w:tcPr>
          <w:p w14:paraId="038DBF91" w14:textId="77777777" w:rsidR="00B81797" w:rsidRPr="00DD1689" w:rsidRDefault="00B81797" w:rsidP="00B81797">
            <w:pPr>
              <w:pStyle w:val="TableParagraph"/>
              <w:spacing w:before="119"/>
              <w:ind w:left="114"/>
              <w:rPr>
                <w:b/>
                <w:sz w:val="19"/>
                <w:szCs w:val="19"/>
              </w:rPr>
            </w:pPr>
            <w:r w:rsidRPr="00DD1689">
              <w:rPr>
                <w:b/>
                <w:color w:val="FFFFFF"/>
                <w:w w:val="105"/>
                <w:sz w:val="19"/>
                <w:szCs w:val="19"/>
              </w:rPr>
              <w:t>Group</w:t>
            </w:r>
          </w:p>
        </w:tc>
        <w:tc>
          <w:tcPr>
            <w:tcW w:w="3144" w:type="dxa"/>
            <w:shd w:val="clear" w:color="auto" w:fill="275BA8"/>
          </w:tcPr>
          <w:p w14:paraId="6FFAD01A" w14:textId="77777777" w:rsidR="00B81797" w:rsidRPr="00DD1689" w:rsidRDefault="00B81797" w:rsidP="00B81797">
            <w:pPr>
              <w:pStyle w:val="TableParagraph"/>
              <w:spacing w:before="119"/>
              <w:ind w:left="210"/>
              <w:rPr>
                <w:b/>
                <w:sz w:val="19"/>
                <w:szCs w:val="19"/>
              </w:rPr>
            </w:pPr>
            <w:r w:rsidRPr="00DD1689">
              <w:rPr>
                <w:b/>
                <w:color w:val="FFFFFF"/>
                <w:w w:val="105"/>
                <w:sz w:val="19"/>
                <w:szCs w:val="19"/>
              </w:rPr>
              <w:t>Weekly/Monthly</w:t>
            </w:r>
          </w:p>
        </w:tc>
        <w:tc>
          <w:tcPr>
            <w:tcW w:w="3240" w:type="dxa"/>
            <w:shd w:val="clear" w:color="auto" w:fill="275BA8"/>
          </w:tcPr>
          <w:p w14:paraId="040E58A8" w14:textId="77777777" w:rsidR="00B81797" w:rsidRPr="00DD1689" w:rsidRDefault="00B81797" w:rsidP="00B81797">
            <w:pPr>
              <w:pStyle w:val="TableParagraph"/>
              <w:spacing w:before="119"/>
              <w:ind w:left="211"/>
              <w:rPr>
                <w:b/>
                <w:sz w:val="19"/>
                <w:szCs w:val="19"/>
              </w:rPr>
            </w:pPr>
            <w:r w:rsidRPr="00DD1689">
              <w:rPr>
                <w:b/>
                <w:color w:val="FFFFFF"/>
                <w:w w:val="105"/>
                <w:sz w:val="19"/>
                <w:szCs w:val="19"/>
              </w:rPr>
              <w:t>Coordinator</w:t>
            </w:r>
          </w:p>
        </w:tc>
      </w:tr>
      <w:tr w:rsidR="00B81797" w:rsidRPr="00DD1689" w14:paraId="6761B9F8" w14:textId="77777777" w:rsidTr="00B81797">
        <w:trPr>
          <w:trHeight w:val="420"/>
        </w:trPr>
        <w:tc>
          <w:tcPr>
            <w:tcW w:w="3686" w:type="dxa"/>
          </w:tcPr>
          <w:p w14:paraId="02726687" w14:textId="77777777" w:rsidR="00B81797" w:rsidRPr="00DD1689" w:rsidRDefault="00B81797" w:rsidP="00B81797">
            <w:pPr>
              <w:pStyle w:val="TableParagraph"/>
              <w:spacing w:before="107"/>
              <w:ind w:left="114"/>
              <w:rPr>
                <w:sz w:val="19"/>
                <w:szCs w:val="19"/>
              </w:rPr>
            </w:pPr>
            <w:r w:rsidRPr="00DD1689">
              <w:rPr>
                <w:color w:val="231F20"/>
                <w:w w:val="105"/>
                <w:sz w:val="19"/>
                <w:szCs w:val="19"/>
              </w:rPr>
              <w:t>School Counseling Team Meetings</w:t>
            </w:r>
          </w:p>
        </w:tc>
        <w:tc>
          <w:tcPr>
            <w:tcW w:w="3144" w:type="dxa"/>
          </w:tcPr>
          <w:p w14:paraId="79D3F95E" w14:textId="77777777" w:rsidR="00B81797" w:rsidRPr="00DD1689" w:rsidRDefault="00B81797" w:rsidP="00B81797">
            <w:pPr>
              <w:pStyle w:val="TableParagraph"/>
              <w:rPr>
                <w:sz w:val="19"/>
                <w:szCs w:val="19"/>
              </w:rPr>
            </w:pPr>
            <w:r w:rsidRPr="00DD1689">
              <w:rPr>
                <w:sz w:val="19"/>
                <w:szCs w:val="19"/>
              </w:rPr>
              <w:t xml:space="preserve">  Weekly</w:t>
            </w:r>
          </w:p>
        </w:tc>
        <w:tc>
          <w:tcPr>
            <w:tcW w:w="3240" w:type="dxa"/>
          </w:tcPr>
          <w:p w14:paraId="5412916C" w14:textId="77777777" w:rsidR="00B81797" w:rsidRPr="00DD1689" w:rsidRDefault="00B81797" w:rsidP="00B81797">
            <w:pPr>
              <w:pStyle w:val="TableParagraph"/>
              <w:rPr>
                <w:sz w:val="19"/>
                <w:szCs w:val="19"/>
              </w:rPr>
            </w:pPr>
            <w:r w:rsidRPr="00DD1689">
              <w:rPr>
                <w:sz w:val="19"/>
                <w:szCs w:val="19"/>
              </w:rPr>
              <w:t xml:space="preserve"> Ms. Alexis Thompson</w:t>
            </w:r>
          </w:p>
        </w:tc>
      </w:tr>
      <w:tr w:rsidR="00B81797" w:rsidRPr="00DD1689" w14:paraId="43E75866" w14:textId="77777777" w:rsidTr="00B81797">
        <w:trPr>
          <w:trHeight w:val="660"/>
        </w:trPr>
        <w:tc>
          <w:tcPr>
            <w:tcW w:w="3686" w:type="dxa"/>
          </w:tcPr>
          <w:p w14:paraId="2B2841DA" w14:textId="77777777" w:rsidR="00B81797" w:rsidRPr="00DD1689" w:rsidRDefault="00B81797" w:rsidP="00B81797">
            <w:pPr>
              <w:pStyle w:val="TableParagraph"/>
              <w:spacing w:before="30" w:line="300" w:lineRule="atLeast"/>
              <w:ind w:left="114" w:right="681"/>
              <w:rPr>
                <w:sz w:val="19"/>
                <w:szCs w:val="19"/>
              </w:rPr>
            </w:pPr>
            <w:r w:rsidRPr="00DD1689">
              <w:rPr>
                <w:color w:val="231F20"/>
                <w:w w:val="105"/>
                <w:sz w:val="19"/>
                <w:szCs w:val="19"/>
              </w:rPr>
              <w:t>Administration/School Counseling Meetings</w:t>
            </w:r>
          </w:p>
        </w:tc>
        <w:tc>
          <w:tcPr>
            <w:tcW w:w="3144" w:type="dxa"/>
          </w:tcPr>
          <w:p w14:paraId="42730B1B" w14:textId="77777777" w:rsidR="00B81797" w:rsidRPr="00DD1689" w:rsidRDefault="00B81797" w:rsidP="00B81797">
            <w:pPr>
              <w:pStyle w:val="TableParagraph"/>
              <w:rPr>
                <w:sz w:val="19"/>
                <w:szCs w:val="19"/>
              </w:rPr>
            </w:pPr>
            <w:r w:rsidRPr="00DD1689">
              <w:rPr>
                <w:sz w:val="19"/>
                <w:szCs w:val="19"/>
              </w:rPr>
              <w:t xml:space="preserve">  Monthly</w:t>
            </w:r>
          </w:p>
        </w:tc>
        <w:tc>
          <w:tcPr>
            <w:tcW w:w="3240" w:type="dxa"/>
          </w:tcPr>
          <w:p w14:paraId="527DEC84" w14:textId="77777777" w:rsidR="00B81797" w:rsidRPr="00DD1689" w:rsidRDefault="00B81797" w:rsidP="00B81797">
            <w:pPr>
              <w:pStyle w:val="TableParagraph"/>
              <w:rPr>
                <w:sz w:val="19"/>
                <w:szCs w:val="19"/>
              </w:rPr>
            </w:pPr>
            <w:r w:rsidRPr="00DD1689">
              <w:rPr>
                <w:sz w:val="19"/>
                <w:szCs w:val="19"/>
              </w:rPr>
              <w:t xml:space="preserve"> Dr. Hanlin Charleston</w:t>
            </w:r>
          </w:p>
        </w:tc>
      </w:tr>
      <w:tr w:rsidR="00B81797" w:rsidRPr="00DD1689" w14:paraId="7097FBDC" w14:textId="77777777" w:rsidTr="00B81797">
        <w:trPr>
          <w:trHeight w:val="420"/>
        </w:trPr>
        <w:tc>
          <w:tcPr>
            <w:tcW w:w="3686" w:type="dxa"/>
          </w:tcPr>
          <w:p w14:paraId="1D370FBB" w14:textId="77777777" w:rsidR="00B81797" w:rsidRPr="00DD1689" w:rsidRDefault="00B81797" w:rsidP="00B81797">
            <w:pPr>
              <w:pStyle w:val="TableParagraph"/>
              <w:spacing w:before="107"/>
              <w:ind w:left="114"/>
              <w:rPr>
                <w:sz w:val="19"/>
                <w:szCs w:val="19"/>
              </w:rPr>
            </w:pPr>
            <w:r w:rsidRPr="00DD1689">
              <w:rPr>
                <w:color w:val="231F20"/>
                <w:w w:val="105"/>
                <w:sz w:val="19"/>
                <w:szCs w:val="19"/>
              </w:rPr>
              <w:t>Student Support Team Meetings</w:t>
            </w:r>
          </w:p>
        </w:tc>
        <w:tc>
          <w:tcPr>
            <w:tcW w:w="3144" w:type="dxa"/>
          </w:tcPr>
          <w:p w14:paraId="64634822" w14:textId="77777777" w:rsidR="00B81797" w:rsidRPr="00DD1689" w:rsidRDefault="00B81797" w:rsidP="00B81797">
            <w:pPr>
              <w:pStyle w:val="TableParagraph"/>
              <w:rPr>
                <w:sz w:val="19"/>
                <w:szCs w:val="19"/>
              </w:rPr>
            </w:pPr>
            <w:r w:rsidRPr="00DD1689">
              <w:rPr>
                <w:sz w:val="19"/>
                <w:szCs w:val="19"/>
              </w:rPr>
              <w:t xml:space="preserve">  Monthly</w:t>
            </w:r>
          </w:p>
        </w:tc>
        <w:tc>
          <w:tcPr>
            <w:tcW w:w="3240" w:type="dxa"/>
          </w:tcPr>
          <w:p w14:paraId="4FD319F7" w14:textId="77777777" w:rsidR="00B81797" w:rsidRPr="00DD1689" w:rsidRDefault="00B81797" w:rsidP="00B81797">
            <w:pPr>
              <w:pStyle w:val="TableParagraph"/>
              <w:rPr>
                <w:sz w:val="19"/>
                <w:szCs w:val="19"/>
              </w:rPr>
            </w:pPr>
            <w:r w:rsidRPr="00DD1689">
              <w:rPr>
                <w:sz w:val="19"/>
                <w:szCs w:val="19"/>
              </w:rPr>
              <w:t xml:space="preserve"> Ms. Lorelei Gilmore</w:t>
            </w:r>
          </w:p>
        </w:tc>
      </w:tr>
      <w:tr w:rsidR="00B81797" w:rsidRPr="00DD1689" w14:paraId="0CAF3B6F" w14:textId="77777777" w:rsidTr="00B81797">
        <w:trPr>
          <w:trHeight w:val="420"/>
        </w:trPr>
        <w:tc>
          <w:tcPr>
            <w:tcW w:w="3686" w:type="dxa"/>
          </w:tcPr>
          <w:p w14:paraId="11A60CAD" w14:textId="77777777" w:rsidR="00B81797" w:rsidRPr="00DD1689" w:rsidRDefault="00B81797" w:rsidP="00B81797">
            <w:pPr>
              <w:pStyle w:val="TableParagraph"/>
              <w:spacing w:before="107"/>
              <w:ind w:left="114"/>
              <w:rPr>
                <w:sz w:val="19"/>
                <w:szCs w:val="19"/>
              </w:rPr>
            </w:pPr>
            <w:r w:rsidRPr="00DD1689">
              <w:rPr>
                <w:color w:val="231F20"/>
                <w:w w:val="105"/>
                <w:sz w:val="19"/>
                <w:szCs w:val="19"/>
              </w:rPr>
              <w:t>Department Chair Meetings</w:t>
            </w:r>
          </w:p>
        </w:tc>
        <w:tc>
          <w:tcPr>
            <w:tcW w:w="3144" w:type="dxa"/>
          </w:tcPr>
          <w:p w14:paraId="2A41161A" w14:textId="77777777" w:rsidR="00B81797" w:rsidRPr="00DD1689" w:rsidRDefault="00B81797" w:rsidP="00B81797">
            <w:pPr>
              <w:pStyle w:val="TableParagraph"/>
              <w:rPr>
                <w:sz w:val="19"/>
                <w:szCs w:val="19"/>
              </w:rPr>
            </w:pPr>
            <w:r w:rsidRPr="00DD1689">
              <w:rPr>
                <w:sz w:val="19"/>
                <w:szCs w:val="19"/>
              </w:rPr>
              <w:t xml:space="preserve"> </w:t>
            </w:r>
          </w:p>
        </w:tc>
        <w:tc>
          <w:tcPr>
            <w:tcW w:w="3240" w:type="dxa"/>
          </w:tcPr>
          <w:p w14:paraId="1DF9A157" w14:textId="77777777" w:rsidR="00B81797" w:rsidRPr="00DD1689" w:rsidRDefault="00B81797" w:rsidP="00B81797">
            <w:pPr>
              <w:pStyle w:val="TableParagraph"/>
              <w:rPr>
                <w:sz w:val="19"/>
                <w:szCs w:val="19"/>
              </w:rPr>
            </w:pPr>
          </w:p>
        </w:tc>
      </w:tr>
      <w:tr w:rsidR="00B81797" w:rsidRPr="00DD1689" w14:paraId="3830517C" w14:textId="77777777" w:rsidTr="00B81797">
        <w:trPr>
          <w:trHeight w:val="400"/>
        </w:trPr>
        <w:tc>
          <w:tcPr>
            <w:tcW w:w="3686" w:type="dxa"/>
          </w:tcPr>
          <w:p w14:paraId="3987C6F9" w14:textId="77777777" w:rsidR="00B81797" w:rsidRPr="00DD1689" w:rsidRDefault="00B81797" w:rsidP="00B81797">
            <w:pPr>
              <w:pStyle w:val="TableParagraph"/>
              <w:spacing w:before="107"/>
              <w:ind w:left="114"/>
              <w:rPr>
                <w:sz w:val="19"/>
                <w:szCs w:val="19"/>
              </w:rPr>
            </w:pPr>
            <w:r w:rsidRPr="00DD1689">
              <w:rPr>
                <w:color w:val="231F20"/>
                <w:w w:val="105"/>
                <w:sz w:val="19"/>
                <w:szCs w:val="19"/>
              </w:rPr>
              <w:t>School Improvement Team Meetings</w:t>
            </w:r>
          </w:p>
        </w:tc>
        <w:tc>
          <w:tcPr>
            <w:tcW w:w="3144" w:type="dxa"/>
          </w:tcPr>
          <w:p w14:paraId="28E91A65" w14:textId="77777777" w:rsidR="00B81797" w:rsidRPr="00DD1689" w:rsidRDefault="00B81797" w:rsidP="00B81797">
            <w:pPr>
              <w:pStyle w:val="TableParagraph"/>
              <w:rPr>
                <w:sz w:val="19"/>
                <w:szCs w:val="19"/>
              </w:rPr>
            </w:pPr>
            <w:r w:rsidRPr="00DD1689">
              <w:rPr>
                <w:sz w:val="19"/>
                <w:szCs w:val="19"/>
              </w:rPr>
              <w:t xml:space="preserve">  Bi-Weekly</w:t>
            </w:r>
          </w:p>
        </w:tc>
        <w:tc>
          <w:tcPr>
            <w:tcW w:w="3240" w:type="dxa"/>
          </w:tcPr>
          <w:p w14:paraId="11A669AA" w14:textId="77777777" w:rsidR="00B81797" w:rsidRPr="00DD1689" w:rsidRDefault="00B81797" w:rsidP="00B81797">
            <w:pPr>
              <w:pStyle w:val="TableParagraph"/>
              <w:rPr>
                <w:sz w:val="19"/>
                <w:szCs w:val="19"/>
              </w:rPr>
            </w:pPr>
            <w:r w:rsidRPr="00DD1689">
              <w:rPr>
                <w:sz w:val="19"/>
                <w:szCs w:val="19"/>
              </w:rPr>
              <w:t xml:space="preserve"> Mr. Jackson Belleville</w:t>
            </w:r>
          </w:p>
        </w:tc>
      </w:tr>
      <w:tr w:rsidR="00B81797" w:rsidRPr="00DD1689" w14:paraId="34152BFE" w14:textId="77777777" w:rsidTr="00B81797">
        <w:trPr>
          <w:trHeight w:val="420"/>
        </w:trPr>
        <w:tc>
          <w:tcPr>
            <w:tcW w:w="3686" w:type="dxa"/>
          </w:tcPr>
          <w:p w14:paraId="30B2DAC3" w14:textId="77777777" w:rsidR="00B81797" w:rsidRPr="00DD1689" w:rsidRDefault="00B81797" w:rsidP="00B81797">
            <w:pPr>
              <w:pStyle w:val="TableParagraph"/>
              <w:spacing w:before="107"/>
              <w:ind w:left="114"/>
              <w:rPr>
                <w:sz w:val="19"/>
                <w:szCs w:val="19"/>
              </w:rPr>
            </w:pPr>
            <w:r w:rsidRPr="00DD1689">
              <w:rPr>
                <w:color w:val="231F20"/>
                <w:w w:val="105"/>
                <w:sz w:val="19"/>
                <w:szCs w:val="19"/>
              </w:rPr>
              <w:t>District School Counseling Meetings</w:t>
            </w:r>
          </w:p>
        </w:tc>
        <w:tc>
          <w:tcPr>
            <w:tcW w:w="3144" w:type="dxa"/>
          </w:tcPr>
          <w:p w14:paraId="587F4713" w14:textId="77777777" w:rsidR="00B81797" w:rsidRPr="00DD1689" w:rsidRDefault="00B81797" w:rsidP="00B81797">
            <w:pPr>
              <w:pStyle w:val="TableParagraph"/>
              <w:rPr>
                <w:sz w:val="19"/>
                <w:szCs w:val="19"/>
              </w:rPr>
            </w:pPr>
            <w:r w:rsidRPr="00DD1689">
              <w:rPr>
                <w:sz w:val="19"/>
                <w:szCs w:val="19"/>
              </w:rPr>
              <w:t xml:space="preserve">  Monthly</w:t>
            </w:r>
          </w:p>
        </w:tc>
        <w:tc>
          <w:tcPr>
            <w:tcW w:w="3240" w:type="dxa"/>
          </w:tcPr>
          <w:p w14:paraId="25D694BF" w14:textId="77777777" w:rsidR="00B81797" w:rsidRPr="00DD1689" w:rsidRDefault="00B81797" w:rsidP="00B81797">
            <w:pPr>
              <w:pStyle w:val="TableParagraph"/>
              <w:rPr>
                <w:sz w:val="19"/>
                <w:szCs w:val="19"/>
              </w:rPr>
            </w:pPr>
            <w:r w:rsidRPr="00DD1689">
              <w:rPr>
                <w:sz w:val="19"/>
                <w:szCs w:val="19"/>
              </w:rPr>
              <w:t xml:space="preserve"> Mr. Dave Rygalski</w:t>
            </w:r>
          </w:p>
        </w:tc>
      </w:tr>
      <w:tr w:rsidR="00B81797" w:rsidRPr="00DD1689" w14:paraId="710C222D" w14:textId="77777777" w:rsidTr="00B81797">
        <w:trPr>
          <w:trHeight w:val="400"/>
        </w:trPr>
        <w:tc>
          <w:tcPr>
            <w:tcW w:w="3686" w:type="dxa"/>
          </w:tcPr>
          <w:p w14:paraId="2B45897D" w14:textId="77777777" w:rsidR="00B81797" w:rsidRPr="00DD1689" w:rsidRDefault="00B81797" w:rsidP="00B81797">
            <w:pPr>
              <w:pStyle w:val="TableParagraph"/>
              <w:spacing w:before="107"/>
              <w:ind w:left="114"/>
              <w:rPr>
                <w:sz w:val="19"/>
                <w:szCs w:val="19"/>
              </w:rPr>
            </w:pPr>
            <w:r w:rsidRPr="00DD1689">
              <w:rPr>
                <w:color w:val="231F20"/>
                <w:w w:val="105"/>
                <w:sz w:val="19"/>
                <w:szCs w:val="19"/>
              </w:rPr>
              <w:t>Other</w:t>
            </w:r>
          </w:p>
        </w:tc>
        <w:tc>
          <w:tcPr>
            <w:tcW w:w="3144" w:type="dxa"/>
          </w:tcPr>
          <w:p w14:paraId="25B84E90" w14:textId="77777777" w:rsidR="00B81797" w:rsidRPr="00DD1689" w:rsidRDefault="00B81797" w:rsidP="00B81797">
            <w:pPr>
              <w:pStyle w:val="TableParagraph"/>
              <w:rPr>
                <w:sz w:val="19"/>
                <w:szCs w:val="19"/>
              </w:rPr>
            </w:pPr>
          </w:p>
        </w:tc>
        <w:tc>
          <w:tcPr>
            <w:tcW w:w="3240" w:type="dxa"/>
          </w:tcPr>
          <w:p w14:paraId="2AAAAF19" w14:textId="77777777" w:rsidR="00B81797" w:rsidRPr="00DD1689" w:rsidRDefault="00B81797" w:rsidP="00B81797">
            <w:pPr>
              <w:pStyle w:val="TableParagraph"/>
              <w:rPr>
                <w:sz w:val="19"/>
                <w:szCs w:val="19"/>
              </w:rPr>
            </w:pPr>
          </w:p>
        </w:tc>
      </w:tr>
    </w:tbl>
    <w:p w14:paraId="79881F37" w14:textId="77777777" w:rsidR="00B81797" w:rsidRPr="00DD1689" w:rsidRDefault="00B81797" w:rsidP="00B81797">
      <w:pPr>
        <w:pStyle w:val="BodyText"/>
        <w:spacing w:before="1"/>
      </w:pPr>
    </w:p>
    <w:p w14:paraId="76227F62" w14:textId="77777777" w:rsidR="00B81797" w:rsidRPr="00DD1689" w:rsidRDefault="00B81797" w:rsidP="00B81797">
      <w:pPr>
        <w:tabs>
          <w:tab w:val="left" w:pos="5061"/>
        </w:tabs>
        <w:spacing w:before="1" w:line="470" w:lineRule="auto"/>
        <w:ind w:left="112" w:right="5296"/>
        <w:rPr>
          <w:rFonts w:ascii="Myriad Pro" w:hAnsi="Myriad Pro" w:hint="eastAsia"/>
          <w:color w:val="231F20"/>
          <w:w w:val="105"/>
          <w:sz w:val="19"/>
          <w:szCs w:val="19"/>
        </w:rPr>
      </w:pPr>
      <w:r w:rsidRPr="00DD1689">
        <w:rPr>
          <w:rFonts w:ascii="Myriad Pro" w:hAnsi="Myriad Pro"/>
          <w:b/>
          <w:color w:val="231F20"/>
          <w:w w:val="105"/>
          <w:sz w:val="19"/>
          <w:szCs w:val="19"/>
        </w:rPr>
        <w:t xml:space="preserve">Budget Materials and Supplies </w:t>
      </w:r>
      <w:r w:rsidRPr="00DD1689">
        <w:rPr>
          <w:rFonts w:ascii="Myriad Pro" w:hAnsi="Myriad Pro"/>
          <w:color w:val="231F20"/>
          <w:w w:val="105"/>
          <w:sz w:val="19"/>
          <w:szCs w:val="19"/>
        </w:rPr>
        <w:t>Annual</w:t>
      </w:r>
      <w:r w:rsidRPr="00DD1689">
        <w:rPr>
          <w:rFonts w:ascii="Myriad Pro" w:hAnsi="Myriad Pro"/>
          <w:color w:val="231F20"/>
          <w:spacing w:val="-15"/>
          <w:w w:val="105"/>
          <w:sz w:val="19"/>
          <w:szCs w:val="19"/>
        </w:rPr>
        <w:t xml:space="preserve"> </w:t>
      </w:r>
      <w:r w:rsidRPr="00DD1689">
        <w:rPr>
          <w:rFonts w:ascii="Myriad Pro" w:hAnsi="Myriad Pro"/>
          <w:color w:val="231F20"/>
          <w:w w:val="105"/>
          <w:sz w:val="19"/>
          <w:szCs w:val="19"/>
        </w:rPr>
        <w:t>budget:</w:t>
      </w:r>
      <w:r w:rsidRPr="00DD1689">
        <w:rPr>
          <w:rFonts w:ascii="Myriad Pro" w:hAnsi="Myriad Pro"/>
          <w:color w:val="231F20"/>
          <w:spacing w:val="-4"/>
          <w:w w:val="105"/>
          <w:sz w:val="19"/>
          <w:szCs w:val="19"/>
        </w:rPr>
        <w:t xml:space="preserve"> </w:t>
      </w:r>
      <w:r w:rsidRPr="00DD1689">
        <w:rPr>
          <w:rFonts w:ascii="Myriad Pro" w:hAnsi="Myriad Pro"/>
          <w:color w:val="231F20"/>
          <w:w w:val="105"/>
          <w:sz w:val="19"/>
          <w:szCs w:val="19"/>
        </w:rPr>
        <w:t>$</w:t>
      </w:r>
      <w:r w:rsidRPr="00DD1689">
        <w:rPr>
          <w:rFonts w:ascii="Myriad Pro" w:hAnsi="Myriad Pro"/>
          <w:color w:val="231F20"/>
          <w:sz w:val="19"/>
          <w:szCs w:val="19"/>
          <w:u w:val="single" w:color="221E1F"/>
        </w:rPr>
        <w:t>1600</w:t>
      </w:r>
      <w:r w:rsidRPr="00DD1689">
        <w:rPr>
          <w:rFonts w:ascii="Myriad Pro" w:hAnsi="Myriad Pro"/>
          <w:color w:val="231F20"/>
          <w:sz w:val="19"/>
          <w:szCs w:val="19"/>
        </w:rPr>
        <w:t xml:space="preserve"> </w:t>
      </w:r>
      <w:r w:rsidRPr="00DD1689">
        <w:rPr>
          <w:rFonts w:ascii="Myriad Pro" w:hAnsi="Myriad Pro"/>
          <w:color w:val="231F20"/>
          <w:w w:val="105"/>
          <w:sz w:val="19"/>
          <w:szCs w:val="19"/>
        </w:rPr>
        <w:t>Materials and supplies</w:t>
      </w:r>
      <w:r w:rsidRPr="00DD1689">
        <w:rPr>
          <w:rFonts w:ascii="Myriad Pro" w:hAnsi="Myriad Pro"/>
          <w:color w:val="231F20"/>
          <w:spacing w:val="-11"/>
          <w:w w:val="105"/>
          <w:sz w:val="19"/>
          <w:szCs w:val="19"/>
        </w:rPr>
        <w:t xml:space="preserve"> </w:t>
      </w:r>
      <w:r w:rsidRPr="00DD1689">
        <w:rPr>
          <w:rFonts w:ascii="Myriad Pro" w:hAnsi="Myriad Pro"/>
          <w:color w:val="231F20"/>
          <w:w w:val="105"/>
          <w:sz w:val="19"/>
          <w:szCs w:val="19"/>
        </w:rPr>
        <w:t>needed:</w:t>
      </w:r>
    </w:p>
    <w:p w14:paraId="247DBCED" w14:textId="77777777" w:rsidR="00B81797" w:rsidRPr="00DD1689" w:rsidRDefault="00B81797" w:rsidP="00B81797">
      <w:pPr>
        <w:tabs>
          <w:tab w:val="left" w:pos="8550"/>
        </w:tabs>
        <w:spacing w:before="1" w:line="470" w:lineRule="auto"/>
        <w:ind w:left="112" w:right="5296"/>
        <w:rPr>
          <w:rFonts w:ascii="Myriad Pro" w:hAnsi="Myriad Pro" w:hint="eastAsia"/>
          <w:color w:val="231F20"/>
          <w:w w:val="105"/>
          <w:sz w:val="19"/>
          <w:szCs w:val="19"/>
        </w:rPr>
        <w:sectPr w:rsidR="00B81797" w:rsidRPr="00DD1689" w:rsidSect="00D612F1">
          <w:pgSz w:w="12240" w:h="15840"/>
          <w:pgMar w:top="920" w:right="1100" w:bottom="280" w:left="780" w:header="720" w:footer="864" w:gutter="0"/>
          <w:cols w:space="720"/>
        </w:sectPr>
      </w:pPr>
    </w:p>
    <w:p w14:paraId="06C5A05A" w14:textId="77777777" w:rsidR="00B81797" w:rsidRPr="00DD1689" w:rsidRDefault="00B81797" w:rsidP="00B81797">
      <w:pPr>
        <w:tabs>
          <w:tab w:val="left" w:pos="5490"/>
          <w:tab w:val="left" w:pos="5940"/>
          <w:tab w:val="left" w:pos="8550"/>
        </w:tabs>
        <w:spacing w:before="1" w:line="470" w:lineRule="auto"/>
        <w:ind w:left="112" w:right="100"/>
        <w:rPr>
          <w:rFonts w:ascii="Myriad Pro" w:hAnsi="Myriad Pro" w:hint="eastAsia"/>
          <w:sz w:val="19"/>
          <w:szCs w:val="19"/>
        </w:rPr>
        <w:sectPr w:rsidR="00B81797" w:rsidRPr="00DD1689" w:rsidSect="00B81797">
          <w:type w:val="continuous"/>
          <w:pgSz w:w="12240" w:h="15840"/>
          <w:pgMar w:top="920" w:right="1100" w:bottom="280" w:left="780" w:header="720" w:footer="720" w:gutter="0"/>
          <w:cols w:space="720"/>
        </w:sectPr>
      </w:pPr>
      <w:r w:rsidRPr="00DD1689">
        <w:rPr>
          <w:rFonts w:ascii="Myriad Pro" w:hAnsi="Myriad Pro"/>
          <w:color w:val="231F20"/>
          <w:w w:val="105"/>
          <w:sz w:val="19"/>
          <w:szCs w:val="19"/>
        </w:rPr>
        <w:t>Refreshments (Career Day/Post-High School Options Day); Paper; office supplies; reference books; professional development cost; Classroom and Group Curriculum</w:t>
      </w:r>
    </w:p>
    <w:p w14:paraId="66A53E69" w14:textId="77777777" w:rsidR="00B81797" w:rsidRPr="00DD1689" w:rsidRDefault="00B81797" w:rsidP="00D612F1">
      <w:pPr>
        <w:pStyle w:val="Heading1"/>
        <w:spacing w:before="240"/>
        <w:rPr>
          <w:rFonts w:ascii="Myriad Pro" w:hAnsi="Myriad Pro" w:hint="eastAsia"/>
          <w:sz w:val="19"/>
          <w:szCs w:val="19"/>
        </w:rPr>
      </w:pPr>
      <w:r w:rsidRPr="00DD1689">
        <w:rPr>
          <w:rFonts w:ascii="Myriad Pro" w:hAnsi="Myriad Pro"/>
          <w:b w:val="0"/>
          <w:bCs w:val="0"/>
          <w:sz w:val="19"/>
          <w:szCs w:val="19"/>
        </w:rPr>
        <w:t xml:space="preserve"> </w:t>
      </w:r>
      <w:bookmarkStart w:id="51" w:name="_Toc417654242"/>
      <w:r w:rsidRPr="00DD1689">
        <w:rPr>
          <w:rFonts w:ascii="Myriad Pro" w:hAnsi="Myriad Pro"/>
          <w:color w:val="231F20"/>
          <w:w w:val="105"/>
          <w:sz w:val="19"/>
          <w:szCs w:val="19"/>
        </w:rPr>
        <w:t>School Counselor Availability/Office Organization</w:t>
      </w:r>
      <w:bookmarkEnd w:id="51"/>
    </w:p>
    <w:p w14:paraId="6C58384E" w14:textId="77777777" w:rsidR="00B81797" w:rsidRPr="00DD1689" w:rsidRDefault="00B81797" w:rsidP="00B81797">
      <w:pPr>
        <w:pStyle w:val="BodyText"/>
        <w:tabs>
          <w:tab w:val="left" w:pos="3429"/>
          <w:tab w:val="left" w:pos="4831"/>
          <w:tab w:val="left" w:pos="7667"/>
          <w:tab w:val="left" w:pos="8646"/>
        </w:tabs>
        <w:spacing w:before="59" w:line="444" w:lineRule="auto"/>
        <w:ind w:left="121" w:right="1670"/>
      </w:pPr>
      <w:r w:rsidRPr="00DD1689">
        <w:rPr>
          <w:color w:val="231F20"/>
          <w:w w:val="105"/>
        </w:rPr>
        <w:t>The school counseling office will be open for students/parents/teachers from</w:t>
      </w:r>
      <w:r w:rsidRPr="00DD1689">
        <w:rPr>
          <w:color w:val="231F20"/>
          <w:w w:val="105"/>
          <w:u w:color="221E1F"/>
        </w:rPr>
        <w:t xml:space="preserve"> </w:t>
      </w:r>
      <w:r w:rsidRPr="00DD1689">
        <w:rPr>
          <w:color w:val="231F20"/>
          <w:w w:val="105"/>
          <w:u w:val="single" w:color="221E1F"/>
        </w:rPr>
        <w:t>8:30 AM</w:t>
      </w:r>
      <w:r w:rsidRPr="00DD1689">
        <w:rPr>
          <w:color w:val="231F20"/>
          <w:w w:val="105"/>
          <w:u w:color="221E1F"/>
        </w:rPr>
        <w:t xml:space="preserve"> </w:t>
      </w:r>
      <w:r w:rsidRPr="00DD1689">
        <w:rPr>
          <w:color w:val="231F20"/>
          <w:w w:val="105"/>
        </w:rPr>
        <w:t xml:space="preserve">to </w:t>
      </w:r>
      <w:r w:rsidRPr="00DD1689">
        <w:rPr>
          <w:color w:val="231F20"/>
          <w:w w:val="105"/>
          <w:u w:val="single"/>
        </w:rPr>
        <w:t>2:</w:t>
      </w:r>
      <w:r w:rsidRPr="00DD1689">
        <w:rPr>
          <w:color w:val="231F20"/>
          <w:w w:val="105"/>
          <w:u w:val="single" w:color="221E1F"/>
        </w:rPr>
        <w:t>30 PM</w:t>
      </w:r>
      <w:r w:rsidRPr="00DD1689">
        <w:rPr>
          <w:color w:val="231F20"/>
          <w:w w:val="105"/>
        </w:rPr>
        <w:t>. My hours will</w:t>
      </w:r>
      <w:r w:rsidRPr="00DD1689">
        <w:rPr>
          <w:color w:val="231F20"/>
          <w:spacing w:val="-3"/>
          <w:w w:val="105"/>
        </w:rPr>
        <w:t xml:space="preserve"> </w:t>
      </w:r>
      <w:r w:rsidRPr="00DD1689">
        <w:rPr>
          <w:color w:val="231F20"/>
          <w:w w:val="105"/>
        </w:rPr>
        <w:t>be</w:t>
      </w:r>
      <w:r w:rsidRPr="00DD1689">
        <w:rPr>
          <w:color w:val="231F20"/>
          <w:spacing w:val="-1"/>
          <w:w w:val="105"/>
        </w:rPr>
        <w:t xml:space="preserve"> </w:t>
      </w:r>
      <w:r w:rsidRPr="00DD1689">
        <w:rPr>
          <w:color w:val="231F20"/>
          <w:w w:val="105"/>
        </w:rPr>
        <w:t>from</w:t>
      </w:r>
      <w:r w:rsidRPr="00DD1689">
        <w:rPr>
          <w:color w:val="231F20"/>
          <w:w w:val="105"/>
          <w:u w:val="single" w:color="221E1F"/>
        </w:rPr>
        <w:t xml:space="preserve"> 8:30 AM</w:t>
      </w:r>
      <w:r w:rsidRPr="00DD1689">
        <w:rPr>
          <w:color w:val="231F20"/>
          <w:w w:val="105"/>
          <w:u w:color="221E1F"/>
        </w:rPr>
        <w:t xml:space="preserve"> </w:t>
      </w:r>
      <w:r w:rsidRPr="00DD1689">
        <w:rPr>
          <w:color w:val="231F20"/>
          <w:w w:val="105"/>
        </w:rPr>
        <w:t>to</w:t>
      </w:r>
      <w:r w:rsidRPr="00DD1689">
        <w:rPr>
          <w:color w:val="231F20"/>
          <w:w w:val="105"/>
          <w:u w:color="221E1F"/>
        </w:rPr>
        <w:t xml:space="preserve"> </w:t>
      </w:r>
      <w:r w:rsidRPr="00DD1689">
        <w:rPr>
          <w:color w:val="231F20"/>
          <w:w w:val="105"/>
          <w:u w:val="single" w:color="221E1F"/>
        </w:rPr>
        <w:t xml:space="preserve">4:00 PM </w:t>
      </w:r>
      <w:r w:rsidRPr="00DD1689">
        <w:rPr>
          <w:color w:val="231F20"/>
          <w:w w:val="105"/>
        </w:rPr>
        <w:t>(if flexible scheduling is</w:t>
      </w:r>
      <w:r w:rsidRPr="00DD1689">
        <w:rPr>
          <w:color w:val="231F20"/>
          <w:spacing w:val="-13"/>
          <w:w w:val="105"/>
        </w:rPr>
        <w:t xml:space="preserve"> </w:t>
      </w:r>
      <w:r w:rsidRPr="00DD1689">
        <w:rPr>
          <w:color w:val="231F20"/>
          <w:w w:val="105"/>
        </w:rPr>
        <w:t>used).</w:t>
      </w:r>
    </w:p>
    <w:p w14:paraId="0F74F356" w14:textId="77777777" w:rsidR="00B81797" w:rsidRPr="00DD1689" w:rsidRDefault="00B81797" w:rsidP="00B81797">
      <w:pPr>
        <w:pStyle w:val="BodyText"/>
        <w:tabs>
          <w:tab w:val="left" w:pos="4235"/>
          <w:tab w:val="left" w:pos="5498"/>
        </w:tabs>
        <w:spacing w:before="166"/>
        <w:ind w:left="121"/>
      </w:pPr>
      <w:r w:rsidRPr="00DD1689">
        <w:rPr>
          <w:color w:val="231F20"/>
          <w:w w:val="105"/>
        </w:rPr>
        <w:t>The career center will be</w:t>
      </w:r>
      <w:r w:rsidRPr="00DD1689">
        <w:rPr>
          <w:color w:val="231F20"/>
          <w:spacing w:val="-4"/>
          <w:w w:val="105"/>
        </w:rPr>
        <w:t xml:space="preserve"> </w:t>
      </w:r>
      <w:r w:rsidRPr="00DD1689">
        <w:rPr>
          <w:color w:val="231F20"/>
          <w:w w:val="105"/>
        </w:rPr>
        <w:t>open</w:t>
      </w:r>
      <w:r w:rsidRPr="00DD1689">
        <w:rPr>
          <w:color w:val="231F20"/>
          <w:spacing w:val="-1"/>
          <w:w w:val="105"/>
        </w:rPr>
        <w:t xml:space="preserve"> </w:t>
      </w:r>
      <w:r w:rsidRPr="00DD1689">
        <w:rPr>
          <w:color w:val="231F20"/>
          <w:w w:val="105"/>
        </w:rPr>
        <w:t>from</w:t>
      </w:r>
      <w:r w:rsidRPr="00DD1689">
        <w:rPr>
          <w:color w:val="231F20"/>
          <w:w w:val="105"/>
          <w:u w:val="single" w:color="221E1F"/>
        </w:rPr>
        <w:t xml:space="preserve"> </w:t>
      </w:r>
      <w:r w:rsidRPr="00DD1689">
        <w:rPr>
          <w:color w:val="231F20"/>
          <w:u w:val="single" w:color="221E1F"/>
        </w:rPr>
        <w:t>(N/A)</w:t>
      </w:r>
    </w:p>
    <w:p w14:paraId="14A7EC68" w14:textId="77777777" w:rsidR="00B81797" w:rsidRPr="00DD1689" w:rsidRDefault="00B81797" w:rsidP="00B81797">
      <w:pPr>
        <w:pStyle w:val="BodyText"/>
      </w:pPr>
    </w:p>
    <w:p w14:paraId="0925142C" w14:textId="77777777" w:rsidR="00B81797" w:rsidRPr="00DD1689" w:rsidRDefault="00B81797" w:rsidP="00B81797">
      <w:pPr>
        <w:pStyle w:val="Heading1"/>
        <w:spacing w:before="114"/>
        <w:ind w:left="121"/>
        <w:jc w:val="both"/>
        <w:rPr>
          <w:rFonts w:ascii="Myriad Pro" w:hAnsi="Myriad Pro" w:hint="eastAsia"/>
          <w:sz w:val="19"/>
          <w:szCs w:val="19"/>
        </w:rPr>
      </w:pPr>
      <w:bookmarkStart w:id="52" w:name="_Toc417654243"/>
      <w:r w:rsidRPr="00DD1689">
        <w:rPr>
          <w:rFonts w:ascii="Myriad Pro" w:hAnsi="Myriad Pro"/>
          <w:color w:val="231F20"/>
          <w:w w:val="105"/>
          <w:sz w:val="19"/>
          <w:szCs w:val="19"/>
        </w:rPr>
        <w:t>Role and Responsibilities of Other Staff and Volunteers</w:t>
      </w:r>
      <w:bookmarkEnd w:id="52"/>
    </w:p>
    <w:p w14:paraId="6E838CE9" w14:textId="77777777" w:rsidR="00B81797" w:rsidRPr="00DD1689" w:rsidRDefault="00B81797" w:rsidP="00B81797">
      <w:pPr>
        <w:pStyle w:val="BodyText"/>
        <w:spacing w:before="11"/>
        <w:rPr>
          <w:b/>
        </w:rPr>
      </w:pPr>
    </w:p>
    <w:p w14:paraId="47C1B7F0" w14:textId="77777777" w:rsidR="00B81797" w:rsidRPr="00DD1689" w:rsidRDefault="00B81797" w:rsidP="00B81797">
      <w:pPr>
        <w:pStyle w:val="BodyText"/>
        <w:tabs>
          <w:tab w:val="left" w:pos="10096"/>
        </w:tabs>
        <w:spacing w:line="484" w:lineRule="auto"/>
        <w:ind w:left="121" w:right="256"/>
        <w:jc w:val="both"/>
      </w:pPr>
      <w:r w:rsidRPr="00DD1689">
        <w:rPr>
          <w:color w:val="231F20"/>
          <w:w w:val="105"/>
        </w:rPr>
        <w:t>School counseling</w:t>
      </w:r>
      <w:r w:rsidRPr="00DD1689">
        <w:rPr>
          <w:color w:val="231F20"/>
          <w:spacing w:val="5"/>
          <w:w w:val="105"/>
        </w:rPr>
        <w:t xml:space="preserve"> </w:t>
      </w:r>
      <w:r w:rsidRPr="00DD1689">
        <w:rPr>
          <w:color w:val="231F20"/>
          <w:w w:val="105"/>
        </w:rPr>
        <w:t>department</w:t>
      </w:r>
      <w:r w:rsidRPr="00DD1689">
        <w:rPr>
          <w:color w:val="231F20"/>
          <w:spacing w:val="2"/>
          <w:w w:val="105"/>
        </w:rPr>
        <w:t xml:space="preserve"> </w:t>
      </w:r>
      <w:r w:rsidRPr="00DD1689">
        <w:rPr>
          <w:color w:val="231F20"/>
          <w:w w:val="105"/>
        </w:rPr>
        <w:t>assistant</w:t>
      </w:r>
      <w:r w:rsidRPr="00DD1689">
        <w:rPr>
          <w:color w:val="231F20"/>
          <w:w w:val="103"/>
          <w:u w:val="single" w:color="221E1F"/>
        </w:rPr>
        <w:t xml:space="preserve"> N/A</w:t>
      </w:r>
      <w:r w:rsidRPr="00DD1689">
        <w:rPr>
          <w:color w:val="231F20"/>
          <w:u w:val="single" w:color="221E1F"/>
        </w:rPr>
        <w:tab/>
      </w:r>
      <w:r w:rsidRPr="00DD1689">
        <w:rPr>
          <w:color w:val="231F20"/>
          <w:w w:val="12"/>
          <w:u w:val="single" w:color="221E1F"/>
        </w:rPr>
        <w:t xml:space="preserve"> </w:t>
      </w:r>
      <w:r w:rsidRPr="00DD1689">
        <w:rPr>
          <w:color w:val="231F20"/>
        </w:rPr>
        <w:t xml:space="preserve"> </w:t>
      </w:r>
      <w:r w:rsidRPr="00DD1689">
        <w:rPr>
          <w:color w:val="231F20"/>
          <w:w w:val="105"/>
        </w:rPr>
        <w:t>Attendance</w:t>
      </w:r>
      <w:r w:rsidRPr="00DD1689">
        <w:rPr>
          <w:color w:val="231F20"/>
          <w:spacing w:val="-5"/>
          <w:w w:val="105"/>
        </w:rPr>
        <w:t xml:space="preserve"> </w:t>
      </w:r>
      <w:r w:rsidRPr="00DD1689">
        <w:rPr>
          <w:color w:val="231F20"/>
          <w:w w:val="105"/>
        </w:rPr>
        <w:t>assistant</w:t>
      </w:r>
      <w:r w:rsidRPr="00DD1689">
        <w:rPr>
          <w:color w:val="231F20"/>
          <w:spacing w:val="-5"/>
          <w:w w:val="105"/>
        </w:rPr>
        <w:t xml:space="preserve"> </w:t>
      </w:r>
      <w:r w:rsidRPr="00DD1689">
        <w:rPr>
          <w:color w:val="231F20"/>
          <w:w w:val="105"/>
        </w:rPr>
        <w:t>clerk</w:t>
      </w:r>
      <w:r w:rsidRPr="00DD1689">
        <w:rPr>
          <w:color w:val="231F20"/>
          <w:spacing w:val="10"/>
        </w:rPr>
        <w:t xml:space="preserve"> </w:t>
      </w:r>
      <w:r w:rsidRPr="00DD1689">
        <w:rPr>
          <w:color w:val="231F20"/>
          <w:w w:val="103"/>
          <w:u w:val="single" w:color="221E1F"/>
        </w:rPr>
        <w:t xml:space="preserve"> N/A</w:t>
      </w:r>
      <w:r w:rsidRPr="00DD1689">
        <w:rPr>
          <w:color w:val="231F20"/>
          <w:u w:val="single" w:color="221E1F"/>
        </w:rPr>
        <w:tab/>
      </w:r>
      <w:r w:rsidRPr="00DD1689">
        <w:rPr>
          <w:color w:val="231F20"/>
        </w:rPr>
        <w:t xml:space="preserve"> </w:t>
      </w:r>
      <w:r w:rsidRPr="00DD1689">
        <w:rPr>
          <w:color w:val="231F20"/>
          <w:w w:val="105"/>
        </w:rPr>
        <w:t>Data</w:t>
      </w:r>
      <w:r w:rsidRPr="00DD1689">
        <w:rPr>
          <w:color w:val="231F20"/>
          <w:spacing w:val="16"/>
          <w:w w:val="105"/>
        </w:rPr>
        <w:t xml:space="preserve"> </w:t>
      </w:r>
      <w:r w:rsidRPr="00DD1689">
        <w:rPr>
          <w:color w:val="231F20"/>
          <w:w w:val="105"/>
        </w:rPr>
        <w:t>manager/registrar</w:t>
      </w:r>
      <w:r w:rsidRPr="00DD1689">
        <w:rPr>
          <w:color w:val="231F20"/>
          <w:w w:val="103"/>
          <w:u w:val="single" w:color="221E1F"/>
        </w:rPr>
        <w:t xml:space="preserve"> N/A</w:t>
      </w:r>
      <w:r w:rsidRPr="00DD1689">
        <w:rPr>
          <w:color w:val="231F20"/>
          <w:u w:val="single" w:color="221E1F"/>
        </w:rPr>
        <w:tab/>
      </w:r>
      <w:r w:rsidRPr="00DD1689">
        <w:rPr>
          <w:color w:val="231F20"/>
          <w:w w:val="12"/>
          <w:u w:val="single" w:color="221E1F"/>
        </w:rPr>
        <w:t xml:space="preserve"> </w:t>
      </w:r>
      <w:r w:rsidRPr="00DD1689">
        <w:rPr>
          <w:color w:val="231F20"/>
        </w:rPr>
        <w:t xml:space="preserve"> </w:t>
      </w:r>
      <w:r w:rsidRPr="00DD1689">
        <w:rPr>
          <w:color w:val="231F20"/>
          <w:w w:val="105"/>
        </w:rPr>
        <w:t>Career and college</w:t>
      </w:r>
      <w:r w:rsidRPr="00DD1689">
        <w:rPr>
          <w:color w:val="231F20"/>
          <w:spacing w:val="-8"/>
          <w:w w:val="105"/>
        </w:rPr>
        <w:t xml:space="preserve"> </w:t>
      </w:r>
      <w:r w:rsidRPr="00DD1689">
        <w:rPr>
          <w:color w:val="231F20"/>
          <w:w w:val="105"/>
        </w:rPr>
        <w:t>center</w:t>
      </w:r>
      <w:r w:rsidRPr="00DD1689">
        <w:rPr>
          <w:color w:val="231F20"/>
          <w:spacing w:val="-3"/>
          <w:w w:val="105"/>
        </w:rPr>
        <w:t xml:space="preserve"> </w:t>
      </w:r>
      <w:r w:rsidRPr="00DD1689">
        <w:rPr>
          <w:color w:val="231F20"/>
          <w:w w:val="105"/>
        </w:rPr>
        <w:t>assistant</w:t>
      </w:r>
      <w:r w:rsidRPr="00DD1689">
        <w:rPr>
          <w:color w:val="231F20"/>
          <w:spacing w:val="10"/>
        </w:rPr>
        <w:t xml:space="preserve"> </w:t>
      </w:r>
      <w:r w:rsidRPr="00DD1689">
        <w:rPr>
          <w:color w:val="231F20"/>
          <w:w w:val="103"/>
          <w:u w:val="single" w:color="221E1F"/>
        </w:rPr>
        <w:t xml:space="preserve"> N/A</w:t>
      </w:r>
      <w:r w:rsidRPr="00DD1689">
        <w:rPr>
          <w:color w:val="231F20"/>
          <w:u w:val="single" w:color="221E1F"/>
        </w:rPr>
        <w:tab/>
      </w:r>
      <w:r w:rsidRPr="00DD1689">
        <w:rPr>
          <w:color w:val="231F20"/>
        </w:rPr>
        <w:t xml:space="preserve"> </w:t>
      </w:r>
      <w:r w:rsidRPr="00DD1689">
        <w:rPr>
          <w:color w:val="231F20"/>
          <w:w w:val="105"/>
        </w:rPr>
        <w:t>Other</w:t>
      </w:r>
      <w:r w:rsidRPr="00DD1689">
        <w:rPr>
          <w:color w:val="231F20"/>
          <w:spacing w:val="-7"/>
          <w:w w:val="105"/>
        </w:rPr>
        <w:t xml:space="preserve"> </w:t>
      </w:r>
      <w:r w:rsidRPr="00DD1689">
        <w:rPr>
          <w:color w:val="231F20"/>
          <w:w w:val="105"/>
        </w:rPr>
        <w:t>staff</w:t>
      </w:r>
      <w:r w:rsidRPr="00DD1689">
        <w:rPr>
          <w:color w:val="231F20"/>
        </w:rPr>
        <w:t xml:space="preserve"> </w:t>
      </w:r>
      <w:r w:rsidRPr="00DD1689">
        <w:rPr>
          <w:color w:val="231F20"/>
          <w:spacing w:val="-11"/>
        </w:rPr>
        <w:t xml:space="preserve"> </w:t>
      </w:r>
      <w:r w:rsidRPr="00DD1689">
        <w:rPr>
          <w:color w:val="231F20"/>
          <w:w w:val="103"/>
          <w:u w:val="single" w:color="221E1F"/>
        </w:rPr>
        <w:t xml:space="preserve"> Jess Mariano – School Social Worker: Home visits, specializing in truant students</w:t>
      </w:r>
      <w:r w:rsidRPr="00DD1689">
        <w:rPr>
          <w:color w:val="231F20"/>
          <w:u w:val="single" w:color="221E1F"/>
        </w:rPr>
        <w:tab/>
      </w:r>
      <w:r w:rsidRPr="00DD1689">
        <w:rPr>
          <w:color w:val="231F20"/>
        </w:rPr>
        <w:t xml:space="preserve"> </w:t>
      </w:r>
      <w:r w:rsidRPr="00DD1689">
        <w:rPr>
          <w:color w:val="231F20"/>
          <w:w w:val="105"/>
        </w:rPr>
        <w:t xml:space="preserve">Volunteers </w:t>
      </w:r>
      <w:r w:rsidRPr="00DD1689">
        <w:rPr>
          <w:color w:val="231F20"/>
          <w:w w:val="105"/>
          <w:u w:val="single"/>
        </w:rPr>
        <w:t>Career Day/Post-High School Options Day speakers; Mentors: Meet with students every other week to do rapport-building activities and check in on them.</w:t>
      </w:r>
      <w:r w:rsidRPr="00DD1689">
        <w:rPr>
          <w:color w:val="231F20"/>
          <w:w w:val="105"/>
          <w:u w:val="single" w:color="221E1F"/>
        </w:rPr>
        <w:t xml:space="preserve"> </w:t>
      </w:r>
      <w:r w:rsidRPr="00DD1689">
        <w:rPr>
          <w:color w:val="231F20"/>
          <w:u w:val="single" w:color="221E1F"/>
        </w:rPr>
        <w:tab/>
      </w:r>
    </w:p>
    <w:p w14:paraId="6DBA3E3D" w14:textId="77777777" w:rsidR="00B81797" w:rsidRDefault="00B81797" w:rsidP="00B81797">
      <w:pPr>
        <w:pStyle w:val="BodyText"/>
        <w:spacing w:before="5"/>
        <w:rPr>
          <w:sz w:val="20"/>
        </w:rPr>
      </w:pPr>
    </w:p>
    <w:p w14:paraId="1CF29203" w14:textId="77777777" w:rsidR="00B81797" w:rsidRDefault="00B81797" w:rsidP="00B81797">
      <w:pPr>
        <w:pStyle w:val="BodyText"/>
        <w:tabs>
          <w:tab w:val="left" w:pos="10101"/>
        </w:tabs>
        <w:ind w:left="121"/>
      </w:pPr>
      <w:r>
        <w:rPr>
          <w:color w:val="231F20"/>
          <w:w w:val="105"/>
        </w:rPr>
        <w:t>School Counselor</w:t>
      </w:r>
      <w:r>
        <w:rPr>
          <w:color w:val="231F20"/>
          <w:spacing w:val="-13"/>
          <w:w w:val="105"/>
        </w:rPr>
        <w:t xml:space="preserve"> </w:t>
      </w:r>
      <w:r>
        <w:rPr>
          <w:color w:val="231F20"/>
          <w:w w:val="105"/>
        </w:rPr>
        <w:t>Signature</w:t>
      </w:r>
      <w:r>
        <w:rPr>
          <w:color w:val="231F20"/>
          <w:spacing w:val="-6"/>
        </w:rPr>
        <w:t xml:space="preserve"> </w:t>
      </w:r>
      <w:r>
        <w:rPr>
          <w:color w:val="231F20"/>
          <w:w w:val="103"/>
          <w:u w:val="single" w:color="221E1F"/>
        </w:rPr>
        <w:t xml:space="preserve"> </w:t>
      </w:r>
      <w:r w:rsidRPr="00C109D1">
        <w:rPr>
          <w:rFonts w:ascii="Apple Chancery" w:hAnsi="Apple Chancery" w:cs="Apple Chancery"/>
          <w:color w:val="231F20"/>
          <w:w w:val="103"/>
          <w:sz w:val="22"/>
          <w:u w:val="single" w:color="221E1F"/>
        </w:rPr>
        <w:t>Lorelei L. Gilmore</w:t>
      </w:r>
      <w:r>
        <w:rPr>
          <w:color w:val="231F20"/>
          <w:u w:val="single" w:color="221E1F"/>
        </w:rPr>
        <w:tab/>
      </w:r>
    </w:p>
    <w:p w14:paraId="20D84DA4" w14:textId="77777777" w:rsidR="00B81797" w:rsidRDefault="00B81797" w:rsidP="00B81797">
      <w:pPr>
        <w:pStyle w:val="BodyText"/>
        <w:spacing w:before="1"/>
        <w:rPr>
          <w:sz w:val="18"/>
        </w:rPr>
      </w:pPr>
    </w:p>
    <w:p w14:paraId="25274A2C" w14:textId="77777777" w:rsidR="00B81797" w:rsidRDefault="00B81797" w:rsidP="00B81797">
      <w:pPr>
        <w:pStyle w:val="BodyText"/>
        <w:tabs>
          <w:tab w:val="left" w:pos="10101"/>
        </w:tabs>
        <w:spacing w:before="107"/>
        <w:ind w:left="121"/>
      </w:pPr>
      <w:r>
        <w:rPr>
          <w:color w:val="231F20"/>
          <w:w w:val="105"/>
        </w:rPr>
        <w:t>Principal</w:t>
      </w:r>
      <w:r>
        <w:rPr>
          <w:color w:val="231F20"/>
          <w:spacing w:val="-8"/>
          <w:w w:val="105"/>
        </w:rPr>
        <w:t xml:space="preserve"> </w:t>
      </w:r>
      <w:r>
        <w:rPr>
          <w:color w:val="231F20"/>
          <w:w w:val="105"/>
        </w:rPr>
        <w:t>Signature</w:t>
      </w:r>
      <w:r>
        <w:rPr>
          <w:color w:val="231F20"/>
          <w:spacing w:val="-7"/>
        </w:rPr>
        <w:t xml:space="preserve"> </w:t>
      </w:r>
      <w:r>
        <w:rPr>
          <w:color w:val="231F20"/>
          <w:w w:val="103"/>
          <w:u w:val="single" w:color="221E1F"/>
        </w:rPr>
        <w:t xml:space="preserve"> </w:t>
      </w:r>
      <w:r w:rsidRPr="00006A77">
        <w:rPr>
          <w:rFonts w:ascii="Snell Roundhand" w:hAnsi="Snell Roundhand" w:cs="Brush Script MT Italic"/>
          <w:color w:val="231F20"/>
          <w:w w:val="103"/>
          <w:sz w:val="22"/>
          <w:u w:val="single" w:color="221E1F"/>
        </w:rPr>
        <w:t>Dr. Hanlin Charleston</w:t>
      </w:r>
      <w:r>
        <w:rPr>
          <w:color w:val="231F20"/>
          <w:u w:val="single" w:color="221E1F"/>
        </w:rPr>
        <w:tab/>
      </w:r>
    </w:p>
    <w:p w14:paraId="6F55394C" w14:textId="77777777" w:rsidR="00B81797" w:rsidRDefault="00B81797" w:rsidP="00B81797">
      <w:pPr>
        <w:pStyle w:val="BodyText"/>
        <w:spacing w:before="1"/>
        <w:rPr>
          <w:sz w:val="18"/>
        </w:rPr>
      </w:pPr>
    </w:p>
    <w:p w14:paraId="3384051B" w14:textId="77777777" w:rsidR="00B81797" w:rsidRDefault="00B81797" w:rsidP="00B81797">
      <w:pPr>
        <w:pStyle w:val="BodyText"/>
        <w:tabs>
          <w:tab w:val="left" w:pos="10101"/>
        </w:tabs>
        <w:spacing w:before="107"/>
        <w:ind w:left="121"/>
      </w:pPr>
      <w:r>
        <w:rPr>
          <w:color w:val="231F20"/>
          <w:w w:val="105"/>
        </w:rPr>
        <w:t>Date</w:t>
      </w:r>
      <w:r>
        <w:rPr>
          <w:color w:val="231F20"/>
          <w:spacing w:val="2"/>
        </w:rPr>
        <w:t xml:space="preserve"> </w:t>
      </w:r>
      <w:r>
        <w:rPr>
          <w:color w:val="231F20"/>
          <w:w w:val="103"/>
          <w:u w:val="single" w:color="221E1F"/>
        </w:rPr>
        <w:t xml:space="preserve"> 8/28/18</w:t>
      </w:r>
      <w:r>
        <w:rPr>
          <w:color w:val="231F20"/>
          <w:u w:val="single" w:color="221E1F"/>
        </w:rPr>
        <w:tab/>
      </w:r>
    </w:p>
    <w:p w14:paraId="17B6CEF2" w14:textId="77777777" w:rsidR="00B81797" w:rsidRDefault="00B81797" w:rsidP="00B81797">
      <w:pPr>
        <w:sectPr w:rsidR="00B81797" w:rsidSect="00B81797">
          <w:type w:val="continuous"/>
          <w:pgSz w:w="12240" w:h="15840"/>
          <w:pgMar w:top="920" w:right="1100" w:bottom="280" w:left="780" w:header="720" w:footer="720" w:gutter="0"/>
          <w:cols w:space="720"/>
        </w:sectPr>
      </w:pPr>
    </w:p>
    <w:p w14:paraId="5B2DD255" w14:textId="77777777" w:rsidR="00B81797" w:rsidRPr="003B5A87" w:rsidRDefault="00B81797" w:rsidP="00B81797">
      <w:pPr>
        <w:pStyle w:val="Heading2"/>
        <w:rPr>
          <w:b w:val="0"/>
          <w:sz w:val="32"/>
        </w:rPr>
      </w:pPr>
      <w:bookmarkStart w:id="53" w:name="_Toc417654244"/>
      <w:r w:rsidRPr="003B5A87">
        <w:rPr>
          <w:b w:val="0"/>
          <w:sz w:val="32"/>
        </w:rPr>
        <w:t>Narrative:</w:t>
      </w:r>
      <w:bookmarkEnd w:id="53"/>
    </w:p>
    <w:p w14:paraId="07EAFE78" w14:textId="77777777" w:rsidR="00B81797" w:rsidRPr="00244E33" w:rsidRDefault="00B81797" w:rsidP="00B81797">
      <w:pPr>
        <w:rPr>
          <w:rFonts w:ascii="Helvetica Neue" w:eastAsia="Times New Roman" w:hAnsi="Helvetica Neue" w:cs="Times New Roman"/>
        </w:rPr>
      </w:pPr>
    </w:p>
    <w:p w14:paraId="5D30F12C" w14:textId="32D66E19" w:rsidR="00B81797" w:rsidRPr="00B964F0" w:rsidRDefault="00B81797" w:rsidP="00B81797">
      <w:pPr>
        <w:rPr>
          <w:rFonts w:ascii="Helvetica Neue" w:eastAsia="Times New Roman" w:hAnsi="Helvetica Neue" w:cs="Times New Roman"/>
        </w:rPr>
      </w:pPr>
      <w:r w:rsidRPr="00B964F0">
        <w:rPr>
          <w:rFonts w:ascii="Helvetica Neue" w:eastAsia="Times New Roman" w:hAnsi="Helvetica Neue" w:cs="Times New Roman"/>
        </w:rPr>
        <w:t>When creating the Annual Agreement, first the counselors discuss</w:t>
      </w:r>
      <w:r w:rsidR="00B959CD">
        <w:rPr>
          <w:rFonts w:ascii="Helvetica Neue" w:eastAsia="Times New Roman" w:hAnsi="Helvetica Neue" w:cs="Times New Roman"/>
        </w:rPr>
        <w:t>ed</w:t>
      </w:r>
      <w:r w:rsidRPr="00B964F0">
        <w:rPr>
          <w:rFonts w:ascii="Helvetica Neue" w:eastAsia="Times New Roman" w:hAnsi="Helvetica Neue" w:cs="Times New Roman"/>
        </w:rPr>
        <w:t xml:space="preserve"> whether the department’s mission statement need</w:t>
      </w:r>
      <w:r w:rsidR="00B959CD">
        <w:rPr>
          <w:rFonts w:ascii="Helvetica Neue" w:eastAsia="Times New Roman" w:hAnsi="Helvetica Neue" w:cs="Times New Roman"/>
        </w:rPr>
        <w:t>ed</w:t>
      </w:r>
      <w:r w:rsidRPr="00B964F0">
        <w:rPr>
          <w:rFonts w:ascii="Helvetica Neue" w:eastAsia="Times New Roman" w:hAnsi="Helvetica Neue" w:cs="Times New Roman"/>
        </w:rPr>
        <w:t xml:space="preserve"> to be revised. They </w:t>
      </w:r>
      <w:r w:rsidR="00B959CD">
        <w:rPr>
          <w:rFonts w:ascii="Helvetica Neue" w:eastAsia="Times New Roman" w:hAnsi="Helvetica Neue" w:cs="Times New Roman"/>
        </w:rPr>
        <w:t>we</w:t>
      </w:r>
      <w:r w:rsidRPr="00B964F0">
        <w:rPr>
          <w:rFonts w:ascii="Helvetica Neue" w:eastAsia="Times New Roman" w:hAnsi="Helvetica Neue" w:cs="Times New Roman"/>
        </w:rPr>
        <w:t xml:space="preserve"> discuss</w:t>
      </w:r>
      <w:r w:rsidR="00B959CD">
        <w:rPr>
          <w:rFonts w:ascii="Helvetica Neue" w:eastAsia="Times New Roman" w:hAnsi="Helvetica Neue" w:cs="Times New Roman"/>
        </w:rPr>
        <w:t>ed</w:t>
      </w:r>
      <w:r w:rsidRPr="00B964F0">
        <w:rPr>
          <w:rFonts w:ascii="Helvetica Neue" w:eastAsia="Times New Roman" w:hAnsi="Helvetica Neue" w:cs="Times New Roman"/>
        </w:rPr>
        <w:t xml:space="preserve"> current data from the past year and agree</w:t>
      </w:r>
      <w:r w:rsidR="00B959CD">
        <w:rPr>
          <w:rFonts w:ascii="Helvetica Neue" w:eastAsia="Times New Roman" w:hAnsi="Helvetica Neue" w:cs="Times New Roman"/>
        </w:rPr>
        <w:t>d</w:t>
      </w:r>
      <w:r w:rsidRPr="00B964F0">
        <w:rPr>
          <w:rFonts w:ascii="Helvetica Neue" w:eastAsia="Times New Roman" w:hAnsi="Helvetica Neue" w:cs="Times New Roman"/>
        </w:rPr>
        <w:t xml:space="preserve"> on program goals. </w:t>
      </w:r>
      <w:r w:rsidR="00B959CD">
        <w:rPr>
          <w:rFonts w:ascii="Helvetica Neue" w:eastAsia="Times New Roman" w:hAnsi="Helvetica Neue" w:cs="Times New Roman"/>
        </w:rPr>
        <w:t>We</w:t>
      </w:r>
      <w:r w:rsidRPr="00B964F0">
        <w:rPr>
          <w:rFonts w:ascii="Helvetica Neue" w:eastAsia="Times New Roman" w:hAnsi="Helvetica Neue" w:cs="Times New Roman"/>
        </w:rPr>
        <w:t xml:space="preserve"> also use this data to develop the results report. The counselors discuss</w:t>
      </w:r>
      <w:r w:rsidR="00B959CD">
        <w:rPr>
          <w:rFonts w:ascii="Helvetica Neue" w:eastAsia="Times New Roman" w:hAnsi="Helvetica Neue" w:cs="Times New Roman"/>
        </w:rPr>
        <w:t>ed</w:t>
      </w:r>
      <w:r w:rsidRPr="00B964F0">
        <w:rPr>
          <w:rFonts w:ascii="Helvetica Neue" w:eastAsia="Times New Roman" w:hAnsi="Helvetica Neue" w:cs="Times New Roman"/>
        </w:rPr>
        <w:t xml:space="preserve"> possible advisory council members and schedule</w:t>
      </w:r>
      <w:r w:rsidR="00B959CD">
        <w:rPr>
          <w:rFonts w:ascii="Helvetica Neue" w:eastAsia="Times New Roman" w:hAnsi="Helvetica Neue" w:cs="Times New Roman"/>
        </w:rPr>
        <w:t>d</w:t>
      </w:r>
      <w:r w:rsidRPr="00B964F0">
        <w:rPr>
          <w:rFonts w:ascii="Helvetica Neue" w:eastAsia="Times New Roman" w:hAnsi="Helvetica Neue" w:cs="Times New Roman"/>
        </w:rPr>
        <w:t xml:space="preserve"> </w:t>
      </w:r>
      <w:r w:rsidR="00B959CD">
        <w:rPr>
          <w:rFonts w:ascii="Helvetica Neue" w:eastAsia="Times New Roman" w:hAnsi="Helvetica Neue" w:cs="Times New Roman"/>
        </w:rPr>
        <w:t>possible</w:t>
      </w:r>
      <w:r w:rsidRPr="00B964F0">
        <w:rPr>
          <w:rFonts w:ascii="Helvetica Neue" w:eastAsia="Times New Roman" w:hAnsi="Helvetica Neue" w:cs="Times New Roman"/>
        </w:rPr>
        <w:t xml:space="preserve"> dates for advisory council meetings. Based on </w:t>
      </w:r>
      <w:r w:rsidR="00B959CD">
        <w:rPr>
          <w:rFonts w:ascii="Helvetica Neue" w:eastAsia="Times New Roman" w:hAnsi="Helvetica Neue" w:cs="Times New Roman"/>
        </w:rPr>
        <w:t>our</w:t>
      </w:r>
      <w:r w:rsidRPr="00B964F0">
        <w:rPr>
          <w:rFonts w:ascii="Helvetica Neue" w:eastAsia="Times New Roman" w:hAnsi="Helvetica Neue" w:cs="Times New Roman"/>
        </w:rPr>
        <w:t xml:space="preserve"> goals, </w:t>
      </w:r>
      <w:r w:rsidR="00B959CD">
        <w:rPr>
          <w:rFonts w:ascii="Helvetica Neue" w:eastAsia="Times New Roman" w:hAnsi="Helvetica Neue" w:cs="Times New Roman"/>
        </w:rPr>
        <w:t>we</w:t>
      </w:r>
      <w:r w:rsidRPr="00B964F0">
        <w:rPr>
          <w:rFonts w:ascii="Helvetica Neue" w:eastAsia="Times New Roman" w:hAnsi="Helvetica Neue" w:cs="Times New Roman"/>
        </w:rPr>
        <w:t xml:space="preserve"> collaborate</w:t>
      </w:r>
      <w:r w:rsidR="00B959CD">
        <w:rPr>
          <w:rFonts w:ascii="Helvetica Neue" w:eastAsia="Times New Roman" w:hAnsi="Helvetica Neue" w:cs="Times New Roman"/>
        </w:rPr>
        <w:t>d</w:t>
      </w:r>
      <w:r w:rsidRPr="00B964F0">
        <w:rPr>
          <w:rFonts w:ascii="Helvetica Neue" w:eastAsia="Times New Roman" w:hAnsi="Helvetica Neue" w:cs="Times New Roman"/>
        </w:rPr>
        <w:t xml:space="preserve"> to decide which general actions need</w:t>
      </w:r>
      <w:r w:rsidR="00B959CD">
        <w:rPr>
          <w:rFonts w:ascii="Helvetica Neue" w:eastAsia="Times New Roman" w:hAnsi="Helvetica Neue" w:cs="Times New Roman"/>
        </w:rPr>
        <w:t>ed</w:t>
      </w:r>
      <w:r w:rsidRPr="00B964F0">
        <w:rPr>
          <w:rFonts w:ascii="Helvetica Neue" w:eastAsia="Times New Roman" w:hAnsi="Helvetica Neue" w:cs="Times New Roman"/>
        </w:rPr>
        <w:t xml:space="preserve"> to be taken for the year in terms of curriculum, small group, and closing-the-gap action plans. After collaborating on the annual calendar and monthly requirements (process detailed below), the counselors work</w:t>
      </w:r>
      <w:r w:rsidR="00B959CD">
        <w:rPr>
          <w:rFonts w:ascii="Helvetica Neue" w:eastAsia="Times New Roman" w:hAnsi="Helvetica Neue" w:cs="Times New Roman"/>
        </w:rPr>
        <w:t>ed</w:t>
      </w:r>
      <w:r w:rsidRPr="00B964F0">
        <w:rPr>
          <w:rFonts w:ascii="Helvetica Neue" w:eastAsia="Times New Roman" w:hAnsi="Helvetica Neue" w:cs="Times New Roman"/>
        </w:rPr>
        <w:t xml:space="preserve"> independently to develop </w:t>
      </w:r>
      <w:r w:rsidR="00B959CD">
        <w:rPr>
          <w:rFonts w:ascii="Helvetica Neue" w:eastAsia="Times New Roman" w:hAnsi="Helvetica Neue" w:cs="Times New Roman"/>
        </w:rPr>
        <w:t>our</w:t>
      </w:r>
      <w:r w:rsidRPr="00B964F0">
        <w:rPr>
          <w:rFonts w:ascii="Helvetica Neue" w:eastAsia="Times New Roman" w:hAnsi="Helvetica Neue" w:cs="Times New Roman"/>
        </w:rPr>
        <w:t xml:space="preserve"> own small group and curriculum plans as well as </w:t>
      </w:r>
      <w:r w:rsidR="00B959CD">
        <w:rPr>
          <w:rFonts w:ascii="Helvetica Neue" w:eastAsia="Times New Roman" w:hAnsi="Helvetica Neue" w:cs="Times New Roman"/>
        </w:rPr>
        <w:t>our</w:t>
      </w:r>
      <w:r w:rsidRPr="00B964F0">
        <w:rPr>
          <w:rFonts w:ascii="Helvetica Neue" w:eastAsia="Times New Roman" w:hAnsi="Helvetica Neue" w:cs="Times New Roman"/>
        </w:rPr>
        <w:t xml:space="preserve"> personal monthly calendars. Each counselor determine</w:t>
      </w:r>
      <w:r w:rsidR="00B959CD">
        <w:rPr>
          <w:rFonts w:ascii="Helvetica Neue" w:eastAsia="Times New Roman" w:hAnsi="Helvetica Neue" w:cs="Times New Roman"/>
        </w:rPr>
        <w:t>d</w:t>
      </w:r>
      <w:r w:rsidRPr="00B964F0">
        <w:rPr>
          <w:rFonts w:ascii="Helvetica Neue" w:eastAsia="Times New Roman" w:hAnsi="Helvetica Neue" w:cs="Times New Roman"/>
        </w:rPr>
        <w:t xml:space="preserve"> </w:t>
      </w:r>
      <w:r w:rsidR="00B959CD">
        <w:rPr>
          <w:rFonts w:ascii="Helvetica Neue" w:eastAsia="Times New Roman" w:hAnsi="Helvetica Neue" w:cs="Times New Roman"/>
        </w:rPr>
        <w:t>our</w:t>
      </w:r>
      <w:r w:rsidRPr="00B964F0">
        <w:rPr>
          <w:rFonts w:ascii="Helvetica Neue" w:eastAsia="Times New Roman" w:hAnsi="Helvetica Neue" w:cs="Times New Roman"/>
        </w:rPr>
        <w:t xml:space="preserve"> own personal development needs based off the agreed upon goals.</w:t>
      </w:r>
    </w:p>
    <w:p w14:paraId="39A10BF0" w14:textId="77777777" w:rsidR="00B81797" w:rsidRPr="00B964F0" w:rsidRDefault="00B81797" w:rsidP="00B81797">
      <w:pPr>
        <w:rPr>
          <w:rFonts w:ascii="Helvetica Neue" w:eastAsia="Times New Roman" w:hAnsi="Helvetica Neue" w:cs="Times New Roman"/>
        </w:rPr>
      </w:pPr>
    </w:p>
    <w:p w14:paraId="7253BFB0" w14:textId="338AB85E" w:rsidR="00B81797" w:rsidRPr="00B964F0" w:rsidRDefault="00B81797" w:rsidP="00B81797">
      <w:pPr>
        <w:rPr>
          <w:rFonts w:ascii="Helvetica Neue" w:eastAsia="Times New Roman" w:hAnsi="Helvetica Neue" w:cs="Times New Roman"/>
        </w:rPr>
      </w:pPr>
      <w:r w:rsidRPr="00B964F0">
        <w:rPr>
          <w:rFonts w:ascii="Helvetica Neue" w:eastAsia="Times New Roman" w:hAnsi="Helvetica Neue" w:cs="Times New Roman"/>
        </w:rPr>
        <w:t xml:space="preserve">Dr. Charleston, the principal, stated that he prefer that both counselors share the caseload of all students in the building rather than dividing it. From here, the two counselors discussed how to divide the remaining responsibilities. </w:t>
      </w:r>
      <w:r w:rsidR="0049327B">
        <w:rPr>
          <w:rFonts w:ascii="Helvetica Neue" w:eastAsia="Times New Roman" w:hAnsi="Helvetica Neue" w:cs="Times New Roman"/>
        </w:rPr>
        <w:t>We</w:t>
      </w:r>
      <w:r w:rsidRPr="00B964F0">
        <w:rPr>
          <w:rFonts w:ascii="Helvetica Neue" w:eastAsia="Times New Roman" w:hAnsi="Helvetica Neue" w:cs="Times New Roman"/>
        </w:rPr>
        <w:t xml:space="preserve"> agreed that one counselor would be responsible for organizing Career Day (Ms. Thompson) and the other Post-High School Options Day (Ms. Gilmore). </w:t>
      </w:r>
      <w:r w:rsidR="0049327B">
        <w:rPr>
          <w:rFonts w:ascii="Helvetica Neue" w:eastAsia="Times New Roman" w:hAnsi="Helvetica Neue" w:cs="Times New Roman"/>
        </w:rPr>
        <w:t>We</w:t>
      </w:r>
      <w:r w:rsidRPr="00B964F0">
        <w:rPr>
          <w:rFonts w:ascii="Helvetica Neue" w:eastAsia="Times New Roman" w:hAnsi="Helvetica Neue" w:cs="Times New Roman"/>
        </w:rPr>
        <w:t xml:space="preserve"> determined that Ms. Thompson would spend more time in crisis response (which Ms. Gilmore would still assist with when needed) and that Ms. Gilmore would focus more on individual student planning and PEPs. When presented to the principal, he agreed that this was an acceptable way to divide the workload.</w:t>
      </w:r>
    </w:p>
    <w:p w14:paraId="11EDCA69" w14:textId="77777777" w:rsidR="00B81797" w:rsidRPr="00B964F0" w:rsidRDefault="00B81797" w:rsidP="00B81797">
      <w:pPr>
        <w:rPr>
          <w:rFonts w:ascii="Helvetica Neue" w:eastAsia="Times New Roman" w:hAnsi="Helvetica Neue" w:cs="Times New Roman"/>
        </w:rPr>
      </w:pPr>
    </w:p>
    <w:p w14:paraId="6A7AE134" w14:textId="71D3D39D" w:rsidR="00B81797" w:rsidRPr="00B964F0" w:rsidRDefault="00B81797" w:rsidP="00B81797">
      <w:pPr>
        <w:rPr>
          <w:rFonts w:ascii="Helvetica Neue" w:eastAsia="Times New Roman" w:hAnsi="Helvetica Neue" w:cs="Times New Roman"/>
        </w:rPr>
      </w:pPr>
      <w:r w:rsidRPr="00B964F0">
        <w:rPr>
          <w:rFonts w:ascii="Helvetica Neue" w:eastAsia="Times New Roman" w:hAnsi="Helvetica Neue" w:cs="Times New Roman"/>
        </w:rPr>
        <w:t xml:space="preserve">With the establishment of the advisory council, Dr. Charleston requested that Administration/School Counseling Meetings be reduced from a Bi-Weekly to Monthly basis. Each counselor submitted </w:t>
      </w:r>
      <w:r w:rsidR="0049327B">
        <w:rPr>
          <w:rFonts w:ascii="Helvetica Neue" w:eastAsia="Times New Roman" w:hAnsi="Helvetica Neue" w:cs="Times New Roman"/>
        </w:rPr>
        <w:t>her</w:t>
      </w:r>
      <w:r w:rsidRPr="00B964F0">
        <w:rPr>
          <w:rFonts w:ascii="Helvetica Neue" w:eastAsia="Times New Roman" w:hAnsi="Helvetica Neue" w:cs="Times New Roman"/>
        </w:rPr>
        <w:t xml:space="preserve"> proposed agreement to Dr. Charleston for approval on August 28, 2018.</w:t>
      </w:r>
    </w:p>
    <w:p w14:paraId="071E778A" w14:textId="77777777" w:rsidR="00B81797" w:rsidRDefault="00B81797" w:rsidP="00B81797">
      <w:pPr>
        <w:rPr>
          <w:rFonts w:ascii="Helvetica Neue" w:eastAsia="Times New Roman" w:hAnsi="Helvetica Neue" w:cs="Times New Roman"/>
        </w:rPr>
      </w:pPr>
      <w:r>
        <w:rPr>
          <w:rFonts w:ascii="Helvetica Neue" w:eastAsia="Times New Roman" w:hAnsi="Helvetica Neue" w:cs="Times New Roman"/>
        </w:rPr>
        <w:br w:type="page"/>
      </w:r>
    </w:p>
    <w:p w14:paraId="36DC8EF9" w14:textId="77777777" w:rsidR="00B81797" w:rsidRPr="00B964F0" w:rsidRDefault="00B81797" w:rsidP="00B81797">
      <w:pPr>
        <w:pStyle w:val="Heading2"/>
        <w:rPr>
          <w:color w:val="1F497D" w:themeColor="text2"/>
          <w:sz w:val="36"/>
        </w:rPr>
      </w:pPr>
      <w:bookmarkStart w:id="54" w:name="_Toc417654245"/>
      <w:r w:rsidRPr="00B964F0">
        <w:rPr>
          <w:color w:val="1F497D" w:themeColor="text2"/>
          <w:sz w:val="36"/>
        </w:rPr>
        <w:t>Advisory Council</w:t>
      </w:r>
      <w:bookmarkEnd w:id="54"/>
    </w:p>
    <w:p w14:paraId="4665B5E2" w14:textId="77777777" w:rsidR="00B81797" w:rsidRPr="003B5A87" w:rsidRDefault="00B81797" w:rsidP="00B81797">
      <w:pPr>
        <w:pStyle w:val="Heading2"/>
        <w:rPr>
          <w:b w:val="0"/>
          <w:sz w:val="32"/>
        </w:rPr>
      </w:pPr>
      <w:bookmarkStart w:id="55" w:name="_Toc417654246"/>
      <w:r w:rsidRPr="003B5A87">
        <w:rPr>
          <w:b w:val="0"/>
          <w:sz w:val="32"/>
        </w:rPr>
        <w:t>Advisory Council Members and Stakeholder Positions:</w:t>
      </w:r>
      <w:bookmarkEnd w:id="55"/>
    </w:p>
    <w:p w14:paraId="46FF6742"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Alexis Thompson – School Counselor</w:t>
      </w:r>
    </w:p>
    <w:p w14:paraId="4F2925BE"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Lorelei L. Gilmore – School Counselor</w:t>
      </w:r>
    </w:p>
    <w:p w14:paraId="7899D0E6"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 xml:space="preserve">Dr. Hanlin Charleston – Principal </w:t>
      </w:r>
    </w:p>
    <w:p w14:paraId="3FEFF074"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Paris Geller – School Board Member</w:t>
      </w:r>
    </w:p>
    <w:p w14:paraId="72E8775E"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Jess Mariano – School Social Worker</w:t>
      </w:r>
    </w:p>
    <w:p w14:paraId="5B383A32"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Max Medina – Teacher, 5</w:t>
      </w:r>
      <w:r w:rsidRPr="00B964F0">
        <w:rPr>
          <w:rFonts w:ascii="Helvetica Neue" w:hAnsi="Helvetica Neue" w:cs="Times New Roman"/>
          <w:vertAlign w:val="superscript"/>
        </w:rPr>
        <w:t>th</w:t>
      </w:r>
      <w:r w:rsidRPr="00B964F0">
        <w:rPr>
          <w:rFonts w:ascii="Helvetica Neue" w:hAnsi="Helvetica Neue" w:cs="Times New Roman"/>
        </w:rPr>
        <w:t xml:space="preserve"> grade; Soccer Coach</w:t>
      </w:r>
    </w:p>
    <w:p w14:paraId="171D837B"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Kirk Gleason – Teacher, 2</w:t>
      </w:r>
      <w:r w:rsidRPr="00B964F0">
        <w:rPr>
          <w:rFonts w:ascii="Helvetica Neue" w:hAnsi="Helvetica Neue" w:cs="Times New Roman"/>
          <w:vertAlign w:val="superscript"/>
        </w:rPr>
        <w:t>nd</w:t>
      </w:r>
      <w:r w:rsidRPr="00B964F0">
        <w:rPr>
          <w:rFonts w:ascii="Helvetica Neue" w:hAnsi="Helvetica Neue" w:cs="Times New Roman"/>
        </w:rPr>
        <w:t xml:space="preserve"> grade</w:t>
      </w:r>
    </w:p>
    <w:p w14:paraId="6249CE10"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Brian Fuller – Music Teacher (K – 5)</w:t>
      </w:r>
    </w:p>
    <w:p w14:paraId="4473277C"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April Nardini – Student (5</w:t>
      </w:r>
      <w:r w:rsidRPr="00B964F0">
        <w:rPr>
          <w:rFonts w:ascii="Helvetica Neue" w:hAnsi="Helvetica Neue" w:cs="Times New Roman"/>
          <w:vertAlign w:val="superscript"/>
        </w:rPr>
        <w:t>th</w:t>
      </w:r>
      <w:r w:rsidRPr="00B964F0">
        <w:rPr>
          <w:rFonts w:ascii="Helvetica Neue" w:hAnsi="Helvetica Neue" w:cs="Times New Roman"/>
        </w:rPr>
        <w:t xml:space="preserve"> grade)</w:t>
      </w:r>
    </w:p>
    <w:p w14:paraId="10BE9A90"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 xml:space="preserve">Jennifer Kim – Parent </w:t>
      </w:r>
    </w:p>
    <w:p w14:paraId="7B3C49F8"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Taylor Doose – Community Partner/Town Selectman/Business Owner/Scout Leader</w:t>
      </w:r>
    </w:p>
    <w:p w14:paraId="52EEB01F"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Patricia LaCosta – Community Partner/Owner of Miss Patty’s Dance Studio</w:t>
      </w:r>
    </w:p>
    <w:p w14:paraId="29E76703" w14:textId="77777777" w:rsidR="00B81797" w:rsidRPr="003B5A87" w:rsidRDefault="00B81797" w:rsidP="00B81797">
      <w:pPr>
        <w:pStyle w:val="Heading2"/>
        <w:rPr>
          <w:b w:val="0"/>
          <w:sz w:val="32"/>
        </w:rPr>
      </w:pPr>
      <w:bookmarkStart w:id="56" w:name="_Toc417654247"/>
      <w:r w:rsidRPr="003B5A87">
        <w:rPr>
          <w:b w:val="0"/>
          <w:sz w:val="32"/>
        </w:rPr>
        <w:t>Narrative</w:t>
      </w:r>
      <w:bookmarkEnd w:id="56"/>
    </w:p>
    <w:p w14:paraId="2D679816" w14:textId="77777777" w:rsidR="00B81797" w:rsidRPr="00B964F0" w:rsidRDefault="00B81797" w:rsidP="00B81797">
      <w:pPr>
        <w:spacing w:before="180" w:after="180"/>
        <w:rPr>
          <w:rFonts w:ascii="Helvetica Neue" w:hAnsi="Helvetica Neue" w:cs="Times New Roman"/>
        </w:rPr>
      </w:pPr>
      <w:r w:rsidRPr="00B964F0">
        <w:rPr>
          <w:rFonts w:ascii="Helvetica Neue" w:hAnsi="Helvetica Neue" w:cs="Times New Roman"/>
        </w:rPr>
        <w:t>This year was the first year for the Stars Hollow Elementary School Counseling Advisory Council. When forming the council, the counseling department strove to include representatives from as many different perspectives and stakeholders as possible. Each member brings a unique expertise to the council in an effort to develop a program that benefits all students across the school community. This council included two counselors, the principal, a school board member, the school social worker, two teachers (upper and lower grade), one teacher specialist (Music), a student, a parent, and two community partners. The background and role of each member is detailed below:</w:t>
      </w:r>
    </w:p>
    <w:p w14:paraId="7A424E18" w14:textId="77777777"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Alexis Thompson and Lorelei Gilmore – School Counselors: As Professional School Counselors, Ms. Thompson and Ms. Gilmore develop a comprehensive school counseling program addressing students academic, social, and career/college needs.</w:t>
      </w:r>
    </w:p>
    <w:p w14:paraId="5CBAE135" w14:textId="77777777" w:rsidR="00B81797" w:rsidRPr="00B964F0" w:rsidRDefault="00B81797" w:rsidP="00B81797">
      <w:pPr>
        <w:tabs>
          <w:tab w:val="left" w:pos="6040"/>
        </w:tabs>
        <w:spacing w:before="180" w:after="180"/>
        <w:ind w:left="360"/>
        <w:rPr>
          <w:rFonts w:ascii="Helvetica Neue" w:hAnsi="Helvetica Neue" w:cs="Times New Roman"/>
        </w:rPr>
      </w:pPr>
      <w:r w:rsidRPr="00B964F0">
        <w:rPr>
          <w:rFonts w:ascii="Helvetica Neue" w:hAnsi="Helvetica Neue" w:cs="Times New Roman"/>
        </w:rPr>
        <w:t>* Dr. Hanlin Charleston – Principal: Dr. Charleston represents the school administration and its hopes for the school counseling program. He shares what is tenable given the school’s resources</w:t>
      </w:r>
    </w:p>
    <w:p w14:paraId="085E9D14" w14:textId="0A3C4C27"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xml:space="preserve">* Paris Geller – School Board Member: Ms. Gellar represents the perspective and input of the school board. </w:t>
      </w:r>
      <w:r>
        <w:rPr>
          <w:rFonts w:ascii="Helvetica Neue" w:hAnsi="Helvetica Neue" w:cs="Times New Roman"/>
        </w:rPr>
        <w:t xml:space="preserve">Former classmate of Ms. Gilmore and SHES alumni, Ms. Gellar is </w:t>
      </w:r>
      <w:r w:rsidR="00F23532">
        <w:rPr>
          <w:rFonts w:ascii="Helvetica Neue" w:hAnsi="Helvetica Neue" w:cs="Times New Roman"/>
        </w:rPr>
        <w:t>intensely</w:t>
      </w:r>
      <w:r>
        <w:rPr>
          <w:rFonts w:ascii="Helvetica Neue" w:hAnsi="Helvetica Neue" w:cs="Times New Roman"/>
        </w:rPr>
        <w:t xml:space="preserve"> committed to the current activities at the school.</w:t>
      </w:r>
    </w:p>
    <w:p w14:paraId="30BCAE2E" w14:textId="77777777"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xml:space="preserve">* Jess Mariano – School Social Worker: Mr. Mariano collaborates with the School Counselors to develop programs to serve Stars Hollow Elementary students’ needs. In particular, he has a passion for students who are truant and often misunderstood. </w:t>
      </w:r>
    </w:p>
    <w:p w14:paraId="5172F11A" w14:textId="77777777"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Max Medina – Teacher, Soccer Coach: Mr. Medina is a veteran teacher at Stars Hollow Elementary School. His 5</w:t>
      </w:r>
      <w:r w:rsidRPr="00B964F0">
        <w:rPr>
          <w:rFonts w:ascii="Helvetica Neue" w:hAnsi="Helvetica Neue" w:cs="Times New Roman"/>
          <w:vertAlign w:val="superscript"/>
        </w:rPr>
        <w:t>th</w:t>
      </w:r>
      <w:r w:rsidRPr="00B964F0">
        <w:rPr>
          <w:rFonts w:ascii="Helvetica Neue" w:hAnsi="Helvetica Neue" w:cs="Times New Roman"/>
        </w:rPr>
        <w:t xml:space="preserve"> grade class has a large proportion of ESOL students, and he advocates for them. Mr. Medina also coaches soccer in the spring.</w:t>
      </w:r>
    </w:p>
    <w:p w14:paraId="41985CD8" w14:textId="77777777"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Kirk Gleason – Teacher: Mr. Gleason is a new teacher but is eager to get involved. As a 2</w:t>
      </w:r>
      <w:r w:rsidRPr="00B964F0">
        <w:rPr>
          <w:rFonts w:ascii="Helvetica Neue" w:hAnsi="Helvetica Neue" w:cs="Times New Roman"/>
          <w:vertAlign w:val="superscript"/>
        </w:rPr>
        <w:t>nd</w:t>
      </w:r>
      <w:r w:rsidRPr="00B964F0">
        <w:rPr>
          <w:rFonts w:ascii="Helvetica Neue" w:hAnsi="Helvetica Neue" w:cs="Times New Roman"/>
        </w:rPr>
        <w:t xml:space="preserve"> grade teacher, he represents the needs of the younger students. An open collaborator and proponent of the counseling program, Mr. Gleason is often among the first to attempt new initiatives in class, like PBIS.</w:t>
      </w:r>
    </w:p>
    <w:p w14:paraId="0D2EA19D" w14:textId="77777777"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xml:space="preserve">* Brian Fuller – Music Teacher: Mr. Fuller sees all students weekly through his music classes. He has developed a positive rapport with his students, allowing him to recognize when students are undergoing new difficulties. He also collaborates with the counseling department for various interventions throughout the school year. </w:t>
      </w:r>
    </w:p>
    <w:p w14:paraId="50FAC107" w14:textId="77777777"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April Nardini – Student: April Nardini is a 5</w:t>
      </w:r>
      <w:r w:rsidRPr="00B964F0">
        <w:rPr>
          <w:rFonts w:ascii="Helvetica Neue" w:hAnsi="Helvetica Neue" w:cs="Times New Roman"/>
          <w:vertAlign w:val="superscript"/>
        </w:rPr>
        <w:t>th</w:t>
      </w:r>
      <w:r w:rsidRPr="00B964F0">
        <w:rPr>
          <w:rFonts w:ascii="Helvetica Neue" w:hAnsi="Helvetica Neue" w:cs="Times New Roman"/>
        </w:rPr>
        <w:t xml:space="preserve"> grade student in Mr. Heyden’s class. She is a member of both the swim team and science club and has positive relationships with most of her peers. A well-spoken self-advocate, April speaks on behalf of the students by pulling from the personal experiences of both herself and her classmates.</w:t>
      </w:r>
    </w:p>
    <w:p w14:paraId="3ECBFDD6" w14:textId="7284BBC9"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xml:space="preserve">* Jennifer Kim – Parent: Mrs. Kim represents the parents of Stars Hollow Elementary and shares their concerns with the council. She is also an active member of the local church. While a practicing Seventh Day Adventist, she was raised </w:t>
      </w:r>
      <w:r w:rsidR="00F23532" w:rsidRPr="00B964F0">
        <w:rPr>
          <w:rFonts w:ascii="Helvetica Neue" w:hAnsi="Helvetica Neue" w:cs="Times New Roman"/>
        </w:rPr>
        <w:t>Buddhist</w:t>
      </w:r>
      <w:r w:rsidRPr="00B964F0">
        <w:rPr>
          <w:rFonts w:ascii="Helvetica Neue" w:hAnsi="Helvetica Neue" w:cs="Times New Roman"/>
        </w:rPr>
        <w:t xml:space="preserve"> and knows about a variety of faiths. In addition to providing a parental perspective, Mrs. Kim ensure that events and programs are sensitive to the students who come from a variety of faith backgrounds and has clout within her faith community. </w:t>
      </w:r>
    </w:p>
    <w:p w14:paraId="32D5E1D8" w14:textId="77777777"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Taylor Doose – Community Partner: Mr. Doose is an invested member of the community, acting as Town Selectman as well as owning two businesses (Doose’s Market and Taylor’s Olde Fashioned Soda Shoppe) and is a Scout Leader. Many of the Stars Hollow Elementary students are patrons of his businesses. Mr. Doose connects the council with different businesses as potential sponsors. As Town Selectman, he also knows all the relevant policies, procedures, paperwork, and licenses needed for holding community events.</w:t>
      </w:r>
    </w:p>
    <w:p w14:paraId="5245F2E9" w14:textId="1339A3C9" w:rsidR="00B81797" w:rsidRPr="00B964F0" w:rsidRDefault="00B81797" w:rsidP="00B81797">
      <w:pPr>
        <w:spacing w:before="180" w:after="180"/>
        <w:ind w:left="360"/>
        <w:rPr>
          <w:rFonts w:ascii="Helvetica Neue" w:hAnsi="Helvetica Neue" w:cs="Times New Roman"/>
        </w:rPr>
      </w:pPr>
      <w:r w:rsidRPr="00B964F0">
        <w:rPr>
          <w:rFonts w:ascii="Helvetica Neue" w:hAnsi="Helvetica Neue" w:cs="Times New Roman"/>
        </w:rPr>
        <w:t xml:space="preserve">* Patricia LaCosta – Community Partner: Ms. LaCosta owns Miss Patty’s Dance Studio, which serves many of the students of Stars Hollow Elementary. She is </w:t>
      </w:r>
      <w:r w:rsidR="00015F3A" w:rsidRPr="00B964F0">
        <w:rPr>
          <w:rFonts w:ascii="Helvetica Neue" w:hAnsi="Helvetica Neue" w:cs="Times New Roman"/>
        </w:rPr>
        <w:t>well known</w:t>
      </w:r>
      <w:r w:rsidRPr="00B964F0">
        <w:rPr>
          <w:rFonts w:ascii="Helvetica Neue" w:hAnsi="Helvetica Neue" w:cs="Times New Roman"/>
        </w:rPr>
        <w:t xml:space="preserve"> throughout the town, and many of the parents trust her, allowing her to promote the work of the advisory council and gain buy-in. </w:t>
      </w:r>
      <w:r w:rsidRPr="00B964F0">
        <w:rPr>
          <w:rFonts w:ascii="Helvetica Neue" w:hAnsi="Helvetica Neue" w:cs="Times New Roman"/>
        </w:rPr>
        <w:tab/>
      </w:r>
    </w:p>
    <w:p w14:paraId="6084AD82" w14:textId="5D34819B" w:rsidR="00B81797" w:rsidRDefault="00B81797" w:rsidP="00B81797">
      <w:pPr>
        <w:spacing w:before="100" w:beforeAutospacing="1" w:after="100" w:afterAutospacing="1"/>
        <w:rPr>
          <w:rFonts w:ascii="Helvetica Neue" w:eastAsia="Times New Roman" w:hAnsi="Helvetica Neue" w:cs="Times New Roman"/>
          <w:color w:val="2D3B45"/>
        </w:rPr>
        <w:sectPr w:rsidR="00B81797" w:rsidSect="00D612F1">
          <w:headerReference w:type="default" r:id="rId22"/>
          <w:pgSz w:w="12240" w:h="15840"/>
          <w:pgMar w:top="1440" w:right="1440" w:bottom="1440" w:left="1440" w:header="720" w:footer="864" w:gutter="0"/>
          <w:cols w:space="720"/>
          <w:docGrid w:linePitch="360"/>
        </w:sectPr>
      </w:pPr>
      <w:r w:rsidRPr="00B964F0">
        <w:rPr>
          <w:rFonts w:ascii="Helvetica Neue" w:eastAsia="Times New Roman" w:hAnsi="Helvetica Neue" w:cs="Times New Roman"/>
        </w:rPr>
        <w:t xml:space="preserve">The team meets three times a year (summer, </w:t>
      </w:r>
      <w:r w:rsidR="000208DF">
        <w:rPr>
          <w:rFonts w:ascii="Helvetica Neue" w:eastAsia="Times New Roman" w:hAnsi="Helvetica Neue" w:cs="Times New Roman"/>
        </w:rPr>
        <w:t>fall</w:t>
      </w:r>
      <w:r w:rsidRPr="00B964F0">
        <w:rPr>
          <w:rFonts w:ascii="Helvetica Neue" w:eastAsia="Times New Roman" w:hAnsi="Helvetica Neue" w:cs="Times New Roman"/>
        </w:rPr>
        <w:t>, and spring) to suggest possible programs for the school year (summer</w:t>
      </w:r>
      <w:r w:rsidR="00964B14">
        <w:rPr>
          <w:rFonts w:ascii="Helvetica Neue" w:eastAsia="Times New Roman" w:hAnsi="Helvetica Neue" w:cs="Times New Roman"/>
        </w:rPr>
        <w:t xml:space="preserve"> and fall</w:t>
      </w:r>
      <w:r w:rsidRPr="00B964F0">
        <w:rPr>
          <w:rFonts w:ascii="Helvetica Neue" w:eastAsia="Times New Roman" w:hAnsi="Helvetica Neue" w:cs="Times New Roman"/>
        </w:rPr>
        <w:t>) and review successes and growth edges from the school year (spring). Additi</w:t>
      </w:r>
      <w:r w:rsidR="004319F4">
        <w:rPr>
          <w:rFonts w:ascii="Helvetica Neue" w:eastAsia="Times New Roman" w:hAnsi="Helvetica Neue" w:cs="Times New Roman"/>
        </w:rPr>
        <w:t>onally, team members brainstorm</w:t>
      </w:r>
      <w:r w:rsidRPr="00B964F0">
        <w:rPr>
          <w:rFonts w:ascii="Helvetica Neue" w:eastAsia="Times New Roman" w:hAnsi="Helvetica Neue" w:cs="Times New Roman"/>
        </w:rPr>
        <w:t xml:space="preserve"> possible ways their network can contribute to the success of the counseling program. During each fall meeting, members fill out a needs assessment to provide data on the program’s potential goals. Advisory council members also attend the school counseling events throughout the year like Career Day and Post-High School Options Day. The council guides the school counseling program by providing input on the proposed goals in the fall, providing feedback and clarification for data and results presented in the spring, and proposing ideas for the following school year’s counseling program in the summer. During meetings, they brainstorm possible interventions, obstacles, and solutions to issues, and outside of meetings, they advocate for the program by encouraging people in their network to support the department’s activities.</w:t>
      </w:r>
    </w:p>
    <w:p w14:paraId="5D013E66" w14:textId="77777777" w:rsidR="00B81797" w:rsidRDefault="00B81797" w:rsidP="00B81797"/>
    <w:p w14:paraId="13C3B7A8" w14:textId="77777777" w:rsidR="00B81797" w:rsidRDefault="00B81797" w:rsidP="00B81797"/>
    <w:p w14:paraId="56697163" w14:textId="77777777" w:rsidR="00B81797" w:rsidRPr="00955DE3" w:rsidRDefault="00B81797" w:rsidP="00B81797">
      <w:pPr>
        <w:jc w:val="center"/>
        <w:rPr>
          <w:rFonts w:ascii="Calibri" w:hAnsi="Calibri"/>
          <w:b/>
          <w:sz w:val="32"/>
          <w:u w:val="single"/>
        </w:rPr>
      </w:pPr>
      <w:r w:rsidRPr="00955DE3">
        <w:rPr>
          <w:rFonts w:ascii="Calibri" w:hAnsi="Calibri"/>
          <w:b/>
          <w:sz w:val="32"/>
          <w:u w:val="single"/>
        </w:rPr>
        <w:t>School Counseling Advisory Council Agenda</w:t>
      </w:r>
    </w:p>
    <w:p w14:paraId="262FB623" w14:textId="77777777" w:rsidR="00B81797" w:rsidRPr="00955DE3" w:rsidRDefault="00B81797" w:rsidP="00B81797">
      <w:pPr>
        <w:rPr>
          <w:rFonts w:ascii="Calibri" w:hAnsi="Calibri"/>
          <w:sz w:val="32"/>
        </w:rPr>
      </w:pPr>
    </w:p>
    <w:p w14:paraId="0F6B2805" w14:textId="77777777" w:rsidR="00B81797" w:rsidRPr="00955DE3" w:rsidRDefault="00B81797" w:rsidP="00B81797">
      <w:pPr>
        <w:rPr>
          <w:rFonts w:ascii="Calibri" w:hAnsi="Calibri"/>
          <w:sz w:val="32"/>
        </w:rPr>
      </w:pPr>
      <w:r w:rsidRPr="00955DE3">
        <w:rPr>
          <w:rFonts w:ascii="Calibri" w:hAnsi="Calibri"/>
          <w:b/>
          <w:sz w:val="32"/>
        </w:rPr>
        <w:t>Date</w:t>
      </w:r>
      <w:r w:rsidRPr="00955DE3">
        <w:rPr>
          <w:rFonts w:ascii="Calibri" w:hAnsi="Calibri"/>
          <w:sz w:val="32"/>
        </w:rPr>
        <w:t>: Friday, September 14, 2018</w:t>
      </w:r>
    </w:p>
    <w:p w14:paraId="1CEB1059" w14:textId="77777777" w:rsidR="00B81797" w:rsidRPr="00955DE3" w:rsidRDefault="00B81797" w:rsidP="00B81797">
      <w:pPr>
        <w:rPr>
          <w:rFonts w:ascii="Calibri" w:hAnsi="Calibri"/>
          <w:sz w:val="32"/>
        </w:rPr>
      </w:pPr>
      <w:r w:rsidRPr="00955DE3">
        <w:rPr>
          <w:rFonts w:ascii="Calibri" w:hAnsi="Calibri"/>
          <w:b/>
          <w:sz w:val="32"/>
        </w:rPr>
        <w:t>Time</w:t>
      </w:r>
      <w:r w:rsidRPr="00955DE3">
        <w:rPr>
          <w:rFonts w:ascii="Calibri" w:hAnsi="Calibri"/>
          <w:sz w:val="32"/>
        </w:rPr>
        <w:t>: 5:00 PM</w:t>
      </w:r>
    </w:p>
    <w:p w14:paraId="00DEF995" w14:textId="77777777" w:rsidR="00B81797" w:rsidRPr="00955DE3" w:rsidRDefault="00B81797" w:rsidP="00B81797">
      <w:pPr>
        <w:rPr>
          <w:rFonts w:ascii="Calibri" w:hAnsi="Calibri"/>
          <w:sz w:val="32"/>
        </w:rPr>
      </w:pPr>
    </w:p>
    <w:p w14:paraId="0519750A" w14:textId="77777777" w:rsidR="00B81797" w:rsidRPr="00955DE3" w:rsidRDefault="00B81797" w:rsidP="00B81797">
      <w:pPr>
        <w:rPr>
          <w:rFonts w:ascii="Calibri" w:hAnsi="Calibri"/>
          <w:sz w:val="32"/>
        </w:rPr>
      </w:pPr>
      <w:r w:rsidRPr="00955DE3">
        <w:rPr>
          <w:rFonts w:ascii="Calibri" w:hAnsi="Calibri"/>
          <w:b/>
          <w:sz w:val="32"/>
        </w:rPr>
        <w:t>Topics</w:t>
      </w:r>
      <w:r w:rsidRPr="00955DE3">
        <w:rPr>
          <w:rFonts w:ascii="Calibri" w:hAnsi="Calibri"/>
          <w:sz w:val="32"/>
        </w:rPr>
        <w:t>:</w:t>
      </w:r>
    </w:p>
    <w:p w14:paraId="3CABC50B" w14:textId="77777777" w:rsidR="00B81797" w:rsidRPr="003C2E78" w:rsidRDefault="00B81797" w:rsidP="00B81797">
      <w:pPr>
        <w:rPr>
          <w:rFonts w:ascii="Abadi MT Condensed Light" w:hAnsi="Abadi MT Condensed Light"/>
          <w:sz w:val="32"/>
        </w:rPr>
      </w:pPr>
      <w:r w:rsidRPr="003C2E78">
        <w:rPr>
          <w:rFonts w:ascii="Abadi MT Condensed Light" w:hAnsi="Abadi MT Condensed Light"/>
          <w:sz w:val="32"/>
        </w:rPr>
        <w:tab/>
      </w:r>
    </w:p>
    <w:p w14:paraId="24B3161D" w14:textId="77777777" w:rsidR="00B81797" w:rsidRPr="00955DE3" w:rsidRDefault="00B81797" w:rsidP="00B81797">
      <w:pPr>
        <w:pStyle w:val="ListParagraph"/>
        <w:numPr>
          <w:ilvl w:val="0"/>
          <w:numId w:val="5"/>
        </w:numPr>
        <w:rPr>
          <w:rFonts w:ascii="Calibri" w:hAnsi="Calibri"/>
          <w:sz w:val="32"/>
        </w:rPr>
      </w:pPr>
      <w:r w:rsidRPr="00955DE3">
        <w:rPr>
          <w:rFonts w:ascii="Calibri" w:hAnsi="Calibri"/>
          <w:sz w:val="32"/>
        </w:rPr>
        <w:t>Welcome</w:t>
      </w:r>
      <w:r>
        <w:rPr>
          <w:rFonts w:ascii="Calibri" w:hAnsi="Calibri"/>
          <w:sz w:val="32"/>
        </w:rPr>
        <w:t xml:space="preserve"> and Introductions</w:t>
      </w:r>
    </w:p>
    <w:p w14:paraId="05642C55" w14:textId="77777777" w:rsidR="00B81797" w:rsidRPr="00955DE3" w:rsidRDefault="00B81797" w:rsidP="00B81797">
      <w:pPr>
        <w:pStyle w:val="ListParagraph"/>
        <w:numPr>
          <w:ilvl w:val="0"/>
          <w:numId w:val="5"/>
        </w:numPr>
        <w:rPr>
          <w:rFonts w:ascii="Calibri" w:hAnsi="Calibri"/>
          <w:sz w:val="32"/>
        </w:rPr>
      </w:pPr>
      <w:r>
        <w:rPr>
          <w:rFonts w:ascii="Calibri" w:hAnsi="Calibri"/>
          <w:sz w:val="32"/>
        </w:rPr>
        <w:t>Overview</w:t>
      </w:r>
      <w:r w:rsidRPr="00955DE3">
        <w:rPr>
          <w:rFonts w:ascii="Calibri" w:hAnsi="Calibri"/>
          <w:sz w:val="32"/>
        </w:rPr>
        <w:t xml:space="preserve"> – role of advisory council</w:t>
      </w:r>
    </w:p>
    <w:p w14:paraId="6F056B87" w14:textId="77777777" w:rsidR="00B81797" w:rsidRPr="00955DE3" w:rsidRDefault="00B81797" w:rsidP="00B81797">
      <w:pPr>
        <w:pStyle w:val="ListParagraph"/>
        <w:numPr>
          <w:ilvl w:val="0"/>
          <w:numId w:val="5"/>
        </w:numPr>
        <w:rPr>
          <w:rFonts w:ascii="Calibri" w:hAnsi="Calibri"/>
          <w:sz w:val="32"/>
        </w:rPr>
      </w:pPr>
      <w:r w:rsidRPr="00955DE3">
        <w:rPr>
          <w:rFonts w:ascii="Calibri" w:hAnsi="Calibri"/>
          <w:sz w:val="32"/>
        </w:rPr>
        <w:t>Needs Assessments and discussion</w:t>
      </w:r>
    </w:p>
    <w:p w14:paraId="3DFB1227" w14:textId="77777777" w:rsidR="00B81797" w:rsidRPr="00955DE3" w:rsidRDefault="00B81797" w:rsidP="00B81797">
      <w:pPr>
        <w:pStyle w:val="ListParagraph"/>
        <w:numPr>
          <w:ilvl w:val="0"/>
          <w:numId w:val="5"/>
        </w:numPr>
        <w:rPr>
          <w:rFonts w:ascii="Calibri" w:hAnsi="Calibri"/>
          <w:sz w:val="32"/>
        </w:rPr>
      </w:pPr>
      <w:r w:rsidRPr="00955DE3">
        <w:rPr>
          <w:rFonts w:ascii="Calibri" w:hAnsi="Calibri"/>
          <w:sz w:val="32"/>
        </w:rPr>
        <w:t>Proposed Goals 2018 – 2019 School Year</w:t>
      </w:r>
    </w:p>
    <w:p w14:paraId="63F44299" w14:textId="77777777" w:rsidR="00B81797" w:rsidRPr="00955DE3" w:rsidRDefault="00B81797" w:rsidP="00B81797">
      <w:pPr>
        <w:pStyle w:val="ListParagraph"/>
        <w:numPr>
          <w:ilvl w:val="0"/>
          <w:numId w:val="5"/>
        </w:numPr>
        <w:rPr>
          <w:rFonts w:ascii="Calibri" w:hAnsi="Calibri"/>
          <w:sz w:val="32"/>
        </w:rPr>
      </w:pPr>
      <w:r w:rsidRPr="00955DE3">
        <w:rPr>
          <w:rFonts w:ascii="Calibri" w:hAnsi="Calibri"/>
          <w:sz w:val="32"/>
        </w:rPr>
        <w:t>Discussion and Feedback</w:t>
      </w:r>
    </w:p>
    <w:p w14:paraId="2CABDF05" w14:textId="77777777" w:rsidR="00B81797" w:rsidRPr="00955DE3" w:rsidRDefault="00B81797" w:rsidP="00B81797">
      <w:pPr>
        <w:pStyle w:val="ListParagraph"/>
        <w:numPr>
          <w:ilvl w:val="0"/>
          <w:numId w:val="5"/>
        </w:numPr>
        <w:rPr>
          <w:rFonts w:ascii="Calibri" w:hAnsi="Calibri"/>
          <w:sz w:val="32"/>
        </w:rPr>
      </w:pPr>
      <w:r w:rsidRPr="00955DE3">
        <w:rPr>
          <w:rFonts w:ascii="Calibri" w:hAnsi="Calibri"/>
          <w:sz w:val="32"/>
        </w:rPr>
        <w:t>Program Feedback</w:t>
      </w:r>
    </w:p>
    <w:p w14:paraId="58978AD2" w14:textId="77777777" w:rsidR="00B81797" w:rsidRPr="00955DE3" w:rsidRDefault="00B81797" w:rsidP="00B81797">
      <w:pPr>
        <w:pStyle w:val="ListParagraph"/>
        <w:numPr>
          <w:ilvl w:val="0"/>
          <w:numId w:val="5"/>
        </w:numPr>
        <w:rPr>
          <w:rFonts w:ascii="Calibri" w:hAnsi="Calibri"/>
          <w:sz w:val="32"/>
        </w:rPr>
      </w:pPr>
      <w:r w:rsidRPr="00955DE3">
        <w:rPr>
          <w:rFonts w:ascii="Calibri" w:hAnsi="Calibri"/>
          <w:sz w:val="32"/>
        </w:rPr>
        <w:t>Closing and Next Steps</w:t>
      </w:r>
    </w:p>
    <w:p w14:paraId="48B5897C" w14:textId="77777777" w:rsidR="00B81797" w:rsidRPr="00955DE3" w:rsidRDefault="00B81797" w:rsidP="00B81797">
      <w:pPr>
        <w:ind w:firstLine="720"/>
        <w:rPr>
          <w:rFonts w:ascii="Calibri" w:hAnsi="Calibri"/>
          <w:sz w:val="32"/>
        </w:rPr>
      </w:pPr>
    </w:p>
    <w:p w14:paraId="776822CD" w14:textId="77777777" w:rsidR="00B81797" w:rsidRPr="00955DE3" w:rsidRDefault="00B81797" w:rsidP="00B81797">
      <w:pPr>
        <w:ind w:firstLine="720"/>
        <w:rPr>
          <w:rFonts w:ascii="Calibri" w:hAnsi="Calibri"/>
          <w:sz w:val="32"/>
        </w:rPr>
      </w:pPr>
    </w:p>
    <w:p w14:paraId="710BFA9F" w14:textId="77777777" w:rsidR="00B81797" w:rsidRDefault="00B81797" w:rsidP="00B81797">
      <w:pPr>
        <w:rPr>
          <w:rFonts w:ascii="Calibri" w:hAnsi="Calibri"/>
          <w:i/>
          <w:sz w:val="36"/>
        </w:rPr>
        <w:sectPr w:rsidR="00B81797" w:rsidSect="00D612F1">
          <w:headerReference w:type="default" r:id="rId23"/>
          <w:pgSz w:w="12240" w:h="15840"/>
          <w:pgMar w:top="1440" w:right="1440" w:bottom="1440" w:left="1440" w:header="720" w:footer="864" w:gutter="0"/>
          <w:cols w:space="720"/>
          <w:docGrid w:linePitch="360"/>
        </w:sectPr>
      </w:pPr>
      <w:r w:rsidRPr="00955DE3">
        <w:rPr>
          <w:rFonts w:ascii="Calibri" w:hAnsi="Calibri"/>
          <w:sz w:val="36"/>
        </w:rPr>
        <w:t xml:space="preserve">Spring proposed meeting date: </w:t>
      </w:r>
      <w:r w:rsidRPr="00955DE3">
        <w:rPr>
          <w:rFonts w:ascii="Calibri" w:hAnsi="Calibri"/>
          <w:i/>
          <w:sz w:val="36"/>
        </w:rPr>
        <w:t xml:space="preserve">Friday, </w:t>
      </w:r>
      <w:r>
        <w:rPr>
          <w:rFonts w:ascii="Calibri" w:hAnsi="Calibri"/>
          <w:i/>
          <w:sz w:val="36"/>
        </w:rPr>
        <w:t>May</w:t>
      </w:r>
      <w:r w:rsidRPr="00955DE3">
        <w:rPr>
          <w:rFonts w:ascii="Calibri" w:hAnsi="Calibri"/>
          <w:i/>
          <w:sz w:val="36"/>
        </w:rPr>
        <w:t xml:space="preserve"> </w:t>
      </w:r>
      <w:r>
        <w:rPr>
          <w:rFonts w:ascii="Calibri" w:hAnsi="Calibri"/>
          <w:i/>
          <w:sz w:val="36"/>
        </w:rPr>
        <w:t>3</w:t>
      </w:r>
      <w:r w:rsidRPr="00955DE3">
        <w:rPr>
          <w:rFonts w:ascii="Calibri" w:hAnsi="Calibri"/>
          <w:i/>
          <w:sz w:val="36"/>
        </w:rPr>
        <w:t>, 2019</w:t>
      </w:r>
    </w:p>
    <w:p w14:paraId="739A922E" w14:textId="77777777" w:rsidR="00B81797" w:rsidRPr="00955DE3" w:rsidRDefault="00B81797" w:rsidP="00B81797">
      <w:pPr>
        <w:jc w:val="center"/>
        <w:rPr>
          <w:rFonts w:ascii="Calibri" w:hAnsi="Calibri"/>
          <w:b/>
          <w:sz w:val="32"/>
          <w:u w:val="single"/>
        </w:rPr>
      </w:pPr>
      <w:r w:rsidRPr="00955DE3">
        <w:rPr>
          <w:rFonts w:ascii="Calibri" w:hAnsi="Calibri"/>
          <w:b/>
          <w:sz w:val="32"/>
          <w:u w:val="single"/>
        </w:rPr>
        <w:t xml:space="preserve">School Counseling Advisory Council </w:t>
      </w:r>
      <w:r>
        <w:rPr>
          <w:rFonts w:ascii="Calibri" w:hAnsi="Calibri"/>
          <w:b/>
          <w:sz w:val="32"/>
          <w:u w:val="single"/>
        </w:rPr>
        <w:t>Minutes</w:t>
      </w:r>
    </w:p>
    <w:p w14:paraId="0BE6E89F" w14:textId="77777777" w:rsidR="00B81797" w:rsidRPr="005D45F5" w:rsidRDefault="00B81797" w:rsidP="00B81797">
      <w:pPr>
        <w:rPr>
          <w:rFonts w:ascii="Calibri" w:hAnsi="Calibri"/>
          <w:sz w:val="28"/>
        </w:rPr>
      </w:pPr>
    </w:p>
    <w:p w14:paraId="3476E39E" w14:textId="77777777" w:rsidR="00B81797" w:rsidRPr="005D45F5" w:rsidRDefault="00B81797" w:rsidP="00B81797">
      <w:pPr>
        <w:rPr>
          <w:rFonts w:ascii="Calibri" w:hAnsi="Calibri"/>
          <w:sz w:val="28"/>
        </w:rPr>
      </w:pPr>
      <w:r w:rsidRPr="005D45F5">
        <w:rPr>
          <w:rFonts w:ascii="Calibri" w:hAnsi="Calibri"/>
          <w:b/>
          <w:sz w:val="28"/>
        </w:rPr>
        <w:t>Date</w:t>
      </w:r>
      <w:r w:rsidRPr="005D45F5">
        <w:rPr>
          <w:rFonts w:ascii="Calibri" w:hAnsi="Calibri"/>
          <w:sz w:val="28"/>
        </w:rPr>
        <w:t>: Friday, September 14, 2018</w:t>
      </w:r>
    </w:p>
    <w:p w14:paraId="500705A8" w14:textId="77777777" w:rsidR="00B81797" w:rsidRPr="005D45F5" w:rsidRDefault="00B81797" w:rsidP="00B81797">
      <w:pPr>
        <w:rPr>
          <w:rFonts w:ascii="Calibri" w:hAnsi="Calibri"/>
          <w:sz w:val="28"/>
        </w:rPr>
      </w:pPr>
      <w:r w:rsidRPr="005D45F5">
        <w:rPr>
          <w:rFonts w:ascii="Calibri" w:hAnsi="Calibri"/>
          <w:b/>
          <w:sz w:val="28"/>
        </w:rPr>
        <w:t>Time</w:t>
      </w:r>
      <w:r w:rsidRPr="005D45F5">
        <w:rPr>
          <w:rFonts w:ascii="Calibri" w:hAnsi="Calibri"/>
          <w:sz w:val="28"/>
        </w:rPr>
        <w:t>: 5:00 PM</w:t>
      </w:r>
    </w:p>
    <w:p w14:paraId="3870CF08" w14:textId="77777777" w:rsidR="00B81797" w:rsidRPr="005D45F5" w:rsidRDefault="00B81797" w:rsidP="00B81797">
      <w:pPr>
        <w:rPr>
          <w:rFonts w:ascii="Calibri" w:hAnsi="Calibri"/>
          <w:b/>
          <w:sz w:val="28"/>
        </w:rPr>
      </w:pPr>
      <w:r w:rsidRPr="005D45F5">
        <w:rPr>
          <w:rFonts w:ascii="Calibri" w:hAnsi="Calibri"/>
          <w:b/>
          <w:sz w:val="28"/>
        </w:rPr>
        <w:t>Attendees:</w:t>
      </w:r>
    </w:p>
    <w:p w14:paraId="5AC326F1" w14:textId="77777777" w:rsidR="00B81797" w:rsidRPr="005D45F5" w:rsidRDefault="00B81797" w:rsidP="00B81797">
      <w:pPr>
        <w:rPr>
          <w:rFonts w:ascii="Calibri" w:hAnsi="Calibri"/>
          <w:szCs w:val="28"/>
        </w:rPr>
      </w:pPr>
      <w:r w:rsidRPr="005D45F5">
        <w:rPr>
          <w:rFonts w:ascii="Calibri" w:hAnsi="Calibri"/>
          <w:sz w:val="28"/>
        </w:rPr>
        <w:tab/>
      </w:r>
      <w:r w:rsidRPr="005D45F5">
        <w:rPr>
          <w:rFonts w:ascii="Calibri" w:hAnsi="Calibri"/>
          <w:szCs w:val="28"/>
        </w:rPr>
        <w:t>Alexis Thompson</w:t>
      </w:r>
    </w:p>
    <w:p w14:paraId="0BB9DEDE" w14:textId="77777777" w:rsidR="00B81797" w:rsidRPr="005D45F5" w:rsidRDefault="00B81797" w:rsidP="00B81797">
      <w:pPr>
        <w:rPr>
          <w:rFonts w:ascii="Calibri" w:hAnsi="Calibri"/>
          <w:szCs w:val="28"/>
        </w:rPr>
      </w:pPr>
      <w:r w:rsidRPr="005D45F5">
        <w:rPr>
          <w:rFonts w:ascii="Calibri" w:hAnsi="Calibri"/>
          <w:szCs w:val="28"/>
        </w:rPr>
        <w:tab/>
        <w:t>Lorelei L. Gilmore</w:t>
      </w:r>
    </w:p>
    <w:p w14:paraId="74A7B307" w14:textId="77777777" w:rsidR="00B81797" w:rsidRPr="005D45F5" w:rsidRDefault="00B81797" w:rsidP="00B81797">
      <w:pPr>
        <w:rPr>
          <w:rFonts w:ascii="Calibri" w:hAnsi="Calibri"/>
          <w:szCs w:val="28"/>
        </w:rPr>
      </w:pPr>
      <w:r w:rsidRPr="005D45F5">
        <w:rPr>
          <w:rFonts w:ascii="Calibri" w:hAnsi="Calibri"/>
          <w:szCs w:val="28"/>
        </w:rPr>
        <w:tab/>
        <w:t>Kirk Gleason</w:t>
      </w:r>
    </w:p>
    <w:p w14:paraId="608BFF37" w14:textId="77777777" w:rsidR="00B81797" w:rsidRPr="005D45F5" w:rsidRDefault="00B81797" w:rsidP="00B81797">
      <w:pPr>
        <w:rPr>
          <w:rFonts w:ascii="Calibri" w:hAnsi="Calibri"/>
          <w:szCs w:val="28"/>
        </w:rPr>
      </w:pPr>
      <w:r w:rsidRPr="005D45F5">
        <w:rPr>
          <w:rFonts w:ascii="Calibri" w:hAnsi="Calibri"/>
          <w:szCs w:val="28"/>
        </w:rPr>
        <w:tab/>
        <w:t>Brian Fuller</w:t>
      </w:r>
    </w:p>
    <w:p w14:paraId="75CABB91" w14:textId="77777777" w:rsidR="00B81797" w:rsidRPr="005D45F5" w:rsidRDefault="00B81797" w:rsidP="00B81797">
      <w:pPr>
        <w:ind w:firstLine="720"/>
        <w:rPr>
          <w:rFonts w:ascii="Calibri" w:hAnsi="Calibri"/>
          <w:szCs w:val="28"/>
        </w:rPr>
      </w:pPr>
      <w:r w:rsidRPr="005D45F5">
        <w:rPr>
          <w:rFonts w:ascii="Calibri" w:hAnsi="Calibri"/>
          <w:szCs w:val="28"/>
        </w:rPr>
        <w:t>Taylor Doose</w:t>
      </w:r>
    </w:p>
    <w:p w14:paraId="7D8A9AAA" w14:textId="77777777" w:rsidR="00B81797" w:rsidRPr="005D45F5" w:rsidRDefault="00B81797" w:rsidP="00B81797">
      <w:pPr>
        <w:rPr>
          <w:rFonts w:ascii="Calibri" w:hAnsi="Calibri"/>
          <w:szCs w:val="28"/>
        </w:rPr>
      </w:pPr>
      <w:r w:rsidRPr="005D45F5">
        <w:rPr>
          <w:rFonts w:ascii="Calibri" w:hAnsi="Calibri"/>
          <w:szCs w:val="28"/>
        </w:rPr>
        <w:tab/>
        <w:t>Patricia LaCosta</w:t>
      </w:r>
    </w:p>
    <w:p w14:paraId="495C68AA" w14:textId="77777777" w:rsidR="00B81797" w:rsidRPr="005D45F5" w:rsidRDefault="00B81797" w:rsidP="00B81797">
      <w:pPr>
        <w:rPr>
          <w:rFonts w:ascii="Calibri" w:hAnsi="Calibri"/>
          <w:szCs w:val="28"/>
        </w:rPr>
      </w:pPr>
      <w:r w:rsidRPr="005D45F5">
        <w:rPr>
          <w:rFonts w:ascii="Calibri" w:hAnsi="Calibri"/>
          <w:szCs w:val="28"/>
        </w:rPr>
        <w:tab/>
        <w:t>Dr. Hanlin Charleston</w:t>
      </w:r>
    </w:p>
    <w:p w14:paraId="792813CD" w14:textId="77777777" w:rsidR="00B81797" w:rsidRPr="005D45F5" w:rsidRDefault="00B81797" w:rsidP="00B81797">
      <w:pPr>
        <w:rPr>
          <w:rFonts w:ascii="Calibri" w:hAnsi="Calibri"/>
          <w:szCs w:val="28"/>
        </w:rPr>
      </w:pPr>
      <w:r w:rsidRPr="005D45F5">
        <w:rPr>
          <w:rFonts w:ascii="Calibri" w:hAnsi="Calibri"/>
          <w:szCs w:val="28"/>
        </w:rPr>
        <w:tab/>
        <w:t>Jennifer Kim</w:t>
      </w:r>
    </w:p>
    <w:p w14:paraId="118C9BB5" w14:textId="77777777" w:rsidR="00B81797" w:rsidRPr="005D45F5" w:rsidRDefault="00B81797" w:rsidP="00B81797">
      <w:pPr>
        <w:rPr>
          <w:rFonts w:ascii="Calibri" w:hAnsi="Calibri"/>
          <w:sz w:val="28"/>
        </w:rPr>
      </w:pPr>
      <w:r w:rsidRPr="005D45F5">
        <w:rPr>
          <w:rFonts w:ascii="Calibri" w:hAnsi="Calibri"/>
          <w:sz w:val="28"/>
        </w:rPr>
        <w:tab/>
      </w:r>
    </w:p>
    <w:p w14:paraId="5A3E2886" w14:textId="77777777" w:rsidR="00B81797" w:rsidRPr="005D45F5" w:rsidRDefault="00B81797" w:rsidP="00B81797">
      <w:pPr>
        <w:rPr>
          <w:rFonts w:ascii="Calibri" w:hAnsi="Calibri"/>
          <w:sz w:val="28"/>
        </w:rPr>
      </w:pPr>
      <w:r w:rsidRPr="005D45F5">
        <w:rPr>
          <w:rFonts w:ascii="Calibri" w:hAnsi="Calibri"/>
          <w:b/>
          <w:sz w:val="28"/>
        </w:rPr>
        <w:t>Topics</w:t>
      </w:r>
      <w:r w:rsidRPr="005D45F5">
        <w:rPr>
          <w:rFonts w:ascii="Calibri" w:hAnsi="Calibri"/>
          <w:sz w:val="28"/>
        </w:rPr>
        <w:t>:</w:t>
      </w:r>
    </w:p>
    <w:p w14:paraId="1DA5783F" w14:textId="77777777" w:rsidR="00B81797" w:rsidRPr="005D45F5" w:rsidRDefault="00B81797" w:rsidP="00B81797">
      <w:pPr>
        <w:rPr>
          <w:rFonts w:ascii="Abadi MT Condensed Light" w:hAnsi="Abadi MT Condensed Light"/>
          <w:sz w:val="28"/>
        </w:rPr>
      </w:pPr>
      <w:r w:rsidRPr="005D45F5">
        <w:rPr>
          <w:rFonts w:ascii="Abadi MT Condensed Light" w:hAnsi="Abadi MT Condensed Light"/>
          <w:sz w:val="28"/>
        </w:rPr>
        <w:tab/>
      </w:r>
    </w:p>
    <w:p w14:paraId="7002BB03" w14:textId="77777777" w:rsidR="00B81797" w:rsidRPr="005D45F5" w:rsidRDefault="00B81797" w:rsidP="00B81797">
      <w:pPr>
        <w:pStyle w:val="ListParagraph"/>
        <w:numPr>
          <w:ilvl w:val="0"/>
          <w:numId w:val="6"/>
        </w:numPr>
        <w:rPr>
          <w:rFonts w:ascii="Calibri" w:hAnsi="Calibri"/>
          <w:sz w:val="28"/>
          <w:u w:val="single"/>
        </w:rPr>
      </w:pPr>
      <w:r w:rsidRPr="005D45F5">
        <w:rPr>
          <w:rFonts w:ascii="Calibri" w:hAnsi="Calibri"/>
          <w:sz w:val="28"/>
          <w:u w:val="single"/>
        </w:rPr>
        <w:t>Welcome and Introductions</w:t>
      </w:r>
    </w:p>
    <w:p w14:paraId="33CD4FC9" w14:textId="77777777" w:rsidR="00B81797" w:rsidRPr="005D45F5" w:rsidRDefault="00B81797" w:rsidP="00B81797">
      <w:pPr>
        <w:rPr>
          <w:rFonts w:ascii="Calibri" w:hAnsi="Calibri"/>
          <w:szCs w:val="28"/>
        </w:rPr>
      </w:pPr>
      <w:r w:rsidRPr="005D45F5">
        <w:rPr>
          <w:rFonts w:ascii="Calibri" w:hAnsi="Calibri"/>
          <w:szCs w:val="28"/>
        </w:rPr>
        <w:t xml:space="preserve">Ms. Thompson and Ms. Gilmore introduced themselves and thanked advisory members for agreeing to participate on the committee in support of the counseling department. Each member introduced themselves and their connection to the school and department. </w:t>
      </w:r>
    </w:p>
    <w:p w14:paraId="667AA8DC" w14:textId="77777777" w:rsidR="00B81797" w:rsidRPr="005D45F5" w:rsidRDefault="00B81797" w:rsidP="00B81797">
      <w:pPr>
        <w:ind w:left="720"/>
        <w:rPr>
          <w:rFonts w:ascii="Calibri" w:hAnsi="Calibri"/>
          <w:sz w:val="28"/>
        </w:rPr>
      </w:pPr>
    </w:p>
    <w:p w14:paraId="0AACEDC5" w14:textId="77777777" w:rsidR="00B81797" w:rsidRPr="005D45F5" w:rsidRDefault="00B81797" w:rsidP="00B81797">
      <w:pPr>
        <w:pStyle w:val="ListParagraph"/>
        <w:numPr>
          <w:ilvl w:val="0"/>
          <w:numId w:val="6"/>
        </w:numPr>
        <w:rPr>
          <w:rFonts w:ascii="Calibri" w:hAnsi="Calibri"/>
          <w:sz w:val="28"/>
          <w:u w:val="single"/>
        </w:rPr>
      </w:pPr>
      <w:r w:rsidRPr="005D45F5">
        <w:rPr>
          <w:rFonts w:ascii="Calibri" w:hAnsi="Calibri"/>
          <w:sz w:val="28"/>
          <w:u w:val="single"/>
        </w:rPr>
        <w:t>Overview – role of advisory council</w:t>
      </w:r>
    </w:p>
    <w:p w14:paraId="272A5CFC" w14:textId="77777777" w:rsidR="00B81797" w:rsidRPr="005D45F5" w:rsidRDefault="00B81797" w:rsidP="00B81797">
      <w:pPr>
        <w:rPr>
          <w:rFonts w:ascii="Calibri" w:hAnsi="Calibri"/>
          <w:szCs w:val="28"/>
        </w:rPr>
      </w:pPr>
      <w:r w:rsidRPr="005D45F5">
        <w:rPr>
          <w:rFonts w:ascii="Calibri" w:hAnsi="Calibri"/>
          <w:szCs w:val="28"/>
        </w:rPr>
        <w:t>Ms. Gilmore reviewed the role of the advisory council. The council will meet at least twice a year, with a possible third meeting in the summer. The role of the council is to support the program by: 1. Providing input on program goals, 2. Discuss program results, 3. Make recommendations for the program, 4. Advocate for the program, and 5. Work as a team to support the success of the program.</w:t>
      </w:r>
    </w:p>
    <w:p w14:paraId="1F3DEECA" w14:textId="77777777" w:rsidR="00B81797" w:rsidRPr="005D45F5" w:rsidRDefault="00B81797" w:rsidP="00B81797">
      <w:pPr>
        <w:rPr>
          <w:rFonts w:ascii="Calibri" w:hAnsi="Calibri"/>
          <w:szCs w:val="28"/>
        </w:rPr>
      </w:pPr>
      <w:r w:rsidRPr="005D45F5">
        <w:rPr>
          <w:rFonts w:ascii="Calibri" w:hAnsi="Calibri"/>
          <w:szCs w:val="28"/>
        </w:rPr>
        <w:t>These roles can be remembered by keeping in mind that each member’s contribution is important and GREAT:</w:t>
      </w:r>
    </w:p>
    <w:p w14:paraId="25FE7A8D"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b/>
          <w:szCs w:val="28"/>
        </w:rPr>
        <w:t>G</w:t>
      </w:r>
      <w:r w:rsidRPr="005D45F5">
        <w:rPr>
          <w:rFonts w:ascii="Calibri" w:hAnsi="Calibri"/>
          <w:szCs w:val="28"/>
        </w:rPr>
        <w:t>oals</w:t>
      </w:r>
    </w:p>
    <w:p w14:paraId="2EB02B6C"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b/>
          <w:szCs w:val="28"/>
        </w:rPr>
        <w:t>R</w:t>
      </w:r>
      <w:r w:rsidRPr="005D45F5">
        <w:rPr>
          <w:rFonts w:ascii="Calibri" w:hAnsi="Calibri"/>
          <w:szCs w:val="28"/>
        </w:rPr>
        <w:t>ecommendations</w:t>
      </w:r>
    </w:p>
    <w:p w14:paraId="377E8A8D"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b/>
          <w:szCs w:val="28"/>
        </w:rPr>
        <w:t>E</w:t>
      </w:r>
      <w:r w:rsidRPr="005D45F5">
        <w:rPr>
          <w:rFonts w:ascii="Calibri" w:hAnsi="Calibri"/>
          <w:szCs w:val="28"/>
        </w:rPr>
        <w:t>valuating program results</w:t>
      </w:r>
    </w:p>
    <w:p w14:paraId="0C962588"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b/>
          <w:szCs w:val="28"/>
        </w:rPr>
        <w:t>A</w:t>
      </w:r>
      <w:r w:rsidRPr="005D45F5">
        <w:rPr>
          <w:rFonts w:ascii="Calibri" w:hAnsi="Calibri"/>
          <w:szCs w:val="28"/>
        </w:rPr>
        <w:t>dvocating for the program</w:t>
      </w:r>
    </w:p>
    <w:p w14:paraId="772A91DE"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b/>
          <w:szCs w:val="28"/>
        </w:rPr>
        <w:t>T</w:t>
      </w:r>
      <w:r w:rsidRPr="005D45F5">
        <w:rPr>
          <w:rFonts w:ascii="Calibri" w:hAnsi="Calibri"/>
          <w:szCs w:val="28"/>
        </w:rPr>
        <w:t>eaming up with other members</w:t>
      </w:r>
    </w:p>
    <w:p w14:paraId="372AEC15" w14:textId="77777777" w:rsidR="00B81797" w:rsidRPr="005D45F5" w:rsidRDefault="00B81797" w:rsidP="00B81797">
      <w:pPr>
        <w:rPr>
          <w:rFonts w:ascii="Calibri" w:hAnsi="Calibri"/>
          <w:szCs w:val="28"/>
        </w:rPr>
      </w:pPr>
      <w:r w:rsidRPr="005D45F5">
        <w:rPr>
          <w:rFonts w:ascii="Calibri" w:hAnsi="Calibri"/>
          <w:szCs w:val="28"/>
        </w:rPr>
        <w:t>Ms. Thompson and Ms. Gilmore then opened the floor for questions about the role of the council.</w:t>
      </w:r>
    </w:p>
    <w:p w14:paraId="04AFB3FB" w14:textId="77777777" w:rsidR="00B81797" w:rsidRPr="005D45F5" w:rsidRDefault="00B81797" w:rsidP="00B81797">
      <w:pPr>
        <w:rPr>
          <w:rFonts w:ascii="Calibri" w:hAnsi="Calibri"/>
          <w:szCs w:val="28"/>
        </w:rPr>
      </w:pPr>
    </w:p>
    <w:p w14:paraId="63984932" w14:textId="77777777" w:rsidR="00B81797" w:rsidRPr="005D45F5" w:rsidRDefault="00B81797" w:rsidP="00B81797">
      <w:pPr>
        <w:rPr>
          <w:rFonts w:ascii="Calibri" w:hAnsi="Calibri"/>
          <w:szCs w:val="28"/>
        </w:rPr>
      </w:pPr>
      <w:r w:rsidRPr="005D45F5">
        <w:rPr>
          <w:rFonts w:ascii="Calibri" w:hAnsi="Calibri"/>
          <w:i/>
          <w:szCs w:val="28"/>
        </w:rPr>
        <w:t>Mrs. Kim:</w:t>
      </w:r>
      <w:r w:rsidRPr="005D45F5">
        <w:rPr>
          <w:rFonts w:ascii="Calibri" w:hAnsi="Calibri"/>
          <w:szCs w:val="28"/>
        </w:rPr>
        <w:t xml:space="preserve"> Will any required council events take place on Saturday? Saturday is a sacred day and I do not do any work on Saturday</w:t>
      </w:r>
    </w:p>
    <w:p w14:paraId="643CF906" w14:textId="77777777" w:rsidR="00B81797" w:rsidRPr="005D45F5" w:rsidRDefault="00B81797" w:rsidP="00B81797">
      <w:pPr>
        <w:rPr>
          <w:rFonts w:ascii="Calibri" w:hAnsi="Calibri"/>
          <w:szCs w:val="28"/>
        </w:rPr>
      </w:pPr>
      <w:r w:rsidRPr="005D45F5">
        <w:rPr>
          <w:rFonts w:ascii="Calibri" w:hAnsi="Calibri"/>
          <w:i/>
          <w:szCs w:val="28"/>
        </w:rPr>
        <w:t>Ms. Thompson:</w:t>
      </w:r>
      <w:r w:rsidRPr="005D45F5">
        <w:rPr>
          <w:rFonts w:ascii="Calibri" w:hAnsi="Calibri"/>
          <w:szCs w:val="28"/>
        </w:rPr>
        <w:t xml:space="preserve"> We appreciate you letting us know and will do everything in our power to ensure that council events do not interfere with your religious observances.</w:t>
      </w:r>
    </w:p>
    <w:p w14:paraId="122A50AC" w14:textId="77777777" w:rsidR="00B81797" w:rsidRPr="005D45F5" w:rsidRDefault="00B81797" w:rsidP="00B81797">
      <w:pPr>
        <w:rPr>
          <w:rFonts w:ascii="Calibri" w:hAnsi="Calibri"/>
          <w:szCs w:val="28"/>
        </w:rPr>
      </w:pPr>
    </w:p>
    <w:p w14:paraId="7C6582C3" w14:textId="77777777" w:rsidR="00B81797" w:rsidRPr="005D45F5" w:rsidRDefault="00B81797" w:rsidP="00B81797">
      <w:pPr>
        <w:rPr>
          <w:rFonts w:ascii="Calibri" w:hAnsi="Calibri"/>
          <w:szCs w:val="28"/>
        </w:rPr>
      </w:pPr>
      <w:r w:rsidRPr="005D45F5">
        <w:rPr>
          <w:rFonts w:ascii="Calibri" w:hAnsi="Calibri"/>
          <w:i/>
          <w:szCs w:val="28"/>
        </w:rPr>
        <w:t>Mr. Doose:</w:t>
      </w:r>
      <w:r w:rsidRPr="005D45F5">
        <w:rPr>
          <w:rFonts w:ascii="Calibri" w:hAnsi="Calibri"/>
          <w:szCs w:val="28"/>
        </w:rPr>
        <w:t xml:space="preserve"> Are there any tax breaks associated with being a member of the advisory council?</w:t>
      </w:r>
    </w:p>
    <w:p w14:paraId="5D568074" w14:textId="77777777" w:rsidR="00B81797" w:rsidRPr="005D45F5" w:rsidRDefault="00B81797" w:rsidP="00B81797">
      <w:pPr>
        <w:rPr>
          <w:rFonts w:ascii="Calibri" w:hAnsi="Calibri"/>
          <w:szCs w:val="28"/>
        </w:rPr>
      </w:pPr>
      <w:r w:rsidRPr="005D45F5">
        <w:rPr>
          <w:rFonts w:ascii="Calibri" w:hAnsi="Calibri"/>
          <w:i/>
          <w:szCs w:val="28"/>
        </w:rPr>
        <w:t>Ms. Gilmore:</w:t>
      </w:r>
      <w:r w:rsidRPr="005D45F5">
        <w:rPr>
          <w:rFonts w:ascii="Calibri" w:hAnsi="Calibri"/>
          <w:szCs w:val="28"/>
        </w:rPr>
        <w:t xml:space="preserve"> No, there are no tax benefits associated with being part of the council, but if your business were to make a donation to one of our department’s events, we would send you a thank you note on school letterhead, which you could use for tax purposes. Because there is nothing monetary associated with being part of the council, there are no tax benefits.</w:t>
      </w:r>
    </w:p>
    <w:p w14:paraId="5A8AC7AB" w14:textId="77777777" w:rsidR="00B81797" w:rsidRPr="005D45F5" w:rsidRDefault="00B81797" w:rsidP="00B81797">
      <w:pPr>
        <w:rPr>
          <w:rFonts w:ascii="Calibri" w:hAnsi="Calibri"/>
          <w:szCs w:val="28"/>
        </w:rPr>
      </w:pPr>
    </w:p>
    <w:p w14:paraId="191AC9AF" w14:textId="77777777" w:rsidR="00B81797" w:rsidRPr="005D45F5" w:rsidRDefault="00B81797" w:rsidP="00B81797">
      <w:pPr>
        <w:rPr>
          <w:rFonts w:ascii="Calibri" w:hAnsi="Calibri"/>
          <w:szCs w:val="28"/>
        </w:rPr>
      </w:pPr>
      <w:r w:rsidRPr="005D45F5">
        <w:rPr>
          <w:rFonts w:ascii="Calibri" w:hAnsi="Calibri"/>
          <w:i/>
          <w:szCs w:val="28"/>
        </w:rPr>
        <w:t>Ms. LaCosta:</w:t>
      </w:r>
      <w:r w:rsidRPr="005D45F5">
        <w:rPr>
          <w:rFonts w:ascii="Calibri" w:hAnsi="Calibri"/>
          <w:szCs w:val="28"/>
        </w:rPr>
        <w:t xml:space="preserve"> What type of input are you looking for from council members?</w:t>
      </w:r>
    </w:p>
    <w:p w14:paraId="33B7FAE4" w14:textId="77777777" w:rsidR="00B81797" w:rsidRPr="005D45F5" w:rsidRDefault="00B81797" w:rsidP="00B81797">
      <w:pPr>
        <w:rPr>
          <w:rFonts w:ascii="Calibri" w:hAnsi="Calibri"/>
          <w:szCs w:val="28"/>
        </w:rPr>
      </w:pPr>
      <w:r w:rsidRPr="005D45F5">
        <w:rPr>
          <w:rFonts w:ascii="Calibri" w:hAnsi="Calibri"/>
          <w:i/>
          <w:szCs w:val="28"/>
        </w:rPr>
        <w:t xml:space="preserve">Ms. Thompson: </w:t>
      </w:r>
      <w:r w:rsidRPr="005D45F5">
        <w:rPr>
          <w:rFonts w:ascii="Calibri" w:hAnsi="Calibri"/>
          <w:szCs w:val="28"/>
        </w:rPr>
        <w:t>Wonderful question! As members of our advisory council, we value your perspectives. Each of you works with various sets of students in the Stars Hollow community. If you recognize a need with your students that we can serve as their school counselors, let us know, and we can discuss how we can address that need in our program. In terms of feedback, we try to root our program goals in data, but if you are noticing a more pressing need than the ones we are proposing, let us know so we can consider that need and see if it is supported by data. We can determine how to address it then or during a following meeting</w:t>
      </w:r>
    </w:p>
    <w:p w14:paraId="3420DF23" w14:textId="77777777" w:rsidR="00B81797" w:rsidRPr="005D45F5" w:rsidRDefault="00B81797" w:rsidP="00B81797">
      <w:pPr>
        <w:rPr>
          <w:rFonts w:ascii="Calibri" w:hAnsi="Calibri"/>
          <w:szCs w:val="28"/>
        </w:rPr>
      </w:pPr>
    </w:p>
    <w:p w14:paraId="6C1D012D" w14:textId="77777777" w:rsidR="00B81797" w:rsidRPr="005D45F5" w:rsidRDefault="00B81797" w:rsidP="00B81797">
      <w:pPr>
        <w:rPr>
          <w:rFonts w:ascii="Calibri" w:hAnsi="Calibri"/>
          <w:szCs w:val="28"/>
        </w:rPr>
      </w:pPr>
      <w:r w:rsidRPr="005D45F5">
        <w:rPr>
          <w:rFonts w:ascii="Calibri" w:hAnsi="Calibri"/>
          <w:i/>
          <w:szCs w:val="28"/>
        </w:rPr>
        <w:t>Mr. Gleason:</w:t>
      </w:r>
      <w:r w:rsidRPr="005D45F5">
        <w:rPr>
          <w:rFonts w:ascii="Calibri" w:hAnsi="Calibri"/>
          <w:szCs w:val="28"/>
        </w:rPr>
        <w:t xml:space="preserve"> Will there be T-shirts? I recently started a T-shirt business and could provide them for a 5% discount</w:t>
      </w:r>
    </w:p>
    <w:p w14:paraId="2FC315C8" w14:textId="77777777" w:rsidR="00B81797" w:rsidRPr="005D45F5" w:rsidRDefault="00B81797" w:rsidP="00B81797">
      <w:pPr>
        <w:rPr>
          <w:rFonts w:ascii="Calibri" w:hAnsi="Calibri"/>
          <w:szCs w:val="28"/>
        </w:rPr>
      </w:pPr>
      <w:r w:rsidRPr="005D45F5">
        <w:rPr>
          <w:rFonts w:ascii="Calibri" w:hAnsi="Calibri"/>
          <w:i/>
          <w:szCs w:val="28"/>
        </w:rPr>
        <w:t>Ms. Gilmore:</w:t>
      </w:r>
      <w:r w:rsidRPr="005D45F5">
        <w:rPr>
          <w:rFonts w:ascii="Calibri" w:hAnsi="Calibri"/>
          <w:szCs w:val="28"/>
        </w:rPr>
        <w:t xml:space="preserve"> There are no T-shirts needed at this time, but we appreciate you enthusiasm and will let you know if that need arises.</w:t>
      </w:r>
    </w:p>
    <w:p w14:paraId="6A276C00" w14:textId="77777777" w:rsidR="00B81797" w:rsidRPr="005D45F5" w:rsidRDefault="00B81797" w:rsidP="00B81797">
      <w:pPr>
        <w:rPr>
          <w:rFonts w:ascii="Calibri" w:hAnsi="Calibri"/>
          <w:szCs w:val="28"/>
        </w:rPr>
      </w:pPr>
    </w:p>
    <w:p w14:paraId="05672DBF" w14:textId="77777777" w:rsidR="00B81797" w:rsidRPr="005D45F5" w:rsidRDefault="00B81797" w:rsidP="00B81797">
      <w:pPr>
        <w:rPr>
          <w:rFonts w:ascii="Calibri" w:hAnsi="Calibri"/>
          <w:szCs w:val="28"/>
        </w:rPr>
      </w:pPr>
      <w:r w:rsidRPr="005D45F5">
        <w:rPr>
          <w:rFonts w:ascii="Calibri" w:hAnsi="Calibri"/>
          <w:i/>
          <w:szCs w:val="28"/>
        </w:rPr>
        <w:t>Mr. Fuller:</w:t>
      </w:r>
      <w:r w:rsidRPr="005D45F5">
        <w:rPr>
          <w:rFonts w:ascii="Calibri" w:hAnsi="Calibri"/>
          <w:szCs w:val="28"/>
        </w:rPr>
        <w:t xml:space="preserve"> How will we keep track of the progress we are making as a council?</w:t>
      </w:r>
    </w:p>
    <w:p w14:paraId="6252A185" w14:textId="77777777" w:rsidR="00B81797" w:rsidRPr="005D45F5" w:rsidRDefault="00B81797" w:rsidP="00B81797">
      <w:pPr>
        <w:rPr>
          <w:rFonts w:ascii="Calibri" w:hAnsi="Calibri"/>
          <w:szCs w:val="28"/>
        </w:rPr>
      </w:pPr>
      <w:r w:rsidRPr="005D45F5">
        <w:rPr>
          <w:rFonts w:ascii="Calibri" w:hAnsi="Calibri"/>
          <w:i/>
          <w:szCs w:val="28"/>
        </w:rPr>
        <w:t>Ms. Thompson:</w:t>
      </w:r>
      <w:r w:rsidRPr="005D45F5">
        <w:rPr>
          <w:rFonts w:ascii="Calibri" w:hAnsi="Calibri"/>
          <w:szCs w:val="28"/>
        </w:rPr>
        <w:t xml:space="preserve"> Another great question. For each meeting, we will be taking minutes (Patty LaCosta is taking them now). Following each meeting, we will send them out via email. At the beginning of each meeting, we will present current school data related to our previous discussion topics, and at the end of each meeting, we will discuss next steps.</w:t>
      </w:r>
    </w:p>
    <w:p w14:paraId="170B60CF" w14:textId="77777777" w:rsidR="00B81797" w:rsidRPr="005D45F5" w:rsidRDefault="00B81797" w:rsidP="00B81797">
      <w:pPr>
        <w:rPr>
          <w:rFonts w:ascii="Calibri" w:hAnsi="Calibri"/>
          <w:sz w:val="28"/>
        </w:rPr>
      </w:pPr>
    </w:p>
    <w:p w14:paraId="2A8D917C" w14:textId="77777777" w:rsidR="00B81797" w:rsidRPr="005D45F5" w:rsidRDefault="00B81797" w:rsidP="00B81797">
      <w:pPr>
        <w:pStyle w:val="ListParagraph"/>
        <w:numPr>
          <w:ilvl w:val="0"/>
          <w:numId w:val="6"/>
        </w:numPr>
        <w:rPr>
          <w:rFonts w:ascii="Calibri" w:hAnsi="Calibri"/>
          <w:sz w:val="28"/>
          <w:u w:val="single"/>
        </w:rPr>
      </w:pPr>
      <w:r w:rsidRPr="005D45F5">
        <w:rPr>
          <w:rFonts w:ascii="Calibri" w:hAnsi="Calibri"/>
          <w:sz w:val="28"/>
          <w:u w:val="single"/>
        </w:rPr>
        <w:t>Needs Assessments and discussion</w:t>
      </w:r>
    </w:p>
    <w:p w14:paraId="141302F0" w14:textId="77777777" w:rsidR="00B81797" w:rsidRPr="005D45F5" w:rsidRDefault="00B81797" w:rsidP="00B81797">
      <w:pPr>
        <w:rPr>
          <w:rFonts w:ascii="Calibri" w:hAnsi="Calibri"/>
          <w:szCs w:val="28"/>
        </w:rPr>
      </w:pPr>
      <w:r w:rsidRPr="005D45F5">
        <w:rPr>
          <w:rFonts w:ascii="Calibri" w:hAnsi="Calibri"/>
          <w:szCs w:val="28"/>
        </w:rPr>
        <w:t>Ms. Gilmore distributed a needs assessment while Ms. Thompson explained what it was and its purpose. The needs assessment is a survey for school community members to indicate what they believe the most pressing issues facing students are. Members were encouraged to write any additional comments or concerns not addressed in the survey on the back.</w:t>
      </w:r>
    </w:p>
    <w:p w14:paraId="38647034" w14:textId="77777777" w:rsidR="00B81797" w:rsidRPr="005D45F5" w:rsidRDefault="00B81797" w:rsidP="00B81797">
      <w:pPr>
        <w:rPr>
          <w:rFonts w:ascii="Calibri" w:hAnsi="Calibri"/>
          <w:szCs w:val="28"/>
        </w:rPr>
      </w:pPr>
      <w:r w:rsidRPr="005D45F5">
        <w:rPr>
          <w:rFonts w:ascii="Calibri" w:hAnsi="Calibri"/>
          <w:szCs w:val="28"/>
        </w:rPr>
        <w:t xml:space="preserve">Following the distribution of needs assessments, the council discussed what they saw the most pressing needs were: </w:t>
      </w:r>
    </w:p>
    <w:p w14:paraId="00314B85" w14:textId="77777777" w:rsidR="00B81797" w:rsidRPr="005D45F5" w:rsidRDefault="00B81797" w:rsidP="00B81797">
      <w:pPr>
        <w:ind w:firstLine="360"/>
        <w:rPr>
          <w:rFonts w:ascii="Calibri" w:hAnsi="Calibri"/>
          <w:szCs w:val="28"/>
        </w:rPr>
      </w:pPr>
    </w:p>
    <w:p w14:paraId="7E2ACB82" w14:textId="77777777" w:rsidR="00B81797" w:rsidRPr="005D45F5" w:rsidRDefault="00B81797" w:rsidP="00B81797">
      <w:pPr>
        <w:rPr>
          <w:rFonts w:ascii="Calibri" w:hAnsi="Calibri"/>
          <w:szCs w:val="28"/>
        </w:rPr>
      </w:pPr>
      <w:r w:rsidRPr="005D45F5">
        <w:rPr>
          <w:rFonts w:ascii="Calibri" w:hAnsi="Calibri"/>
          <w:szCs w:val="28"/>
        </w:rPr>
        <w:t>Bullying, particularly in the upper grades (Mr. Fuller and Ms. LaCosta)</w:t>
      </w:r>
    </w:p>
    <w:p w14:paraId="4ACE4226" w14:textId="77777777" w:rsidR="00B81797" w:rsidRPr="005D45F5" w:rsidRDefault="00B81797" w:rsidP="00B81797">
      <w:pPr>
        <w:ind w:left="360"/>
        <w:rPr>
          <w:rFonts w:ascii="Calibri" w:hAnsi="Calibri"/>
          <w:i/>
          <w:szCs w:val="28"/>
        </w:rPr>
      </w:pPr>
      <w:r w:rsidRPr="005D45F5">
        <w:rPr>
          <w:rFonts w:ascii="Calibri" w:hAnsi="Calibri"/>
          <w:i/>
          <w:szCs w:val="28"/>
        </w:rPr>
        <w:t>Mr. Fuller noted the increased teasing some students have been facing during his music class. He has also observed bullying happening after school. He stops it when he sees it but also recognizes that this is likely happening at other times when he is not present. Ms. LaCosta echoed his concern, noting that some of her dance students have been isolated from classmates. She has caught a few instances of teasing before rehearsals but has trouble determining when it is bullying and when it is joking. Ms. Gilmore and Ms. Thompson agreed with these concerns, noting that it is reflected in school data that the 5</w:t>
      </w:r>
      <w:r w:rsidRPr="005D45F5">
        <w:rPr>
          <w:rFonts w:ascii="Calibri" w:hAnsi="Calibri"/>
          <w:i/>
          <w:szCs w:val="28"/>
          <w:vertAlign w:val="superscript"/>
        </w:rPr>
        <w:t>th</w:t>
      </w:r>
      <w:r w:rsidRPr="005D45F5">
        <w:rPr>
          <w:rFonts w:ascii="Calibri" w:hAnsi="Calibri"/>
          <w:i/>
          <w:szCs w:val="28"/>
        </w:rPr>
        <w:t xml:space="preserve"> grade class has had greater instances of bullying than most other grades and that one hope is that we can address this issue this year. </w:t>
      </w:r>
    </w:p>
    <w:p w14:paraId="65CC80B2" w14:textId="77777777" w:rsidR="00B81797" w:rsidRPr="005D45F5" w:rsidRDefault="00B81797" w:rsidP="00B81797">
      <w:pPr>
        <w:rPr>
          <w:rFonts w:ascii="Calibri" w:hAnsi="Calibri"/>
          <w:szCs w:val="28"/>
        </w:rPr>
      </w:pPr>
    </w:p>
    <w:p w14:paraId="71722525" w14:textId="77777777" w:rsidR="00B81797" w:rsidRPr="005D45F5" w:rsidRDefault="00B81797" w:rsidP="00B81797">
      <w:pPr>
        <w:rPr>
          <w:rFonts w:ascii="Calibri" w:hAnsi="Calibri"/>
          <w:szCs w:val="28"/>
        </w:rPr>
      </w:pPr>
      <w:r w:rsidRPr="005D45F5">
        <w:rPr>
          <w:rFonts w:ascii="Calibri" w:hAnsi="Calibri"/>
          <w:szCs w:val="28"/>
        </w:rPr>
        <w:t>Students skipping school to go to the Soda Shoppe (Mr. Doose)</w:t>
      </w:r>
    </w:p>
    <w:p w14:paraId="4307FFA4" w14:textId="77777777" w:rsidR="00B81797" w:rsidRPr="005D45F5" w:rsidRDefault="00B81797" w:rsidP="00B81797">
      <w:pPr>
        <w:ind w:left="360"/>
        <w:rPr>
          <w:rFonts w:ascii="Calibri" w:hAnsi="Calibri"/>
          <w:i/>
          <w:szCs w:val="28"/>
        </w:rPr>
      </w:pPr>
      <w:r w:rsidRPr="005D45F5">
        <w:rPr>
          <w:rFonts w:ascii="Calibri" w:hAnsi="Calibri"/>
          <w:i/>
          <w:szCs w:val="28"/>
        </w:rPr>
        <w:t>Mr. Doose reported seeing two students who should be in school entering his Soda Shoppe last Friday. Ms. Gilmore and Ms. Thompson affirmed his concerns, but assured him that overall, Stars Hollow Elementary School has a solid attendance rate. At the same time, they offered to speak with him after the meeting about this incident so they could speak with the students who skipped school.</w:t>
      </w:r>
    </w:p>
    <w:p w14:paraId="24E71284" w14:textId="77777777" w:rsidR="00B81797" w:rsidRPr="005D45F5" w:rsidRDefault="00B81797" w:rsidP="00B81797">
      <w:pPr>
        <w:ind w:firstLine="360"/>
        <w:rPr>
          <w:rFonts w:ascii="Calibri" w:hAnsi="Calibri"/>
          <w:i/>
          <w:szCs w:val="28"/>
        </w:rPr>
      </w:pPr>
    </w:p>
    <w:p w14:paraId="4FBE26EC" w14:textId="77777777" w:rsidR="00B81797" w:rsidRPr="005D45F5" w:rsidRDefault="00B81797" w:rsidP="00B81797">
      <w:pPr>
        <w:rPr>
          <w:rFonts w:ascii="Calibri" w:hAnsi="Calibri"/>
          <w:szCs w:val="28"/>
        </w:rPr>
      </w:pPr>
      <w:r w:rsidRPr="005D45F5">
        <w:rPr>
          <w:rFonts w:ascii="Calibri" w:hAnsi="Calibri"/>
          <w:szCs w:val="28"/>
        </w:rPr>
        <w:t>Difficulties concentrating in class (Mr. Gleason, Ms. Kim)</w:t>
      </w:r>
    </w:p>
    <w:p w14:paraId="4CE804D3" w14:textId="77777777" w:rsidR="00B81797" w:rsidRPr="005D45F5" w:rsidRDefault="00B81797" w:rsidP="00B81797">
      <w:pPr>
        <w:ind w:left="360"/>
        <w:rPr>
          <w:rFonts w:ascii="Calibri" w:hAnsi="Calibri"/>
          <w:i/>
          <w:szCs w:val="28"/>
        </w:rPr>
      </w:pPr>
      <w:r w:rsidRPr="005D45F5">
        <w:rPr>
          <w:rFonts w:ascii="Calibri" w:hAnsi="Calibri"/>
          <w:i/>
          <w:szCs w:val="28"/>
        </w:rPr>
        <w:t>Mr. Gleason reported that many of his second grade students have difficulty concentrating considering that it is only the third week of school. Many stand up in their seat without asking or talk out of turn. Ms. Kim agreed with this attention concern, reporting that her daughter has mentioned students not paying attention during class and being distracting. She is concerned because she does not want this to impact her daughter’s academic performance.</w:t>
      </w:r>
    </w:p>
    <w:p w14:paraId="7C0DEB5D" w14:textId="77777777" w:rsidR="00B81797" w:rsidRPr="005D45F5" w:rsidRDefault="00B81797" w:rsidP="00B81797">
      <w:pPr>
        <w:ind w:left="360"/>
        <w:rPr>
          <w:rFonts w:ascii="Calibri" w:hAnsi="Calibri"/>
          <w:i/>
          <w:szCs w:val="28"/>
        </w:rPr>
      </w:pPr>
    </w:p>
    <w:p w14:paraId="3D0B5163" w14:textId="77777777" w:rsidR="00B81797" w:rsidRPr="005D45F5" w:rsidRDefault="00B81797" w:rsidP="00B81797">
      <w:pPr>
        <w:rPr>
          <w:rFonts w:ascii="Calibri" w:hAnsi="Calibri"/>
          <w:szCs w:val="28"/>
        </w:rPr>
      </w:pPr>
      <w:r w:rsidRPr="005D45F5">
        <w:rPr>
          <w:rFonts w:ascii="Calibri" w:hAnsi="Calibri"/>
          <w:szCs w:val="28"/>
        </w:rPr>
        <w:t>Grades across the school, particularly in standardized tests (Dr. Charleston)</w:t>
      </w:r>
    </w:p>
    <w:p w14:paraId="763E0D84" w14:textId="77777777" w:rsidR="00B81797" w:rsidRPr="005D45F5" w:rsidRDefault="00B81797" w:rsidP="00B81797">
      <w:pPr>
        <w:ind w:left="360"/>
        <w:rPr>
          <w:rFonts w:ascii="Calibri" w:hAnsi="Calibri"/>
          <w:i/>
          <w:szCs w:val="28"/>
        </w:rPr>
      </w:pPr>
      <w:r w:rsidRPr="005D45F5">
        <w:rPr>
          <w:rFonts w:ascii="Calibri" w:hAnsi="Calibri"/>
          <w:i/>
          <w:szCs w:val="28"/>
        </w:rPr>
        <w:t xml:space="preserve">Dr. Charleston noted his concern of students’ academic performance. As students progress in each grade, their standardized test performance declines over time. He acknowledged the role of increased difficulty, but hopes the department can address this school-wide need. Ms. Thompson agreed with his concern and explained that it ties in perfectly with the next part of the agenda. </w:t>
      </w:r>
    </w:p>
    <w:p w14:paraId="459976E4" w14:textId="77777777" w:rsidR="00B81797" w:rsidRPr="005D45F5" w:rsidRDefault="00B81797" w:rsidP="00B81797">
      <w:pPr>
        <w:rPr>
          <w:rFonts w:ascii="Calibri" w:hAnsi="Calibri"/>
          <w:szCs w:val="28"/>
        </w:rPr>
      </w:pPr>
    </w:p>
    <w:p w14:paraId="2B72DF12" w14:textId="77777777" w:rsidR="00B81797" w:rsidRPr="005D45F5" w:rsidRDefault="00B81797" w:rsidP="00B81797">
      <w:pPr>
        <w:pStyle w:val="ListParagraph"/>
        <w:numPr>
          <w:ilvl w:val="0"/>
          <w:numId w:val="6"/>
        </w:numPr>
        <w:rPr>
          <w:rFonts w:ascii="Calibri" w:hAnsi="Calibri"/>
          <w:sz w:val="28"/>
          <w:u w:val="single"/>
        </w:rPr>
      </w:pPr>
      <w:r w:rsidRPr="005D45F5">
        <w:rPr>
          <w:rFonts w:ascii="Calibri" w:hAnsi="Calibri"/>
          <w:sz w:val="28"/>
          <w:u w:val="single"/>
        </w:rPr>
        <w:t>Proposed Goals 2018 – 2019 School Year</w:t>
      </w:r>
    </w:p>
    <w:p w14:paraId="70E491FF" w14:textId="77777777" w:rsidR="00B81797" w:rsidRPr="005D45F5" w:rsidRDefault="00B81797" w:rsidP="00B81797">
      <w:pPr>
        <w:rPr>
          <w:rFonts w:ascii="Calibri" w:hAnsi="Calibri"/>
          <w:szCs w:val="28"/>
        </w:rPr>
      </w:pPr>
      <w:r w:rsidRPr="005D45F5">
        <w:rPr>
          <w:rFonts w:ascii="Calibri" w:hAnsi="Calibri"/>
          <w:szCs w:val="28"/>
        </w:rPr>
        <w:t>Ms. Thompson and Ms. Gilmore introduced and proposed the three primary goals that they hope to address during the school year.</w:t>
      </w:r>
    </w:p>
    <w:p w14:paraId="0BC1E963" w14:textId="77777777" w:rsidR="00B81797" w:rsidRPr="005D45F5" w:rsidRDefault="00B81797" w:rsidP="00B81797">
      <w:pPr>
        <w:rPr>
          <w:rFonts w:ascii="Calibri" w:hAnsi="Calibri"/>
          <w:szCs w:val="28"/>
        </w:rPr>
      </w:pPr>
    </w:p>
    <w:p w14:paraId="29233749" w14:textId="77777777" w:rsidR="00B81797" w:rsidRPr="005D45F5" w:rsidRDefault="00B81797" w:rsidP="00B81797">
      <w:pPr>
        <w:rPr>
          <w:rFonts w:ascii="Helvetica Neue" w:hAnsi="Helvetica Neue"/>
        </w:rPr>
      </w:pPr>
      <w:r w:rsidRPr="005D45F5">
        <w:rPr>
          <w:rFonts w:ascii="Calibri" w:hAnsi="Calibri"/>
          <w:b/>
          <w:szCs w:val="28"/>
        </w:rPr>
        <w:t>Goal 1:</w:t>
      </w:r>
      <w:r w:rsidRPr="005D45F5">
        <w:rPr>
          <w:rFonts w:ascii="Calibri" w:hAnsi="Calibri"/>
          <w:szCs w:val="28"/>
        </w:rPr>
        <w:t xml:space="preserve"> “</w:t>
      </w:r>
      <w:r w:rsidRPr="005D45F5">
        <w:rPr>
          <w:rFonts w:ascii="Helvetica Neue" w:hAnsi="Helvetica Neue"/>
        </w:rPr>
        <w:t>By May 17, 2019, 4</w:t>
      </w:r>
      <w:r w:rsidRPr="005D45F5">
        <w:rPr>
          <w:rFonts w:ascii="Helvetica Neue" w:hAnsi="Helvetica Neue"/>
          <w:vertAlign w:val="superscript"/>
        </w:rPr>
        <w:t>th</w:t>
      </w:r>
      <w:r w:rsidRPr="005D45F5">
        <w:rPr>
          <w:rFonts w:ascii="Helvetica Neue" w:hAnsi="Helvetica Neue"/>
        </w:rPr>
        <w:t xml:space="preserve"> grade Hispanic students who pass (Meet or Exceed Expectations) the 2019 Math PARCC test will increase by 200% from 5 students (or 38.5%) to 10 students (or 76.92%)”</w:t>
      </w:r>
    </w:p>
    <w:p w14:paraId="470CA776" w14:textId="77777777" w:rsidR="00B81797" w:rsidRPr="005D45F5" w:rsidRDefault="00B81797" w:rsidP="00B81797">
      <w:pPr>
        <w:ind w:left="720"/>
        <w:rPr>
          <w:rFonts w:ascii="Calibri" w:hAnsi="Calibri"/>
          <w:szCs w:val="28"/>
        </w:rPr>
      </w:pPr>
    </w:p>
    <w:p w14:paraId="4B813FB2" w14:textId="77777777" w:rsidR="00B81797" w:rsidRPr="005D45F5" w:rsidRDefault="00B81797" w:rsidP="00B81797">
      <w:pPr>
        <w:ind w:left="720"/>
        <w:rPr>
          <w:rFonts w:ascii="Calibri" w:hAnsi="Calibri"/>
          <w:szCs w:val="28"/>
        </w:rPr>
      </w:pPr>
      <w:r w:rsidRPr="005D45F5">
        <w:rPr>
          <w:rFonts w:ascii="Calibri" w:hAnsi="Calibri"/>
          <w:szCs w:val="28"/>
        </w:rPr>
        <w:t>Hispanic students make up about 13% of the Stars Hollow Elementary population, which is approximately similar to (but a bit less than) the number of White students at the school. At the same time, they are consistently scoring lower across grades and test subject. Last year for 3</w:t>
      </w:r>
      <w:r w:rsidRPr="005D45F5">
        <w:rPr>
          <w:rFonts w:ascii="Calibri" w:hAnsi="Calibri"/>
          <w:szCs w:val="28"/>
          <w:vertAlign w:val="superscript"/>
        </w:rPr>
        <w:t>rd</w:t>
      </w:r>
      <w:r w:rsidRPr="005D45F5">
        <w:rPr>
          <w:rFonts w:ascii="Calibri" w:hAnsi="Calibri"/>
          <w:szCs w:val="28"/>
        </w:rPr>
        <w:t xml:space="preserve"> grade, there were the same number of each race but very different PARCC results. 80% of White 3</w:t>
      </w:r>
      <w:r w:rsidRPr="005D45F5">
        <w:rPr>
          <w:rFonts w:ascii="Calibri" w:hAnsi="Calibri"/>
          <w:szCs w:val="28"/>
          <w:vertAlign w:val="superscript"/>
        </w:rPr>
        <w:t>rd</w:t>
      </w:r>
      <w:r w:rsidRPr="005D45F5">
        <w:rPr>
          <w:rFonts w:ascii="Calibri" w:hAnsi="Calibri"/>
          <w:szCs w:val="28"/>
        </w:rPr>
        <w:t xml:space="preserve"> grade students met or exceeded expectations for English on the PARCC. Only 46.2% of their Hispanic classmates met the same standard. For math, 75% of White 3</w:t>
      </w:r>
      <w:r w:rsidRPr="005D45F5">
        <w:rPr>
          <w:rFonts w:ascii="Calibri" w:hAnsi="Calibri"/>
          <w:szCs w:val="28"/>
          <w:vertAlign w:val="superscript"/>
        </w:rPr>
        <w:t>rd</w:t>
      </w:r>
      <w:r w:rsidRPr="005D45F5">
        <w:rPr>
          <w:rFonts w:ascii="Calibri" w:hAnsi="Calibri"/>
          <w:szCs w:val="28"/>
        </w:rPr>
        <w:t xml:space="preserve"> grade students met or exceeded expectations, while only 38.5% of their Hispanic classmates – about half – performed the same. So we’re seeing an achievement gap forming at a very early age. As a result, we’re hoping to work with these students, who are now in 4</w:t>
      </w:r>
      <w:r w:rsidRPr="005D45F5">
        <w:rPr>
          <w:rFonts w:ascii="Calibri" w:hAnsi="Calibri"/>
          <w:szCs w:val="28"/>
          <w:vertAlign w:val="superscript"/>
        </w:rPr>
        <w:t>th</w:t>
      </w:r>
      <w:r w:rsidRPr="005D45F5">
        <w:rPr>
          <w:rFonts w:ascii="Calibri" w:hAnsi="Calibri"/>
          <w:szCs w:val="28"/>
        </w:rPr>
        <w:t xml:space="preserve"> grade, to start to close this standardized test performance gap. </w:t>
      </w:r>
    </w:p>
    <w:p w14:paraId="387563BC" w14:textId="77777777" w:rsidR="00B81797" w:rsidRPr="005D45F5" w:rsidRDefault="00B81797" w:rsidP="00B81797">
      <w:pPr>
        <w:rPr>
          <w:rFonts w:ascii="Calibri" w:hAnsi="Calibri"/>
          <w:szCs w:val="28"/>
        </w:rPr>
      </w:pPr>
      <w:r w:rsidRPr="005D45F5">
        <w:rPr>
          <w:rFonts w:ascii="Calibri" w:hAnsi="Calibri"/>
          <w:szCs w:val="28"/>
        </w:rPr>
        <w:tab/>
      </w:r>
    </w:p>
    <w:p w14:paraId="0A7FF57F" w14:textId="64DBAA70" w:rsidR="00B81797" w:rsidRPr="005D45F5" w:rsidRDefault="00B81797" w:rsidP="00B81797">
      <w:pPr>
        <w:ind w:left="720"/>
        <w:rPr>
          <w:rFonts w:ascii="Calibri" w:hAnsi="Calibri"/>
          <w:szCs w:val="28"/>
        </w:rPr>
      </w:pPr>
      <w:r w:rsidRPr="005D45F5">
        <w:rPr>
          <w:rFonts w:ascii="Calibri" w:hAnsi="Calibri"/>
          <w:szCs w:val="28"/>
        </w:rPr>
        <w:t xml:space="preserve">We plan to address this through an academic skills small groups and classroom lessons on perseverance and growth mindset. We are hoping to do one more </w:t>
      </w:r>
      <w:r w:rsidR="00600334">
        <w:rPr>
          <w:rFonts w:ascii="Calibri" w:hAnsi="Calibri"/>
          <w:szCs w:val="28"/>
        </w:rPr>
        <w:t>school-wide</w:t>
      </w:r>
      <w:r w:rsidRPr="005D45F5">
        <w:rPr>
          <w:rFonts w:ascii="Calibri" w:hAnsi="Calibri"/>
          <w:szCs w:val="28"/>
        </w:rPr>
        <w:t xml:space="preserve"> intervention about growth mindset and are open to suggestions on what that might look like. </w:t>
      </w:r>
    </w:p>
    <w:p w14:paraId="69F9C693" w14:textId="77777777" w:rsidR="00B81797" w:rsidRPr="005D45F5" w:rsidRDefault="00B81797" w:rsidP="00B81797">
      <w:pPr>
        <w:rPr>
          <w:rFonts w:ascii="Calibri" w:hAnsi="Calibri"/>
          <w:szCs w:val="28"/>
        </w:rPr>
      </w:pPr>
    </w:p>
    <w:p w14:paraId="2E43F382" w14:textId="77777777" w:rsidR="00B81797" w:rsidRPr="005D45F5" w:rsidRDefault="00B81797" w:rsidP="00B81797">
      <w:pPr>
        <w:rPr>
          <w:rFonts w:ascii="Helvetica Neue" w:hAnsi="Helvetica Neue"/>
        </w:rPr>
      </w:pPr>
      <w:r w:rsidRPr="005D45F5">
        <w:rPr>
          <w:rFonts w:ascii="Calibri" w:hAnsi="Calibri"/>
          <w:b/>
          <w:szCs w:val="28"/>
        </w:rPr>
        <w:t xml:space="preserve">Goal 2: </w:t>
      </w:r>
      <w:r w:rsidRPr="005D45F5">
        <w:rPr>
          <w:rFonts w:ascii="Calibri" w:hAnsi="Calibri"/>
          <w:szCs w:val="28"/>
        </w:rPr>
        <w:t>“</w:t>
      </w:r>
      <w:r w:rsidRPr="005D45F5">
        <w:rPr>
          <w:rFonts w:ascii="Helvetica Neue" w:hAnsi="Helvetica Neue"/>
        </w:rPr>
        <w:t>By June 2019, the number of 5</w:t>
      </w:r>
      <w:r w:rsidRPr="005D45F5">
        <w:rPr>
          <w:rFonts w:ascii="Helvetica Neue" w:hAnsi="Helvetica Neue"/>
          <w:vertAlign w:val="superscript"/>
        </w:rPr>
        <w:t>th</w:t>
      </w:r>
      <w:r w:rsidRPr="005D45F5">
        <w:rPr>
          <w:rFonts w:ascii="Helvetica Neue" w:hAnsi="Helvetica Neue"/>
        </w:rPr>
        <w:t xml:space="preserve"> grade referrals for bullying will decrease by 25% from 75 to 56”</w:t>
      </w:r>
    </w:p>
    <w:p w14:paraId="7FE19099" w14:textId="77777777" w:rsidR="00B81797" w:rsidRPr="005D45F5" w:rsidRDefault="00B81797" w:rsidP="00B81797">
      <w:pPr>
        <w:ind w:left="720"/>
        <w:rPr>
          <w:rFonts w:ascii="Calibri" w:hAnsi="Calibri"/>
          <w:szCs w:val="28"/>
        </w:rPr>
      </w:pPr>
    </w:p>
    <w:p w14:paraId="0B753DA3" w14:textId="77777777" w:rsidR="00B81797" w:rsidRPr="005D45F5" w:rsidRDefault="00B81797" w:rsidP="00B81797">
      <w:pPr>
        <w:ind w:left="720"/>
        <w:rPr>
          <w:rFonts w:ascii="Calibri" w:hAnsi="Calibri"/>
          <w:szCs w:val="28"/>
        </w:rPr>
      </w:pPr>
      <w:r w:rsidRPr="005D45F5">
        <w:rPr>
          <w:rFonts w:ascii="Calibri" w:hAnsi="Calibri"/>
          <w:szCs w:val="28"/>
        </w:rPr>
        <w:t>For our second goal, we also noticed the increase in bullying in the school, especially in the upper grades. When we looked at the behavior referrals from last year, the number of bullying or conflict-related issues for this current 5</w:t>
      </w:r>
      <w:r w:rsidRPr="005D45F5">
        <w:rPr>
          <w:rFonts w:ascii="Calibri" w:hAnsi="Calibri"/>
          <w:szCs w:val="28"/>
          <w:vertAlign w:val="superscript"/>
        </w:rPr>
        <w:t>th</w:t>
      </w:r>
      <w:r w:rsidRPr="005D45F5">
        <w:rPr>
          <w:rFonts w:ascii="Calibri" w:hAnsi="Calibri"/>
          <w:szCs w:val="28"/>
        </w:rPr>
        <w:t xml:space="preserve"> grade class was almost double of every other grade in the school. The class represented 75 of the 195 bullying referrals, or about 38% on their own. The other classes each made up about 12 – 15% of the bullying referrals on average. </w:t>
      </w:r>
    </w:p>
    <w:p w14:paraId="2BCA5A07" w14:textId="77777777" w:rsidR="00B81797" w:rsidRPr="005D45F5" w:rsidRDefault="00B81797" w:rsidP="00B81797">
      <w:pPr>
        <w:rPr>
          <w:rFonts w:ascii="Calibri" w:hAnsi="Calibri"/>
          <w:szCs w:val="28"/>
        </w:rPr>
      </w:pPr>
      <w:r w:rsidRPr="005D45F5">
        <w:rPr>
          <w:rFonts w:ascii="Calibri" w:hAnsi="Calibri"/>
          <w:szCs w:val="28"/>
        </w:rPr>
        <w:tab/>
      </w:r>
    </w:p>
    <w:p w14:paraId="0CEC80C8" w14:textId="77777777" w:rsidR="00B81797" w:rsidRPr="005D45F5" w:rsidRDefault="00B81797" w:rsidP="00B81797">
      <w:pPr>
        <w:ind w:left="720"/>
        <w:rPr>
          <w:rFonts w:ascii="Calibri" w:hAnsi="Calibri"/>
          <w:szCs w:val="28"/>
        </w:rPr>
      </w:pPr>
      <w:r w:rsidRPr="005D45F5">
        <w:rPr>
          <w:rFonts w:ascii="Calibri" w:hAnsi="Calibri"/>
          <w:szCs w:val="28"/>
        </w:rPr>
        <w:t>Because the current 5</w:t>
      </w:r>
      <w:r w:rsidRPr="005D45F5">
        <w:rPr>
          <w:rFonts w:ascii="Calibri" w:hAnsi="Calibri"/>
          <w:szCs w:val="28"/>
          <w:vertAlign w:val="superscript"/>
        </w:rPr>
        <w:t>th</w:t>
      </w:r>
      <w:r w:rsidRPr="005D45F5">
        <w:rPr>
          <w:rFonts w:ascii="Calibri" w:hAnsi="Calibri"/>
          <w:szCs w:val="28"/>
        </w:rPr>
        <w:t xml:space="preserve"> grade class is having a bullying issue, and because this behavior goes against our mission and vision, we are hoping to address this issue this year. We plan to start addressing this through classroom lessons and a small group, but are open to other additional suggestions. We are also hoping to address this school-wide by training ‘upstanders’ or peer advocates – students who are trained to call out bullying when they see it and de-escalate the issue. </w:t>
      </w:r>
    </w:p>
    <w:p w14:paraId="68154202" w14:textId="77777777" w:rsidR="00B81797" w:rsidRPr="005D45F5" w:rsidRDefault="00B81797" w:rsidP="00B81797">
      <w:pPr>
        <w:rPr>
          <w:rFonts w:ascii="Calibri" w:hAnsi="Calibri"/>
          <w:szCs w:val="28"/>
        </w:rPr>
      </w:pPr>
    </w:p>
    <w:p w14:paraId="12924043" w14:textId="77777777" w:rsidR="00B81797" w:rsidRPr="005D45F5" w:rsidRDefault="00B81797" w:rsidP="00B81797">
      <w:pPr>
        <w:rPr>
          <w:rFonts w:ascii="Helvetica Neue" w:hAnsi="Helvetica Neue"/>
        </w:rPr>
      </w:pPr>
      <w:r w:rsidRPr="005D45F5">
        <w:rPr>
          <w:rFonts w:ascii="Calibri" w:hAnsi="Calibri"/>
          <w:b/>
          <w:szCs w:val="28"/>
        </w:rPr>
        <w:t>Goal 3:</w:t>
      </w:r>
      <w:r w:rsidRPr="005D45F5">
        <w:rPr>
          <w:rFonts w:ascii="Calibri" w:hAnsi="Calibri"/>
          <w:szCs w:val="28"/>
        </w:rPr>
        <w:t xml:space="preserve"> “</w:t>
      </w:r>
      <w:r w:rsidRPr="005D45F5">
        <w:rPr>
          <w:rFonts w:ascii="Helvetica Neue" w:hAnsi="Helvetica Neue"/>
        </w:rPr>
        <w:t>By June 2019, the number of 3</w:t>
      </w:r>
      <w:r w:rsidRPr="005D45F5">
        <w:rPr>
          <w:rFonts w:ascii="Helvetica Neue" w:hAnsi="Helvetica Neue"/>
          <w:vertAlign w:val="superscript"/>
        </w:rPr>
        <w:t>rd</w:t>
      </w:r>
      <w:r w:rsidRPr="005D45F5">
        <w:rPr>
          <w:rFonts w:ascii="Helvetica Neue" w:hAnsi="Helvetica Neue"/>
        </w:rPr>
        <w:t xml:space="preserve"> grade African American students who are failing reading will decrease by 50% from 10 to 5”</w:t>
      </w:r>
    </w:p>
    <w:p w14:paraId="0FB815A5" w14:textId="77777777" w:rsidR="00B81797" w:rsidRPr="005D45F5" w:rsidRDefault="00B81797" w:rsidP="00B81797">
      <w:pPr>
        <w:rPr>
          <w:rFonts w:ascii="Calibri" w:hAnsi="Calibri"/>
          <w:szCs w:val="28"/>
        </w:rPr>
      </w:pPr>
    </w:p>
    <w:p w14:paraId="24232379" w14:textId="77777777" w:rsidR="00B81797" w:rsidRPr="005D45F5" w:rsidRDefault="00B81797" w:rsidP="00B81797">
      <w:pPr>
        <w:ind w:left="720"/>
        <w:rPr>
          <w:rFonts w:ascii="Calibri" w:hAnsi="Calibri"/>
          <w:szCs w:val="28"/>
        </w:rPr>
      </w:pPr>
      <w:r w:rsidRPr="005D45F5">
        <w:rPr>
          <w:rFonts w:ascii="Calibri" w:hAnsi="Calibri"/>
          <w:szCs w:val="28"/>
        </w:rPr>
        <w:t>Finally, we noticed report card performance issues last year for our African American students in 2</w:t>
      </w:r>
      <w:r w:rsidRPr="005D45F5">
        <w:rPr>
          <w:rFonts w:ascii="Calibri" w:hAnsi="Calibri"/>
          <w:szCs w:val="28"/>
          <w:vertAlign w:val="superscript"/>
        </w:rPr>
        <w:t>nd</w:t>
      </w:r>
      <w:r w:rsidRPr="005D45F5">
        <w:rPr>
          <w:rFonts w:ascii="Calibri" w:hAnsi="Calibri"/>
          <w:szCs w:val="28"/>
        </w:rPr>
        <w:t xml:space="preserve"> grade. All 10 of the students who were failing reading in that class were Black. This is also a much higher number than usual in terms of how many students struggle with reading – usually about 4 students fair reading in an average year in second grade. When we look further at the grade data, a trend starts to emerge for this particular cohort – 5 students were struggling when they were in Kindergarten (3 Black, 2 Hispanic), 6 in 1</w:t>
      </w:r>
      <w:r w:rsidRPr="005D45F5">
        <w:rPr>
          <w:rFonts w:ascii="Calibri" w:hAnsi="Calibri"/>
          <w:szCs w:val="28"/>
          <w:vertAlign w:val="superscript"/>
        </w:rPr>
        <w:t>st</w:t>
      </w:r>
      <w:r w:rsidRPr="005D45F5">
        <w:rPr>
          <w:rFonts w:ascii="Calibri" w:hAnsi="Calibri"/>
          <w:szCs w:val="28"/>
        </w:rPr>
        <w:t xml:space="preserve"> grade (4 Black, 2 Hispanic), and now 10 this year, all Black.</w:t>
      </w:r>
    </w:p>
    <w:p w14:paraId="7314AC33" w14:textId="77777777" w:rsidR="00B81797" w:rsidRPr="005D45F5" w:rsidRDefault="00B81797" w:rsidP="00B81797">
      <w:pPr>
        <w:ind w:left="720"/>
        <w:rPr>
          <w:rFonts w:ascii="Calibri" w:hAnsi="Calibri"/>
          <w:szCs w:val="28"/>
        </w:rPr>
      </w:pPr>
    </w:p>
    <w:p w14:paraId="7B1F1929" w14:textId="77777777" w:rsidR="00B81797" w:rsidRPr="005D45F5" w:rsidRDefault="00B81797" w:rsidP="00B81797">
      <w:pPr>
        <w:ind w:left="720"/>
        <w:rPr>
          <w:rFonts w:ascii="Calibri" w:hAnsi="Calibri"/>
          <w:szCs w:val="28"/>
        </w:rPr>
      </w:pPr>
      <w:r w:rsidRPr="005D45F5">
        <w:rPr>
          <w:rFonts w:ascii="Calibri" w:hAnsi="Calibri"/>
          <w:szCs w:val="28"/>
        </w:rPr>
        <w:t>We plan to address this issue in the classroom and with a small group of students so we can encourage in them a love for reading. We also want to work on the class-wide level by trying out an intervention called CWPT – class-wide peer tutoring.</w:t>
      </w:r>
    </w:p>
    <w:p w14:paraId="731524D0" w14:textId="77777777" w:rsidR="00B81797" w:rsidRPr="005D45F5" w:rsidRDefault="00B81797" w:rsidP="00B81797">
      <w:pPr>
        <w:rPr>
          <w:rFonts w:ascii="Calibri" w:hAnsi="Calibri"/>
          <w:szCs w:val="28"/>
        </w:rPr>
      </w:pPr>
    </w:p>
    <w:p w14:paraId="0D324790" w14:textId="77777777" w:rsidR="00B81797" w:rsidRPr="005D45F5" w:rsidRDefault="00B81797" w:rsidP="00B81797">
      <w:pPr>
        <w:pStyle w:val="ListParagraph"/>
        <w:numPr>
          <w:ilvl w:val="0"/>
          <w:numId w:val="6"/>
        </w:numPr>
        <w:rPr>
          <w:rFonts w:ascii="Calibri" w:hAnsi="Calibri"/>
          <w:sz w:val="28"/>
        </w:rPr>
      </w:pPr>
      <w:r w:rsidRPr="005D45F5">
        <w:rPr>
          <w:rFonts w:ascii="Calibri" w:hAnsi="Calibri"/>
          <w:sz w:val="28"/>
        </w:rPr>
        <w:t>Discussion and Feedback</w:t>
      </w:r>
    </w:p>
    <w:p w14:paraId="5CF00680" w14:textId="77777777" w:rsidR="00B81797" w:rsidRPr="005D45F5" w:rsidRDefault="00B81797" w:rsidP="00B81797">
      <w:pPr>
        <w:rPr>
          <w:rFonts w:ascii="Calibri" w:hAnsi="Calibri"/>
          <w:b/>
          <w:sz w:val="28"/>
        </w:rPr>
      </w:pPr>
      <w:r w:rsidRPr="005D45F5">
        <w:rPr>
          <w:rFonts w:ascii="Calibri" w:hAnsi="Calibri"/>
          <w:b/>
          <w:sz w:val="28"/>
        </w:rPr>
        <w:t xml:space="preserve">Goal 1: </w:t>
      </w:r>
    </w:p>
    <w:p w14:paraId="7F363643" w14:textId="77777777" w:rsidR="00B81797" w:rsidRPr="005D45F5" w:rsidRDefault="00B81797" w:rsidP="00B81797">
      <w:pPr>
        <w:ind w:left="720"/>
        <w:rPr>
          <w:rFonts w:ascii="Calibri" w:hAnsi="Calibri"/>
          <w:szCs w:val="28"/>
        </w:rPr>
      </w:pPr>
      <w:r w:rsidRPr="005D45F5">
        <w:rPr>
          <w:rFonts w:ascii="Calibri" w:hAnsi="Calibri"/>
          <w:i/>
          <w:szCs w:val="28"/>
        </w:rPr>
        <w:t>Mr. Fuller:</w:t>
      </w:r>
      <w:r w:rsidRPr="005D45F5">
        <w:rPr>
          <w:rFonts w:ascii="Calibri" w:hAnsi="Calibri"/>
          <w:szCs w:val="28"/>
        </w:rPr>
        <w:t xml:space="preserve"> You may want to verify the percentage increase you’re hoping for. Going from 5 students to 10 students is a </w:t>
      </w:r>
      <w:r>
        <w:rPr>
          <w:rFonts w:ascii="Calibri" w:hAnsi="Calibri"/>
          <w:szCs w:val="28"/>
        </w:rPr>
        <w:t>5</w:t>
      </w:r>
      <w:r w:rsidRPr="005D45F5">
        <w:rPr>
          <w:rFonts w:ascii="Calibri" w:hAnsi="Calibri"/>
          <w:szCs w:val="28"/>
        </w:rPr>
        <w:t>0% increase, not 200%</w:t>
      </w:r>
    </w:p>
    <w:p w14:paraId="5DCC9968" w14:textId="77777777" w:rsidR="00B81797" w:rsidRPr="005D45F5" w:rsidRDefault="00B81797" w:rsidP="00B81797">
      <w:pPr>
        <w:ind w:left="720"/>
        <w:rPr>
          <w:rFonts w:ascii="Calibri" w:hAnsi="Calibri"/>
          <w:szCs w:val="28"/>
        </w:rPr>
      </w:pPr>
      <w:r w:rsidRPr="005D45F5">
        <w:rPr>
          <w:rFonts w:ascii="Calibri" w:hAnsi="Calibri"/>
          <w:i/>
          <w:szCs w:val="28"/>
        </w:rPr>
        <w:t>Ms. Gilmore</w:t>
      </w:r>
      <w:r w:rsidRPr="005D45F5">
        <w:rPr>
          <w:rFonts w:ascii="Calibri" w:hAnsi="Calibri"/>
          <w:szCs w:val="28"/>
        </w:rPr>
        <w:t>: Oh, you’re absolutely right. We’ll adjust that. Thank you for pointing it out!</w:t>
      </w:r>
    </w:p>
    <w:p w14:paraId="0D26085F"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Ms. LaCosta:</w:t>
      </w:r>
      <w:r w:rsidRPr="005D45F5">
        <w:rPr>
          <w:rFonts w:ascii="Calibri" w:hAnsi="Calibri"/>
          <w:szCs w:val="28"/>
        </w:rPr>
        <w:t xml:space="preserve"> Did you say you were looking for suggestions about more ways to include growth mindset ideas?</w:t>
      </w:r>
    </w:p>
    <w:p w14:paraId="071BD2F9"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Ms. Thompson</w:t>
      </w:r>
      <w:r w:rsidRPr="005D45F5">
        <w:rPr>
          <w:rFonts w:ascii="Calibri" w:hAnsi="Calibri"/>
          <w:szCs w:val="28"/>
        </w:rPr>
        <w:t xml:space="preserve"> – Yes, we currently have some classroom lessons planned, but we’re hoping for another intervention to drive the point home.</w:t>
      </w:r>
    </w:p>
    <w:p w14:paraId="51793F3F"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 xml:space="preserve">Ms. LaCosta: </w:t>
      </w:r>
      <w:r w:rsidRPr="005D45F5">
        <w:rPr>
          <w:rFonts w:ascii="Calibri" w:hAnsi="Calibri"/>
          <w:szCs w:val="28"/>
        </w:rPr>
        <w:t>What if you did something with the families? The families I know from my dance classes are very involved.</w:t>
      </w:r>
    </w:p>
    <w:p w14:paraId="337C34D8"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 xml:space="preserve">Ms. Gilmore: </w:t>
      </w:r>
      <w:r w:rsidRPr="005D45F5">
        <w:rPr>
          <w:rFonts w:ascii="Calibri" w:hAnsi="Calibri"/>
          <w:szCs w:val="28"/>
        </w:rPr>
        <w:t>That’s a great idea. Does anyone have ideas on what we could do with families?</w:t>
      </w:r>
    </w:p>
    <w:p w14:paraId="3F041DF5"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Mr. Doose:</w:t>
      </w:r>
      <w:r w:rsidRPr="005D45F5">
        <w:rPr>
          <w:rFonts w:ascii="Calibri" w:hAnsi="Calibri"/>
          <w:szCs w:val="28"/>
        </w:rPr>
        <w:t xml:space="preserve"> What about a family fun night? We could do games related to growth mindset.</w:t>
      </w:r>
    </w:p>
    <w:p w14:paraId="1BFE1187"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 xml:space="preserve">Dr. Charleston: </w:t>
      </w:r>
      <w:r w:rsidRPr="005D45F5">
        <w:rPr>
          <w:rFonts w:ascii="Calibri" w:hAnsi="Calibri"/>
          <w:szCs w:val="28"/>
        </w:rPr>
        <w:t xml:space="preserve">What if we did a series of workshops? Each one could have a different topic on how parents can contribute to their child’s success. </w:t>
      </w:r>
    </w:p>
    <w:p w14:paraId="7CF3337E" w14:textId="77777777" w:rsidR="00B81797" w:rsidRPr="005D45F5" w:rsidRDefault="00B81797" w:rsidP="00B81797">
      <w:pPr>
        <w:rPr>
          <w:rFonts w:ascii="Calibri" w:hAnsi="Calibri"/>
          <w:i/>
          <w:szCs w:val="28"/>
        </w:rPr>
      </w:pPr>
      <w:r w:rsidRPr="005D45F5">
        <w:rPr>
          <w:rFonts w:ascii="Calibri" w:hAnsi="Calibri"/>
          <w:szCs w:val="28"/>
        </w:rPr>
        <w:tab/>
      </w:r>
      <w:r w:rsidRPr="005D45F5">
        <w:rPr>
          <w:rFonts w:ascii="Calibri" w:hAnsi="Calibri"/>
          <w:i/>
          <w:szCs w:val="28"/>
        </w:rPr>
        <w:t xml:space="preserve">Ms. Thompson: </w:t>
      </w:r>
      <w:r w:rsidRPr="005D45F5">
        <w:rPr>
          <w:rFonts w:ascii="Calibri" w:hAnsi="Calibri"/>
          <w:szCs w:val="28"/>
        </w:rPr>
        <w:t>I think those are both great ideas that we could consider further and discuss their progress in the spring.</w:t>
      </w:r>
      <w:r w:rsidRPr="005D45F5">
        <w:rPr>
          <w:rFonts w:ascii="Calibri" w:hAnsi="Calibri"/>
          <w:i/>
          <w:szCs w:val="28"/>
        </w:rPr>
        <w:t xml:space="preserve"> </w:t>
      </w:r>
    </w:p>
    <w:p w14:paraId="190B659B" w14:textId="77777777" w:rsidR="00B81797" w:rsidRPr="005D45F5" w:rsidRDefault="00B81797" w:rsidP="00B81797">
      <w:pPr>
        <w:rPr>
          <w:rFonts w:ascii="Calibri" w:hAnsi="Calibri"/>
          <w:sz w:val="28"/>
        </w:rPr>
      </w:pPr>
    </w:p>
    <w:p w14:paraId="6545B676" w14:textId="77777777" w:rsidR="00B81797" w:rsidRPr="005D45F5" w:rsidRDefault="00B81797" w:rsidP="00B81797">
      <w:pPr>
        <w:rPr>
          <w:rFonts w:ascii="Calibri" w:hAnsi="Calibri"/>
          <w:b/>
          <w:sz w:val="28"/>
        </w:rPr>
      </w:pPr>
      <w:r w:rsidRPr="005D45F5">
        <w:rPr>
          <w:rFonts w:ascii="Calibri" w:hAnsi="Calibri"/>
          <w:b/>
          <w:sz w:val="28"/>
        </w:rPr>
        <w:t xml:space="preserve">Goal 2: </w:t>
      </w:r>
    </w:p>
    <w:p w14:paraId="3E75ADD3"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Mr. Gleason:</w:t>
      </w:r>
      <w:r w:rsidRPr="005D45F5">
        <w:rPr>
          <w:rFonts w:ascii="Calibri" w:hAnsi="Calibri"/>
          <w:szCs w:val="28"/>
        </w:rPr>
        <w:t xml:space="preserve"> I think the classroom lessons are a great idea, but I wonder if there are ways to hammer the lessons home in the classroom. Mr. Medina and I were talking about it last week and he mentioned how it’s great to have the counselors come into the classroom, but because that’s only once a month, he fears students might forget what was discussed during those 45 minutes.</w:t>
      </w:r>
    </w:p>
    <w:p w14:paraId="439A5324"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 xml:space="preserve">Ms. Gilmore: </w:t>
      </w:r>
      <w:r w:rsidRPr="005D45F5">
        <w:rPr>
          <w:rFonts w:ascii="Calibri" w:hAnsi="Calibri"/>
          <w:szCs w:val="28"/>
        </w:rPr>
        <w:t>That’s a great point. Is there something we can do to make those lessons last in the classroom?</w:t>
      </w:r>
    </w:p>
    <w:p w14:paraId="12745D9A"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Mr. Fuller:</w:t>
      </w:r>
      <w:r w:rsidRPr="005D45F5">
        <w:rPr>
          <w:rFonts w:ascii="Calibri" w:hAnsi="Calibri"/>
          <w:szCs w:val="28"/>
        </w:rPr>
        <w:t xml:space="preserve"> What if you partnered with teachers to do something?</w:t>
      </w:r>
    </w:p>
    <w:p w14:paraId="1537A867" w14:textId="77777777" w:rsidR="00B81797" w:rsidRPr="005D45F5" w:rsidRDefault="00B81797" w:rsidP="00B81797">
      <w:pPr>
        <w:rPr>
          <w:rFonts w:ascii="Calibri" w:hAnsi="Calibri"/>
          <w:szCs w:val="28"/>
        </w:rPr>
      </w:pPr>
      <w:r w:rsidRPr="005D45F5">
        <w:rPr>
          <w:rFonts w:ascii="Calibri" w:hAnsi="Calibri"/>
          <w:i/>
          <w:szCs w:val="28"/>
        </w:rPr>
        <w:tab/>
        <w:t>Mr. Gleason:</w:t>
      </w:r>
      <w:r w:rsidRPr="005D45F5">
        <w:rPr>
          <w:rFonts w:ascii="Calibri" w:hAnsi="Calibri"/>
          <w:szCs w:val="28"/>
        </w:rPr>
        <w:t xml:space="preserve"> We could be more strategic in the books we read during class, at least for the younger grades. We could try to choose books that line up better with the lessons to reinforce them.</w:t>
      </w:r>
    </w:p>
    <w:p w14:paraId="13442786" w14:textId="77777777" w:rsidR="00B81797" w:rsidRPr="005D45F5" w:rsidRDefault="00B81797" w:rsidP="00B81797">
      <w:pPr>
        <w:rPr>
          <w:rFonts w:ascii="Calibri" w:hAnsi="Calibri"/>
          <w:szCs w:val="28"/>
        </w:rPr>
      </w:pPr>
      <w:r w:rsidRPr="005D45F5">
        <w:rPr>
          <w:rFonts w:ascii="Calibri" w:hAnsi="Calibri"/>
          <w:i/>
          <w:szCs w:val="28"/>
        </w:rPr>
        <w:tab/>
        <w:t>Ms. Thompson:</w:t>
      </w:r>
      <w:r w:rsidRPr="005D45F5">
        <w:rPr>
          <w:rFonts w:ascii="Calibri" w:hAnsi="Calibri"/>
          <w:szCs w:val="28"/>
        </w:rPr>
        <w:t xml:space="preserve"> That’s a great idea. Maybe we can talk to Mr. Andrew the librarian about the books read to the upper grades in library classes too.</w:t>
      </w:r>
    </w:p>
    <w:p w14:paraId="38AD0AAF"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Ms. Gilmore:</w:t>
      </w:r>
      <w:r w:rsidRPr="005D45F5">
        <w:rPr>
          <w:rFonts w:ascii="Calibri" w:hAnsi="Calibri"/>
          <w:szCs w:val="28"/>
        </w:rPr>
        <w:t xml:space="preserve"> And maybe our small group could be a type of book club. </w:t>
      </w:r>
    </w:p>
    <w:p w14:paraId="617FAE98"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Mr. Gleason:</w:t>
      </w:r>
      <w:r w:rsidRPr="005D45F5">
        <w:rPr>
          <w:rFonts w:ascii="Calibri" w:hAnsi="Calibri"/>
          <w:szCs w:val="28"/>
        </w:rPr>
        <w:t xml:space="preserve"> I could talk to Mr. Medina and Mr. Heydon and try to drum up some support from other teachers.</w:t>
      </w:r>
    </w:p>
    <w:p w14:paraId="7A59E0F2" w14:textId="77777777" w:rsidR="00B81797" w:rsidRPr="005D45F5" w:rsidRDefault="00B81797" w:rsidP="00B81797">
      <w:pPr>
        <w:rPr>
          <w:rFonts w:ascii="Calibri" w:hAnsi="Calibri"/>
          <w:sz w:val="28"/>
        </w:rPr>
      </w:pPr>
    </w:p>
    <w:p w14:paraId="65179B0C" w14:textId="77777777" w:rsidR="00B81797" w:rsidRPr="005D45F5" w:rsidRDefault="00B81797" w:rsidP="00B81797">
      <w:pPr>
        <w:rPr>
          <w:rFonts w:ascii="Calibri" w:hAnsi="Calibri"/>
          <w:sz w:val="28"/>
        </w:rPr>
      </w:pPr>
      <w:r w:rsidRPr="005D45F5">
        <w:rPr>
          <w:rFonts w:ascii="Calibri" w:hAnsi="Calibri"/>
          <w:b/>
          <w:sz w:val="28"/>
        </w:rPr>
        <w:t>Goal 3:</w:t>
      </w:r>
      <w:r w:rsidRPr="005D45F5">
        <w:rPr>
          <w:rFonts w:ascii="Calibri" w:hAnsi="Calibri"/>
          <w:sz w:val="28"/>
        </w:rPr>
        <w:t xml:space="preserve"> </w:t>
      </w:r>
    </w:p>
    <w:p w14:paraId="55A4145E" w14:textId="77777777" w:rsidR="00B81797" w:rsidRPr="005D45F5" w:rsidRDefault="00B81797" w:rsidP="00B81797">
      <w:pPr>
        <w:rPr>
          <w:rFonts w:ascii="Calibri" w:hAnsi="Calibri"/>
          <w:szCs w:val="28"/>
        </w:rPr>
      </w:pPr>
      <w:r w:rsidRPr="005D45F5">
        <w:rPr>
          <w:rFonts w:ascii="Calibri" w:hAnsi="Calibri"/>
          <w:i/>
          <w:szCs w:val="28"/>
        </w:rPr>
        <w:tab/>
        <w:t>Mr. Doose</w:t>
      </w:r>
      <w:r w:rsidRPr="005D45F5">
        <w:rPr>
          <w:rFonts w:ascii="Calibri" w:hAnsi="Calibri"/>
          <w:szCs w:val="28"/>
        </w:rPr>
        <w:t>: Is a 50% decrease a bit too ambitious? Do we think that is attainable?</w:t>
      </w:r>
    </w:p>
    <w:p w14:paraId="12AE4167"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Ms. Gilmore:</w:t>
      </w:r>
      <w:r w:rsidRPr="005D45F5">
        <w:rPr>
          <w:rFonts w:ascii="Calibri" w:hAnsi="Calibri"/>
          <w:szCs w:val="28"/>
        </w:rPr>
        <w:t xml:space="preserve"> That is a good point… When we made the goal, we were hoping for the best possible outcome, but maybe we should scale back the goal a bit. If we pass the new goal, great.</w:t>
      </w:r>
    </w:p>
    <w:p w14:paraId="420FCB6F"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Ms. LaCosta:</w:t>
      </w:r>
      <w:r w:rsidRPr="005D45F5">
        <w:rPr>
          <w:rFonts w:ascii="Calibri" w:hAnsi="Calibri"/>
          <w:szCs w:val="28"/>
        </w:rPr>
        <w:t xml:space="preserve"> I agree – maybe 7 would be more attainable?</w:t>
      </w:r>
    </w:p>
    <w:p w14:paraId="72FC31F2" w14:textId="77777777" w:rsidR="00B81797" w:rsidRPr="005D45F5" w:rsidRDefault="00B81797" w:rsidP="00B81797">
      <w:pPr>
        <w:rPr>
          <w:rFonts w:ascii="Calibri" w:hAnsi="Calibri"/>
          <w:szCs w:val="28"/>
        </w:rPr>
      </w:pPr>
      <w:r w:rsidRPr="005D45F5">
        <w:rPr>
          <w:rFonts w:ascii="Calibri" w:hAnsi="Calibri"/>
          <w:i/>
          <w:szCs w:val="28"/>
        </w:rPr>
        <w:tab/>
        <w:t>Ms. Thompson:</w:t>
      </w:r>
      <w:r w:rsidRPr="005D45F5">
        <w:rPr>
          <w:rFonts w:ascii="Calibri" w:hAnsi="Calibri"/>
          <w:szCs w:val="28"/>
        </w:rPr>
        <w:t xml:space="preserve"> A 30% decrease sounds like a safer bet. While we’ll try to target 5 students, all 5 may not respond to the intervention in the way that we hope.</w:t>
      </w:r>
    </w:p>
    <w:p w14:paraId="5014FBD6"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Mrs. Kim:</w:t>
      </w:r>
      <w:r w:rsidRPr="005D45F5">
        <w:rPr>
          <w:rFonts w:ascii="Calibri" w:hAnsi="Calibri"/>
          <w:szCs w:val="28"/>
        </w:rPr>
        <w:t xml:space="preserve"> You also mentioned you were looking for ways to get students interested in reading? What if you tried a mentorship program? I’m sure there would be high school or college students interested in spending time with the students and encouraging their success.</w:t>
      </w:r>
    </w:p>
    <w:p w14:paraId="500E2260"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Ms. Thompson:</w:t>
      </w:r>
      <w:r w:rsidRPr="005D45F5">
        <w:rPr>
          <w:rFonts w:ascii="Calibri" w:hAnsi="Calibri"/>
          <w:szCs w:val="28"/>
        </w:rPr>
        <w:t xml:space="preserve"> That’s a great idea. We could try a mentorship program with older students. </w:t>
      </w:r>
    </w:p>
    <w:p w14:paraId="49498A5A" w14:textId="77777777" w:rsidR="00B81797" w:rsidRPr="005D45F5" w:rsidRDefault="00B81797" w:rsidP="00B81797">
      <w:pPr>
        <w:rPr>
          <w:rFonts w:ascii="Calibri" w:hAnsi="Calibri"/>
          <w:szCs w:val="28"/>
        </w:rPr>
      </w:pPr>
      <w:r w:rsidRPr="005D45F5">
        <w:rPr>
          <w:rFonts w:ascii="Calibri" w:hAnsi="Calibri"/>
          <w:szCs w:val="28"/>
        </w:rPr>
        <w:tab/>
      </w:r>
      <w:r w:rsidRPr="005D45F5">
        <w:rPr>
          <w:rFonts w:ascii="Calibri" w:hAnsi="Calibri"/>
          <w:i/>
          <w:szCs w:val="28"/>
        </w:rPr>
        <w:t>Ms. Gilmore:</w:t>
      </w:r>
      <w:r w:rsidRPr="005D45F5">
        <w:rPr>
          <w:rFonts w:ascii="Calibri" w:hAnsi="Calibri"/>
          <w:szCs w:val="28"/>
        </w:rPr>
        <w:t xml:space="preserve"> Maybe we could even give the 3</w:t>
      </w:r>
      <w:r w:rsidRPr="005D45F5">
        <w:rPr>
          <w:rFonts w:ascii="Calibri" w:hAnsi="Calibri"/>
          <w:szCs w:val="28"/>
          <w:vertAlign w:val="superscript"/>
        </w:rPr>
        <w:t>rd</w:t>
      </w:r>
      <w:r w:rsidRPr="005D45F5">
        <w:rPr>
          <w:rFonts w:ascii="Calibri" w:hAnsi="Calibri"/>
          <w:szCs w:val="28"/>
        </w:rPr>
        <w:t xml:space="preserve"> grade students a chance to be a mentor too. They could practice reading to younger students to gain confidence in reading.</w:t>
      </w:r>
    </w:p>
    <w:p w14:paraId="254D717E" w14:textId="77777777" w:rsidR="00B81797" w:rsidRPr="005D45F5" w:rsidRDefault="00B81797" w:rsidP="00B81797">
      <w:pPr>
        <w:rPr>
          <w:rFonts w:ascii="Calibri" w:hAnsi="Calibri"/>
          <w:sz w:val="28"/>
        </w:rPr>
      </w:pPr>
    </w:p>
    <w:p w14:paraId="2707BD9A" w14:textId="77777777" w:rsidR="00B81797" w:rsidRPr="005D45F5" w:rsidRDefault="00B81797" w:rsidP="00B81797">
      <w:pPr>
        <w:rPr>
          <w:rFonts w:ascii="Calibri" w:hAnsi="Calibri"/>
          <w:b/>
          <w:szCs w:val="28"/>
          <w:u w:val="single"/>
        </w:rPr>
      </w:pPr>
      <w:r w:rsidRPr="005D45F5">
        <w:rPr>
          <w:rFonts w:ascii="Calibri" w:hAnsi="Calibri"/>
          <w:b/>
          <w:szCs w:val="28"/>
          <w:u w:val="single"/>
        </w:rPr>
        <w:t>Revised Goals:</w:t>
      </w:r>
    </w:p>
    <w:p w14:paraId="6F0173B7" w14:textId="77777777" w:rsidR="00B81797" w:rsidRPr="005D45F5" w:rsidRDefault="00B81797" w:rsidP="00B81797">
      <w:pPr>
        <w:rPr>
          <w:rFonts w:ascii="Calibri" w:hAnsi="Calibri"/>
          <w:szCs w:val="28"/>
        </w:rPr>
      </w:pPr>
      <w:r w:rsidRPr="005D45F5">
        <w:rPr>
          <w:rFonts w:ascii="Calibri" w:hAnsi="Calibri"/>
          <w:b/>
          <w:szCs w:val="28"/>
        </w:rPr>
        <w:t>Goal 1:</w:t>
      </w:r>
      <w:r w:rsidRPr="005D45F5">
        <w:rPr>
          <w:rFonts w:ascii="Calibri" w:hAnsi="Calibri"/>
          <w:szCs w:val="28"/>
        </w:rPr>
        <w:t xml:space="preserve"> “By May 2019, 4</w:t>
      </w:r>
      <w:r w:rsidRPr="005D45F5">
        <w:rPr>
          <w:rFonts w:ascii="Calibri" w:hAnsi="Calibri"/>
          <w:szCs w:val="28"/>
          <w:vertAlign w:val="superscript"/>
        </w:rPr>
        <w:t>th</w:t>
      </w:r>
      <w:r w:rsidRPr="005D45F5">
        <w:rPr>
          <w:rFonts w:ascii="Calibri" w:hAnsi="Calibri"/>
          <w:szCs w:val="28"/>
        </w:rPr>
        <w:t xml:space="preserve"> grade Hispanic students who pass (Meet or Exceed Expectations) the 2019 Math PARCC test will increase by </w:t>
      </w:r>
      <w:r>
        <w:rPr>
          <w:rFonts w:ascii="Calibri" w:hAnsi="Calibri"/>
          <w:szCs w:val="28"/>
          <w:u w:val="single"/>
        </w:rPr>
        <w:t>5</w:t>
      </w:r>
      <w:r w:rsidRPr="005D45F5">
        <w:rPr>
          <w:rFonts w:ascii="Calibri" w:hAnsi="Calibri"/>
          <w:szCs w:val="28"/>
          <w:u w:val="single"/>
        </w:rPr>
        <w:t>0%</w:t>
      </w:r>
      <w:r w:rsidRPr="005D45F5">
        <w:rPr>
          <w:rFonts w:ascii="Calibri" w:hAnsi="Calibri"/>
          <w:szCs w:val="28"/>
        </w:rPr>
        <w:t xml:space="preserve"> from 5 students (or 38.5%) to 10 students (or 76.92%)”</w:t>
      </w:r>
    </w:p>
    <w:p w14:paraId="25C12B38" w14:textId="77777777" w:rsidR="00B81797" w:rsidRPr="005D45F5" w:rsidRDefault="00B81797" w:rsidP="00B81797">
      <w:pPr>
        <w:rPr>
          <w:rFonts w:ascii="Calibri" w:hAnsi="Calibri"/>
          <w:szCs w:val="28"/>
        </w:rPr>
      </w:pPr>
      <w:r w:rsidRPr="005D45F5">
        <w:rPr>
          <w:rFonts w:ascii="Calibri" w:hAnsi="Calibri"/>
          <w:b/>
          <w:szCs w:val="28"/>
        </w:rPr>
        <w:t xml:space="preserve">Goal 2: </w:t>
      </w:r>
      <w:r w:rsidRPr="005D45F5">
        <w:rPr>
          <w:rFonts w:ascii="Calibri" w:hAnsi="Calibri"/>
          <w:szCs w:val="28"/>
        </w:rPr>
        <w:t>“By June 2019, the number of 5</w:t>
      </w:r>
      <w:r w:rsidRPr="005D45F5">
        <w:rPr>
          <w:rFonts w:ascii="Calibri" w:hAnsi="Calibri"/>
          <w:szCs w:val="28"/>
          <w:vertAlign w:val="superscript"/>
        </w:rPr>
        <w:t>th</w:t>
      </w:r>
      <w:r w:rsidRPr="005D45F5">
        <w:rPr>
          <w:rFonts w:ascii="Calibri" w:hAnsi="Calibri"/>
          <w:szCs w:val="28"/>
        </w:rPr>
        <w:t xml:space="preserve"> grade referrals for bullying will decrease by 25% from 75 to 56”</w:t>
      </w:r>
    </w:p>
    <w:p w14:paraId="7EA3C102" w14:textId="77777777" w:rsidR="00B81797" w:rsidRPr="005D45F5" w:rsidRDefault="00B81797" w:rsidP="00B81797">
      <w:pPr>
        <w:rPr>
          <w:rFonts w:ascii="Calibri" w:hAnsi="Calibri"/>
          <w:szCs w:val="28"/>
        </w:rPr>
      </w:pPr>
      <w:r w:rsidRPr="005D45F5">
        <w:rPr>
          <w:rFonts w:ascii="Calibri" w:hAnsi="Calibri"/>
          <w:b/>
          <w:szCs w:val="28"/>
        </w:rPr>
        <w:t>Goal 3:</w:t>
      </w:r>
      <w:r w:rsidRPr="005D45F5">
        <w:rPr>
          <w:rFonts w:ascii="Calibri" w:hAnsi="Calibri"/>
          <w:szCs w:val="28"/>
        </w:rPr>
        <w:t xml:space="preserve"> “By June 2019, the number of 3</w:t>
      </w:r>
      <w:r w:rsidRPr="005D45F5">
        <w:rPr>
          <w:rFonts w:ascii="Calibri" w:hAnsi="Calibri"/>
          <w:szCs w:val="28"/>
          <w:vertAlign w:val="superscript"/>
        </w:rPr>
        <w:t>rd</w:t>
      </w:r>
      <w:r w:rsidRPr="005D45F5">
        <w:rPr>
          <w:rFonts w:ascii="Calibri" w:hAnsi="Calibri"/>
          <w:szCs w:val="28"/>
        </w:rPr>
        <w:t xml:space="preserve"> grade African American students who are failing reading will decrease by </w:t>
      </w:r>
      <w:r w:rsidRPr="005D45F5">
        <w:rPr>
          <w:rFonts w:ascii="Calibri" w:hAnsi="Calibri"/>
          <w:szCs w:val="28"/>
          <w:u w:val="single"/>
        </w:rPr>
        <w:t>30%</w:t>
      </w:r>
      <w:r w:rsidRPr="005D45F5">
        <w:rPr>
          <w:rFonts w:ascii="Calibri" w:hAnsi="Calibri"/>
          <w:szCs w:val="28"/>
        </w:rPr>
        <w:t xml:space="preserve"> from 10 to </w:t>
      </w:r>
      <w:r w:rsidRPr="005D45F5">
        <w:rPr>
          <w:rFonts w:ascii="Calibri" w:hAnsi="Calibri"/>
          <w:szCs w:val="28"/>
          <w:u w:val="single"/>
        </w:rPr>
        <w:t>7</w:t>
      </w:r>
      <w:r w:rsidRPr="005D45F5">
        <w:rPr>
          <w:rFonts w:ascii="Calibri" w:hAnsi="Calibri"/>
          <w:szCs w:val="28"/>
        </w:rPr>
        <w:t>”</w:t>
      </w:r>
    </w:p>
    <w:p w14:paraId="6B30565F" w14:textId="77777777" w:rsidR="00B81797" w:rsidRPr="005D45F5" w:rsidRDefault="00B81797" w:rsidP="00B81797">
      <w:pPr>
        <w:rPr>
          <w:rFonts w:ascii="Calibri" w:hAnsi="Calibri"/>
          <w:sz w:val="28"/>
        </w:rPr>
      </w:pPr>
    </w:p>
    <w:p w14:paraId="386E630A" w14:textId="77777777" w:rsidR="00B81797" w:rsidRPr="005D45F5" w:rsidRDefault="00B81797" w:rsidP="00B81797">
      <w:pPr>
        <w:pStyle w:val="ListParagraph"/>
        <w:numPr>
          <w:ilvl w:val="0"/>
          <w:numId w:val="6"/>
        </w:numPr>
        <w:rPr>
          <w:rFonts w:ascii="Calibri" w:hAnsi="Calibri"/>
          <w:sz w:val="28"/>
        </w:rPr>
      </w:pPr>
      <w:r w:rsidRPr="005D45F5">
        <w:rPr>
          <w:rFonts w:ascii="Calibri" w:hAnsi="Calibri"/>
          <w:sz w:val="28"/>
        </w:rPr>
        <w:t>Program Feedback</w:t>
      </w:r>
    </w:p>
    <w:p w14:paraId="7DDA3917" w14:textId="77777777" w:rsidR="00B81797" w:rsidRPr="005D45F5" w:rsidRDefault="00B81797" w:rsidP="00B81797">
      <w:pPr>
        <w:ind w:left="360"/>
        <w:rPr>
          <w:rFonts w:ascii="Calibri" w:hAnsi="Calibri"/>
          <w:szCs w:val="28"/>
        </w:rPr>
      </w:pPr>
      <w:r w:rsidRPr="005D45F5">
        <w:rPr>
          <w:rFonts w:ascii="Calibri" w:hAnsi="Calibri"/>
          <w:i/>
          <w:szCs w:val="28"/>
        </w:rPr>
        <w:t>Ms. Gilmore:</w:t>
      </w:r>
      <w:r w:rsidRPr="005D45F5">
        <w:rPr>
          <w:rFonts w:ascii="Calibri" w:hAnsi="Calibri"/>
          <w:szCs w:val="28"/>
        </w:rPr>
        <w:t xml:space="preserve"> Does anyone have any feedback for the program so far or additional concerns they would like to bring to the council?</w:t>
      </w:r>
    </w:p>
    <w:p w14:paraId="37CD2BFB" w14:textId="77777777" w:rsidR="00B81797" w:rsidRPr="005D45F5" w:rsidRDefault="00B81797" w:rsidP="00B81797">
      <w:pPr>
        <w:ind w:left="360"/>
        <w:rPr>
          <w:rFonts w:ascii="Calibri" w:hAnsi="Calibri"/>
          <w:szCs w:val="28"/>
        </w:rPr>
      </w:pPr>
      <w:r w:rsidRPr="005D45F5">
        <w:rPr>
          <w:rFonts w:ascii="Calibri" w:hAnsi="Calibri"/>
          <w:i/>
          <w:szCs w:val="28"/>
        </w:rPr>
        <w:t>Mr. Doose:</w:t>
      </w:r>
      <w:r w:rsidRPr="005D45F5">
        <w:rPr>
          <w:rFonts w:ascii="Calibri" w:hAnsi="Calibri"/>
          <w:szCs w:val="28"/>
        </w:rPr>
        <w:t xml:space="preserve"> I still want to talk after the meeting concludes about those students playing hooky at my store.</w:t>
      </w:r>
    </w:p>
    <w:p w14:paraId="551D0324" w14:textId="77777777" w:rsidR="00B81797" w:rsidRPr="005D45F5" w:rsidRDefault="00B81797" w:rsidP="00B81797">
      <w:pPr>
        <w:ind w:left="360"/>
        <w:rPr>
          <w:rFonts w:ascii="Calibri" w:hAnsi="Calibri"/>
          <w:szCs w:val="28"/>
        </w:rPr>
      </w:pPr>
      <w:r w:rsidRPr="005D45F5">
        <w:rPr>
          <w:rFonts w:ascii="Calibri" w:hAnsi="Calibri"/>
          <w:i/>
          <w:szCs w:val="28"/>
        </w:rPr>
        <w:t>Ms. Thompson</w:t>
      </w:r>
      <w:r w:rsidRPr="005D45F5">
        <w:rPr>
          <w:rFonts w:ascii="Calibri" w:hAnsi="Calibri"/>
          <w:szCs w:val="28"/>
        </w:rPr>
        <w:t>: We will be sure to speak with you Mr. Doose. If there are no other concerns, let’s move toward recapping and next steps.</w:t>
      </w:r>
    </w:p>
    <w:p w14:paraId="550E5671" w14:textId="77777777" w:rsidR="00B81797" w:rsidRPr="005D45F5" w:rsidRDefault="00B81797" w:rsidP="00B81797">
      <w:pPr>
        <w:ind w:left="360"/>
        <w:rPr>
          <w:rFonts w:ascii="Calibri" w:hAnsi="Calibri"/>
          <w:szCs w:val="28"/>
        </w:rPr>
      </w:pPr>
    </w:p>
    <w:p w14:paraId="22170924" w14:textId="77777777" w:rsidR="00B81797" w:rsidRPr="005D45F5" w:rsidRDefault="00B81797" w:rsidP="00B81797">
      <w:pPr>
        <w:pStyle w:val="ListParagraph"/>
        <w:numPr>
          <w:ilvl w:val="0"/>
          <w:numId w:val="6"/>
        </w:numPr>
        <w:rPr>
          <w:rFonts w:ascii="Calibri" w:hAnsi="Calibri"/>
          <w:sz w:val="28"/>
        </w:rPr>
      </w:pPr>
      <w:r w:rsidRPr="005D45F5">
        <w:rPr>
          <w:rFonts w:ascii="Calibri" w:hAnsi="Calibri"/>
          <w:sz w:val="28"/>
        </w:rPr>
        <w:t>Closing and Next Steps</w:t>
      </w:r>
    </w:p>
    <w:p w14:paraId="68C6669E" w14:textId="77777777" w:rsidR="00B81797" w:rsidRPr="005D45F5" w:rsidRDefault="00B81797" w:rsidP="00B81797">
      <w:pPr>
        <w:pStyle w:val="ListParagraph"/>
        <w:ind w:left="360"/>
        <w:rPr>
          <w:rFonts w:ascii="Calibri" w:hAnsi="Calibri"/>
          <w:i/>
          <w:szCs w:val="28"/>
        </w:rPr>
      </w:pPr>
      <w:r w:rsidRPr="005D45F5">
        <w:rPr>
          <w:rFonts w:ascii="Calibri" w:hAnsi="Calibri"/>
          <w:i/>
          <w:szCs w:val="28"/>
        </w:rPr>
        <w:t>Next Steps:</w:t>
      </w:r>
    </w:p>
    <w:p w14:paraId="1E5BB29D" w14:textId="77777777" w:rsidR="00B81797" w:rsidRPr="005D45F5" w:rsidRDefault="00B81797" w:rsidP="00B81797">
      <w:pPr>
        <w:ind w:firstLine="720"/>
        <w:rPr>
          <w:rFonts w:ascii="Calibri" w:hAnsi="Calibri"/>
          <w:szCs w:val="28"/>
        </w:rPr>
      </w:pPr>
      <w:r w:rsidRPr="005D45F5">
        <w:rPr>
          <w:rFonts w:ascii="Calibri" w:hAnsi="Calibri"/>
          <w:szCs w:val="28"/>
        </w:rPr>
        <w:t xml:space="preserve">Ms. Gilmore and Ms. Thompson: discuss possible family fun night and family workshops and determine whether they would fit into the program’s capabilities. </w:t>
      </w:r>
    </w:p>
    <w:p w14:paraId="3EDFE423" w14:textId="77777777" w:rsidR="00B81797" w:rsidRPr="005D45F5" w:rsidRDefault="00B81797" w:rsidP="00B81797">
      <w:pPr>
        <w:ind w:firstLine="720"/>
        <w:rPr>
          <w:rFonts w:ascii="Calibri" w:hAnsi="Calibri"/>
          <w:szCs w:val="28"/>
        </w:rPr>
      </w:pPr>
      <w:r w:rsidRPr="005D45F5">
        <w:rPr>
          <w:rFonts w:ascii="Calibri" w:hAnsi="Calibri"/>
          <w:szCs w:val="28"/>
        </w:rPr>
        <w:t>Ms. Thompson: talk to Mr. Andrew the librarian about integrating social/emotional books into some classes</w:t>
      </w:r>
    </w:p>
    <w:p w14:paraId="2E3FE7E9" w14:textId="77777777" w:rsidR="00B81797" w:rsidRPr="005D45F5" w:rsidRDefault="00B81797" w:rsidP="00B81797">
      <w:pPr>
        <w:ind w:firstLine="720"/>
        <w:rPr>
          <w:rFonts w:ascii="Calibri" w:hAnsi="Calibri"/>
          <w:szCs w:val="28"/>
        </w:rPr>
      </w:pPr>
      <w:r w:rsidRPr="005D45F5">
        <w:rPr>
          <w:rFonts w:ascii="Calibri" w:hAnsi="Calibri"/>
          <w:szCs w:val="28"/>
        </w:rPr>
        <w:t>Mr. Gleason: drum up support of other teachers for integrating social/emotional books</w:t>
      </w:r>
    </w:p>
    <w:p w14:paraId="64B09D46" w14:textId="77777777" w:rsidR="00B81797" w:rsidRPr="005D45F5" w:rsidRDefault="00B81797" w:rsidP="00B81797">
      <w:pPr>
        <w:ind w:firstLine="720"/>
        <w:rPr>
          <w:rFonts w:ascii="Calibri" w:hAnsi="Calibri"/>
          <w:szCs w:val="28"/>
        </w:rPr>
      </w:pPr>
      <w:r w:rsidRPr="005D45F5">
        <w:rPr>
          <w:rFonts w:ascii="Calibri" w:hAnsi="Calibri"/>
          <w:szCs w:val="28"/>
        </w:rPr>
        <w:t>Ms. Gilmore: contact the local high school and university for potential mentors</w:t>
      </w:r>
    </w:p>
    <w:p w14:paraId="668E7925" w14:textId="77777777" w:rsidR="00B81797" w:rsidRDefault="00B81797" w:rsidP="00B81797">
      <w:pPr>
        <w:ind w:firstLine="720"/>
        <w:rPr>
          <w:rFonts w:ascii="Calibri" w:hAnsi="Calibri"/>
          <w:sz w:val="32"/>
        </w:rPr>
      </w:pPr>
    </w:p>
    <w:p w14:paraId="02CA5DCE" w14:textId="77777777" w:rsidR="00B81797" w:rsidRPr="00955DE3" w:rsidRDefault="00B81797" w:rsidP="00B81797">
      <w:pPr>
        <w:ind w:firstLine="720"/>
        <w:rPr>
          <w:rFonts w:ascii="Calibri" w:hAnsi="Calibri"/>
          <w:sz w:val="32"/>
        </w:rPr>
      </w:pPr>
    </w:p>
    <w:p w14:paraId="287D67C0" w14:textId="77777777" w:rsidR="00B81797" w:rsidRPr="00955DE3" w:rsidRDefault="00B81797" w:rsidP="00B81797">
      <w:pPr>
        <w:rPr>
          <w:rFonts w:ascii="Calibri" w:hAnsi="Calibri"/>
          <w:sz w:val="36"/>
        </w:rPr>
      </w:pPr>
      <w:r w:rsidRPr="00955DE3">
        <w:rPr>
          <w:rFonts w:ascii="Calibri" w:hAnsi="Calibri"/>
          <w:sz w:val="36"/>
        </w:rPr>
        <w:t xml:space="preserve">Spring proposed meeting date: </w:t>
      </w:r>
      <w:r w:rsidRPr="00955DE3">
        <w:rPr>
          <w:rFonts w:ascii="Calibri" w:hAnsi="Calibri"/>
          <w:i/>
          <w:sz w:val="36"/>
        </w:rPr>
        <w:t xml:space="preserve">Friday, </w:t>
      </w:r>
      <w:r>
        <w:rPr>
          <w:rFonts w:ascii="Calibri" w:hAnsi="Calibri"/>
          <w:i/>
          <w:sz w:val="36"/>
        </w:rPr>
        <w:t>May</w:t>
      </w:r>
      <w:r w:rsidRPr="00955DE3">
        <w:rPr>
          <w:rFonts w:ascii="Calibri" w:hAnsi="Calibri"/>
          <w:i/>
          <w:sz w:val="36"/>
        </w:rPr>
        <w:t xml:space="preserve"> </w:t>
      </w:r>
      <w:r>
        <w:rPr>
          <w:rFonts w:ascii="Calibri" w:hAnsi="Calibri"/>
          <w:i/>
          <w:sz w:val="36"/>
        </w:rPr>
        <w:t>3</w:t>
      </w:r>
      <w:r w:rsidRPr="00955DE3">
        <w:rPr>
          <w:rFonts w:ascii="Calibri" w:hAnsi="Calibri"/>
          <w:i/>
          <w:sz w:val="36"/>
        </w:rPr>
        <w:t>, 2019</w:t>
      </w:r>
    </w:p>
    <w:p w14:paraId="6E020844" w14:textId="77777777" w:rsidR="00B81797" w:rsidRPr="00934AE1" w:rsidRDefault="00B81797" w:rsidP="00B81797">
      <w:pPr>
        <w:jc w:val="center"/>
      </w:pPr>
    </w:p>
    <w:p w14:paraId="5F040F8A" w14:textId="77777777" w:rsidR="00B81797" w:rsidRPr="00934AE1" w:rsidRDefault="00B81797" w:rsidP="00B81797"/>
    <w:p w14:paraId="39D4FE45" w14:textId="77777777" w:rsidR="00B81797" w:rsidRPr="00934AE1" w:rsidRDefault="00B81797" w:rsidP="00B81797"/>
    <w:p w14:paraId="3B2B6E70" w14:textId="77777777" w:rsidR="00B81797" w:rsidRPr="00934AE1" w:rsidRDefault="00B81797" w:rsidP="00B81797"/>
    <w:p w14:paraId="0C38A292" w14:textId="77777777" w:rsidR="00B81797" w:rsidRPr="00934AE1" w:rsidRDefault="00B81797" w:rsidP="00B81797"/>
    <w:p w14:paraId="73C17362" w14:textId="77777777" w:rsidR="00B81797" w:rsidRDefault="00B81797" w:rsidP="00B81797">
      <w:pPr>
        <w:sectPr w:rsidR="00B81797" w:rsidSect="00D612F1">
          <w:pgSz w:w="12240" w:h="15840"/>
          <w:pgMar w:top="1440" w:right="1440" w:bottom="1440" w:left="1440" w:header="720" w:footer="792" w:gutter="0"/>
          <w:cols w:space="720"/>
          <w:docGrid w:linePitch="360"/>
        </w:sectPr>
      </w:pPr>
    </w:p>
    <w:p w14:paraId="5F746738" w14:textId="77777777" w:rsidR="00B81797" w:rsidRDefault="00B81797" w:rsidP="00B81797"/>
    <w:p w14:paraId="0FA8A97C" w14:textId="77777777" w:rsidR="00B81797" w:rsidRDefault="00B81797" w:rsidP="00B81797"/>
    <w:p w14:paraId="547AC13A" w14:textId="77777777" w:rsidR="00B81797" w:rsidRPr="00955DE3" w:rsidRDefault="00B81797" w:rsidP="00B81797">
      <w:pPr>
        <w:jc w:val="center"/>
        <w:rPr>
          <w:rFonts w:ascii="Calibri" w:hAnsi="Calibri"/>
          <w:b/>
          <w:sz w:val="32"/>
          <w:u w:val="single"/>
        </w:rPr>
      </w:pPr>
      <w:r w:rsidRPr="00955DE3">
        <w:rPr>
          <w:rFonts w:ascii="Calibri" w:hAnsi="Calibri"/>
          <w:b/>
          <w:sz w:val="32"/>
          <w:u w:val="single"/>
        </w:rPr>
        <w:t>School Counseling Advisory Council Agenda</w:t>
      </w:r>
    </w:p>
    <w:p w14:paraId="0453BD58" w14:textId="77777777" w:rsidR="00B81797" w:rsidRPr="00955DE3" w:rsidRDefault="00B81797" w:rsidP="00B81797">
      <w:pPr>
        <w:rPr>
          <w:rFonts w:ascii="Calibri" w:hAnsi="Calibri"/>
          <w:sz w:val="32"/>
        </w:rPr>
      </w:pPr>
    </w:p>
    <w:p w14:paraId="1B938255" w14:textId="77777777" w:rsidR="00B81797" w:rsidRPr="00955DE3" w:rsidRDefault="00B81797" w:rsidP="00B81797">
      <w:pPr>
        <w:rPr>
          <w:rFonts w:ascii="Calibri" w:hAnsi="Calibri"/>
          <w:sz w:val="32"/>
        </w:rPr>
      </w:pPr>
      <w:r w:rsidRPr="00955DE3">
        <w:rPr>
          <w:rFonts w:ascii="Calibri" w:hAnsi="Calibri"/>
          <w:b/>
          <w:sz w:val="32"/>
        </w:rPr>
        <w:t>Date</w:t>
      </w:r>
      <w:r w:rsidRPr="00955DE3">
        <w:rPr>
          <w:rFonts w:ascii="Calibri" w:hAnsi="Calibri"/>
          <w:sz w:val="32"/>
        </w:rPr>
        <w:t xml:space="preserve">: Friday, </w:t>
      </w:r>
      <w:r>
        <w:rPr>
          <w:rFonts w:ascii="Calibri" w:hAnsi="Calibri"/>
          <w:sz w:val="32"/>
        </w:rPr>
        <w:t>May</w:t>
      </w:r>
      <w:r w:rsidRPr="00955DE3">
        <w:rPr>
          <w:rFonts w:ascii="Calibri" w:hAnsi="Calibri"/>
          <w:sz w:val="32"/>
        </w:rPr>
        <w:t xml:space="preserve"> </w:t>
      </w:r>
      <w:r>
        <w:rPr>
          <w:rFonts w:ascii="Calibri" w:hAnsi="Calibri"/>
          <w:sz w:val="32"/>
        </w:rPr>
        <w:t>3, 2019</w:t>
      </w:r>
    </w:p>
    <w:p w14:paraId="04FBB48C" w14:textId="77777777" w:rsidR="00B81797" w:rsidRPr="00955DE3" w:rsidRDefault="00B81797" w:rsidP="00B81797">
      <w:pPr>
        <w:rPr>
          <w:rFonts w:ascii="Calibri" w:hAnsi="Calibri"/>
          <w:sz w:val="32"/>
        </w:rPr>
      </w:pPr>
      <w:r w:rsidRPr="00955DE3">
        <w:rPr>
          <w:rFonts w:ascii="Calibri" w:hAnsi="Calibri"/>
          <w:b/>
          <w:sz w:val="32"/>
        </w:rPr>
        <w:t>Time</w:t>
      </w:r>
      <w:r w:rsidRPr="00955DE3">
        <w:rPr>
          <w:rFonts w:ascii="Calibri" w:hAnsi="Calibri"/>
          <w:sz w:val="32"/>
        </w:rPr>
        <w:t>: 5:00 PM</w:t>
      </w:r>
    </w:p>
    <w:p w14:paraId="474A2524" w14:textId="77777777" w:rsidR="00B81797" w:rsidRPr="00955DE3" w:rsidRDefault="00B81797" w:rsidP="00B81797">
      <w:pPr>
        <w:rPr>
          <w:rFonts w:ascii="Calibri" w:hAnsi="Calibri"/>
          <w:sz w:val="32"/>
        </w:rPr>
      </w:pPr>
    </w:p>
    <w:p w14:paraId="027FBE75" w14:textId="77777777" w:rsidR="00B81797" w:rsidRPr="00955DE3" w:rsidRDefault="00B81797" w:rsidP="00B81797">
      <w:pPr>
        <w:rPr>
          <w:rFonts w:ascii="Calibri" w:hAnsi="Calibri"/>
          <w:sz w:val="32"/>
        </w:rPr>
      </w:pPr>
      <w:r w:rsidRPr="00955DE3">
        <w:rPr>
          <w:rFonts w:ascii="Calibri" w:hAnsi="Calibri"/>
          <w:b/>
          <w:sz w:val="32"/>
        </w:rPr>
        <w:t>Topics</w:t>
      </w:r>
      <w:r w:rsidRPr="00955DE3">
        <w:rPr>
          <w:rFonts w:ascii="Calibri" w:hAnsi="Calibri"/>
          <w:sz w:val="32"/>
        </w:rPr>
        <w:t>:</w:t>
      </w:r>
    </w:p>
    <w:p w14:paraId="79BA42F3" w14:textId="77777777" w:rsidR="00B81797" w:rsidRPr="003C2E78" w:rsidRDefault="00B81797" w:rsidP="00B81797">
      <w:pPr>
        <w:rPr>
          <w:rFonts w:ascii="Abadi MT Condensed Light" w:hAnsi="Abadi MT Condensed Light"/>
          <w:sz w:val="32"/>
        </w:rPr>
      </w:pPr>
      <w:r w:rsidRPr="003C2E78">
        <w:rPr>
          <w:rFonts w:ascii="Abadi MT Condensed Light" w:hAnsi="Abadi MT Condensed Light"/>
          <w:sz w:val="32"/>
        </w:rPr>
        <w:tab/>
      </w:r>
    </w:p>
    <w:p w14:paraId="79A76A2C" w14:textId="77777777" w:rsidR="00B81797" w:rsidRPr="00955DE3" w:rsidRDefault="00B81797" w:rsidP="00B81797">
      <w:pPr>
        <w:pStyle w:val="ListParagraph"/>
        <w:numPr>
          <w:ilvl w:val="0"/>
          <w:numId w:val="7"/>
        </w:numPr>
        <w:rPr>
          <w:rFonts w:ascii="Calibri" w:hAnsi="Calibri"/>
          <w:sz w:val="32"/>
        </w:rPr>
      </w:pPr>
      <w:r w:rsidRPr="00955DE3">
        <w:rPr>
          <w:rFonts w:ascii="Calibri" w:hAnsi="Calibri"/>
          <w:sz w:val="32"/>
        </w:rPr>
        <w:t>Welcome</w:t>
      </w:r>
      <w:r>
        <w:rPr>
          <w:rFonts w:ascii="Calibri" w:hAnsi="Calibri"/>
          <w:sz w:val="32"/>
        </w:rPr>
        <w:t xml:space="preserve"> and Recap of last meeting</w:t>
      </w:r>
    </w:p>
    <w:p w14:paraId="26A12188" w14:textId="77777777" w:rsidR="00B81797" w:rsidRPr="005E4FD0" w:rsidRDefault="00B81797" w:rsidP="00B81797">
      <w:pPr>
        <w:pStyle w:val="ListParagraph"/>
        <w:numPr>
          <w:ilvl w:val="0"/>
          <w:numId w:val="7"/>
        </w:numPr>
        <w:rPr>
          <w:rFonts w:ascii="Calibri" w:hAnsi="Calibri"/>
          <w:sz w:val="32"/>
        </w:rPr>
      </w:pPr>
      <w:r>
        <w:rPr>
          <w:rFonts w:ascii="Calibri" w:hAnsi="Calibri"/>
          <w:sz w:val="32"/>
        </w:rPr>
        <w:t>Data and Progress on Counseling Goals</w:t>
      </w:r>
    </w:p>
    <w:p w14:paraId="0E902884" w14:textId="77777777" w:rsidR="00B81797" w:rsidRPr="00955DE3" w:rsidRDefault="00B81797" w:rsidP="00B81797">
      <w:pPr>
        <w:pStyle w:val="ListParagraph"/>
        <w:numPr>
          <w:ilvl w:val="0"/>
          <w:numId w:val="7"/>
        </w:numPr>
        <w:rPr>
          <w:rFonts w:ascii="Calibri" w:hAnsi="Calibri"/>
          <w:sz w:val="32"/>
        </w:rPr>
      </w:pPr>
      <w:r w:rsidRPr="00955DE3">
        <w:rPr>
          <w:rFonts w:ascii="Calibri" w:hAnsi="Calibri"/>
          <w:sz w:val="32"/>
        </w:rPr>
        <w:t>Discussion and Feedback</w:t>
      </w:r>
    </w:p>
    <w:p w14:paraId="4B6EF5B7" w14:textId="77777777" w:rsidR="00B81797" w:rsidRPr="00955DE3" w:rsidRDefault="00B81797" w:rsidP="00B81797">
      <w:pPr>
        <w:pStyle w:val="ListParagraph"/>
        <w:numPr>
          <w:ilvl w:val="0"/>
          <w:numId w:val="7"/>
        </w:numPr>
        <w:rPr>
          <w:rFonts w:ascii="Calibri" w:hAnsi="Calibri"/>
          <w:sz w:val="32"/>
        </w:rPr>
      </w:pPr>
      <w:r w:rsidRPr="00955DE3">
        <w:rPr>
          <w:rFonts w:ascii="Calibri" w:hAnsi="Calibri"/>
          <w:sz w:val="32"/>
        </w:rPr>
        <w:t>Closing and Next Steps</w:t>
      </w:r>
    </w:p>
    <w:p w14:paraId="7AD55C4C" w14:textId="77777777" w:rsidR="00B81797" w:rsidRPr="00955DE3" w:rsidRDefault="00B81797" w:rsidP="00B81797">
      <w:pPr>
        <w:ind w:firstLine="720"/>
        <w:rPr>
          <w:rFonts w:ascii="Calibri" w:hAnsi="Calibri"/>
          <w:sz w:val="32"/>
        </w:rPr>
      </w:pPr>
    </w:p>
    <w:p w14:paraId="6642C23F" w14:textId="77777777" w:rsidR="00B81797" w:rsidRPr="00955DE3" w:rsidRDefault="00B81797" w:rsidP="00B81797">
      <w:pPr>
        <w:ind w:firstLine="720"/>
        <w:rPr>
          <w:rFonts w:ascii="Calibri" w:hAnsi="Calibri"/>
          <w:sz w:val="32"/>
        </w:rPr>
      </w:pPr>
    </w:p>
    <w:p w14:paraId="2A22E7CB" w14:textId="77777777" w:rsidR="00B81797" w:rsidRPr="00955DE3" w:rsidRDefault="00B81797" w:rsidP="00B81797">
      <w:pPr>
        <w:rPr>
          <w:rFonts w:ascii="Calibri" w:hAnsi="Calibri"/>
          <w:sz w:val="36"/>
        </w:rPr>
      </w:pPr>
      <w:r>
        <w:rPr>
          <w:rFonts w:ascii="Calibri" w:hAnsi="Calibri"/>
          <w:sz w:val="36"/>
        </w:rPr>
        <w:t>Summer</w:t>
      </w:r>
      <w:r w:rsidRPr="00955DE3">
        <w:rPr>
          <w:rFonts w:ascii="Calibri" w:hAnsi="Calibri"/>
          <w:sz w:val="36"/>
        </w:rPr>
        <w:t xml:space="preserve"> proposed meeting date: </w:t>
      </w:r>
      <w:r w:rsidRPr="00955DE3">
        <w:rPr>
          <w:rFonts w:ascii="Calibri" w:hAnsi="Calibri"/>
          <w:i/>
          <w:sz w:val="36"/>
        </w:rPr>
        <w:t xml:space="preserve">Friday, </w:t>
      </w:r>
      <w:r>
        <w:rPr>
          <w:rFonts w:ascii="Calibri" w:hAnsi="Calibri"/>
          <w:i/>
          <w:sz w:val="36"/>
        </w:rPr>
        <w:t>July</w:t>
      </w:r>
      <w:r w:rsidRPr="00955DE3">
        <w:rPr>
          <w:rFonts w:ascii="Calibri" w:hAnsi="Calibri"/>
          <w:i/>
          <w:sz w:val="36"/>
        </w:rPr>
        <w:t xml:space="preserve"> </w:t>
      </w:r>
      <w:r>
        <w:rPr>
          <w:rFonts w:ascii="Calibri" w:hAnsi="Calibri"/>
          <w:i/>
          <w:sz w:val="36"/>
        </w:rPr>
        <w:t>12</w:t>
      </w:r>
      <w:r w:rsidRPr="00955DE3">
        <w:rPr>
          <w:rFonts w:ascii="Calibri" w:hAnsi="Calibri"/>
          <w:i/>
          <w:sz w:val="36"/>
        </w:rPr>
        <w:t>, 2019</w:t>
      </w:r>
    </w:p>
    <w:p w14:paraId="182328B8" w14:textId="77777777" w:rsidR="00B81797" w:rsidRPr="00934AE1" w:rsidRDefault="00B81797" w:rsidP="00B81797">
      <w:pPr>
        <w:jc w:val="center"/>
      </w:pPr>
    </w:p>
    <w:p w14:paraId="17DDE9BF" w14:textId="77777777" w:rsidR="00B81797" w:rsidRPr="00934AE1" w:rsidRDefault="00B81797" w:rsidP="00B81797"/>
    <w:p w14:paraId="375D0221" w14:textId="77777777" w:rsidR="00B81797" w:rsidRPr="00934AE1" w:rsidRDefault="00B81797" w:rsidP="00B81797"/>
    <w:p w14:paraId="0627793E" w14:textId="77777777" w:rsidR="00B81797" w:rsidRPr="00934AE1" w:rsidRDefault="00B81797" w:rsidP="00B81797"/>
    <w:p w14:paraId="3362FD6A" w14:textId="77777777" w:rsidR="00B81797" w:rsidRPr="00934AE1" w:rsidRDefault="00B81797" w:rsidP="00B81797"/>
    <w:p w14:paraId="77A0A6B1" w14:textId="77777777" w:rsidR="00B81797" w:rsidRDefault="00B81797" w:rsidP="00B81797"/>
    <w:p w14:paraId="6927D6AC" w14:textId="77777777" w:rsidR="00B81797" w:rsidRPr="00934AE1" w:rsidRDefault="00B81797" w:rsidP="00B81797">
      <w:pPr>
        <w:tabs>
          <w:tab w:val="left" w:pos="5480"/>
        </w:tabs>
      </w:pPr>
    </w:p>
    <w:p w14:paraId="386386C9" w14:textId="77777777" w:rsidR="00B81797" w:rsidRDefault="00B81797" w:rsidP="00B81797"/>
    <w:p w14:paraId="5D36A1FD" w14:textId="77777777" w:rsidR="00B81797" w:rsidRDefault="00B81797" w:rsidP="00B81797">
      <w:pPr>
        <w:sectPr w:rsidR="00B81797" w:rsidSect="00D612F1">
          <w:pgSz w:w="12240" w:h="15840"/>
          <w:pgMar w:top="1440" w:right="1440" w:bottom="1440" w:left="1440" w:header="720" w:footer="864" w:gutter="0"/>
          <w:cols w:space="720"/>
          <w:docGrid w:linePitch="360"/>
        </w:sectPr>
      </w:pPr>
    </w:p>
    <w:p w14:paraId="13F14001" w14:textId="77777777" w:rsidR="00B81797" w:rsidRDefault="00B81797" w:rsidP="00B81797"/>
    <w:p w14:paraId="293118B8" w14:textId="77777777" w:rsidR="00B81797" w:rsidRDefault="00B81797" w:rsidP="00B81797"/>
    <w:p w14:paraId="5B8E00B7" w14:textId="77777777" w:rsidR="00B81797" w:rsidRPr="00955DE3" w:rsidRDefault="00B81797" w:rsidP="00B81797">
      <w:pPr>
        <w:jc w:val="center"/>
        <w:rPr>
          <w:rFonts w:ascii="Calibri" w:hAnsi="Calibri"/>
          <w:b/>
          <w:sz w:val="32"/>
          <w:u w:val="single"/>
        </w:rPr>
      </w:pPr>
      <w:r w:rsidRPr="00955DE3">
        <w:rPr>
          <w:rFonts w:ascii="Calibri" w:hAnsi="Calibri"/>
          <w:b/>
          <w:sz w:val="32"/>
          <w:u w:val="single"/>
        </w:rPr>
        <w:t xml:space="preserve">School Counseling Advisory Council </w:t>
      </w:r>
      <w:r>
        <w:rPr>
          <w:rFonts w:ascii="Calibri" w:hAnsi="Calibri"/>
          <w:b/>
          <w:sz w:val="32"/>
          <w:u w:val="single"/>
        </w:rPr>
        <w:t>Minutes</w:t>
      </w:r>
    </w:p>
    <w:p w14:paraId="71BE5D52" w14:textId="77777777" w:rsidR="00B81797" w:rsidRPr="00955DE3" w:rsidRDefault="00B81797" w:rsidP="00B81797">
      <w:pPr>
        <w:rPr>
          <w:rFonts w:ascii="Calibri" w:hAnsi="Calibri"/>
          <w:sz w:val="32"/>
        </w:rPr>
      </w:pPr>
    </w:p>
    <w:p w14:paraId="2F0F01C2" w14:textId="77777777" w:rsidR="00B81797" w:rsidRPr="00A97426" w:rsidRDefault="00B81797" w:rsidP="00B81797">
      <w:pPr>
        <w:rPr>
          <w:rFonts w:ascii="Calibri" w:hAnsi="Calibri"/>
          <w:sz w:val="28"/>
        </w:rPr>
      </w:pPr>
      <w:r w:rsidRPr="00A97426">
        <w:rPr>
          <w:rFonts w:ascii="Calibri" w:hAnsi="Calibri"/>
          <w:b/>
          <w:sz w:val="28"/>
        </w:rPr>
        <w:t>Date</w:t>
      </w:r>
      <w:r w:rsidRPr="00A97426">
        <w:rPr>
          <w:rFonts w:ascii="Calibri" w:hAnsi="Calibri"/>
          <w:sz w:val="28"/>
        </w:rPr>
        <w:t>: Friday, May 3, 2019</w:t>
      </w:r>
    </w:p>
    <w:p w14:paraId="6DC349C3" w14:textId="77777777" w:rsidR="00B81797" w:rsidRPr="00A97426" w:rsidRDefault="00B81797" w:rsidP="00B81797">
      <w:pPr>
        <w:rPr>
          <w:rFonts w:ascii="Calibri" w:hAnsi="Calibri"/>
          <w:sz w:val="28"/>
        </w:rPr>
      </w:pPr>
      <w:r w:rsidRPr="00A97426">
        <w:rPr>
          <w:rFonts w:ascii="Calibri" w:hAnsi="Calibri"/>
          <w:b/>
          <w:sz w:val="28"/>
        </w:rPr>
        <w:t>Time</w:t>
      </w:r>
      <w:r w:rsidRPr="00A97426">
        <w:rPr>
          <w:rFonts w:ascii="Calibri" w:hAnsi="Calibri"/>
          <w:sz w:val="28"/>
        </w:rPr>
        <w:t>: 5:00 PM</w:t>
      </w:r>
    </w:p>
    <w:p w14:paraId="77F1B952" w14:textId="77777777" w:rsidR="00B81797" w:rsidRPr="00A97426" w:rsidRDefault="00B81797" w:rsidP="00B81797">
      <w:pPr>
        <w:rPr>
          <w:rFonts w:ascii="Calibri" w:hAnsi="Calibri"/>
          <w:b/>
          <w:sz w:val="28"/>
        </w:rPr>
      </w:pPr>
      <w:r w:rsidRPr="00A97426">
        <w:rPr>
          <w:rFonts w:ascii="Calibri" w:hAnsi="Calibri"/>
          <w:b/>
          <w:sz w:val="28"/>
        </w:rPr>
        <w:t>Attendees:</w:t>
      </w:r>
    </w:p>
    <w:p w14:paraId="0F5F65D2" w14:textId="77777777" w:rsidR="00B81797" w:rsidRPr="00A97426" w:rsidRDefault="00B81797" w:rsidP="00B81797">
      <w:pPr>
        <w:rPr>
          <w:rFonts w:ascii="Calibri" w:hAnsi="Calibri"/>
          <w:szCs w:val="28"/>
        </w:rPr>
      </w:pPr>
      <w:r w:rsidRPr="00A97426">
        <w:rPr>
          <w:rFonts w:ascii="Calibri" w:hAnsi="Calibri"/>
          <w:sz w:val="28"/>
        </w:rPr>
        <w:tab/>
      </w:r>
      <w:r w:rsidRPr="00A97426">
        <w:rPr>
          <w:rFonts w:ascii="Calibri" w:hAnsi="Calibri"/>
          <w:szCs w:val="28"/>
        </w:rPr>
        <w:t>Alexis Thompson</w:t>
      </w:r>
    </w:p>
    <w:p w14:paraId="59D1D379" w14:textId="77777777" w:rsidR="00B81797" w:rsidRPr="00A97426" w:rsidRDefault="00B81797" w:rsidP="00B81797">
      <w:pPr>
        <w:rPr>
          <w:rFonts w:ascii="Calibri" w:hAnsi="Calibri"/>
          <w:szCs w:val="28"/>
        </w:rPr>
      </w:pPr>
      <w:r w:rsidRPr="00A97426">
        <w:rPr>
          <w:rFonts w:ascii="Calibri" w:hAnsi="Calibri"/>
          <w:szCs w:val="28"/>
        </w:rPr>
        <w:tab/>
        <w:t>Lorelei Gilmore</w:t>
      </w:r>
    </w:p>
    <w:p w14:paraId="61AAACE9" w14:textId="77777777" w:rsidR="00B81797" w:rsidRPr="00A97426" w:rsidRDefault="00B81797" w:rsidP="00B81797">
      <w:pPr>
        <w:rPr>
          <w:rFonts w:ascii="Calibri" w:hAnsi="Calibri"/>
          <w:szCs w:val="28"/>
        </w:rPr>
      </w:pPr>
      <w:r w:rsidRPr="00A97426">
        <w:rPr>
          <w:rFonts w:ascii="Calibri" w:hAnsi="Calibri"/>
          <w:szCs w:val="28"/>
        </w:rPr>
        <w:tab/>
        <w:t>April Nardini</w:t>
      </w:r>
    </w:p>
    <w:p w14:paraId="6BB84C52" w14:textId="77777777" w:rsidR="00B81797" w:rsidRPr="00A97426" w:rsidRDefault="00B81797" w:rsidP="00B81797">
      <w:pPr>
        <w:rPr>
          <w:rFonts w:ascii="Calibri" w:hAnsi="Calibri"/>
          <w:szCs w:val="28"/>
        </w:rPr>
      </w:pPr>
      <w:r w:rsidRPr="00A97426">
        <w:rPr>
          <w:rFonts w:ascii="Calibri" w:hAnsi="Calibri"/>
          <w:szCs w:val="28"/>
        </w:rPr>
        <w:tab/>
        <w:t>Paris Geller</w:t>
      </w:r>
    </w:p>
    <w:p w14:paraId="1854D24A" w14:textId="77777777" w:rsidR="00B81797" w:rsidRPr="00A97426" w:rsidRDefault="00B81797" w:rsidP="00B81797">
      <w:pPr>
        <w:rPr>
          <w:rFonts w:ascii="Calibri" w:hAnsi="Calibri"/>
          <w:szCs w:val="28"/>
        </w:rPr>
      </w:pPr>
      <w:r w:rsidRPr="00A97426">
        <w:rPr>
          <w:rFonts w:ascii="Calibri" w:hAnsi="Calibri"/>
          <w:szCs w:val="28"/>
        </w:rPr>
        <w:tab/>
        <w:t>Max Medina</w:t>
      </w:r>
    </w:p>
    <w:p w14:paraId="091414F6" w14:textId="77777777" w:rsidR="00B81797" w:rsidRPr="00A97426" w:rsidRDefault="00B81797" w:rsidP="00B81797">
      <w:pPr>
        <w:rPr>
          <w:rFonts w:ascii="Calibri" w:hAnsi="Calibri"/>
          <w:szCs w:val="28"/>
        </w:rPr>
      </w:pPr>
      <w:r w:rsidRPr="00A97426">
        <w:rPr>
          <w:rFonts w:ascii="Calibri" w:hAnsi="Calibri"/>
          <w:szCs w:val="28"/>
        </w:rPr>
        <w:tab/>
        <w:t>Kirk Gleason</w:t>
      </w:r>
    </w:p>
    <w:p w14:paraId="6274DE0F" w14:textId="77777777" w:rsidR="00B81797" w:rsidRPr="00A97426" w:rsidRDefault="00B81797" w:rsidP="00B81797">
      <w:pPr>
        <w:rPr>
          <w:rFonts w:ascii="Calibri" w:hAnsi="Calibri"/>
          <w:szCs w:val="28"/>
        </w:rPr>
      </w:pPr>
      <w:r w:rsidRPr="00A97426">
        <w:rPr>
          <w:rFonts w:ascii="Calibri" w:hAnsi="Calibri"/>
          <w:szCs w:val="28"/>
        </w:rPr>
        <w:tab/>
        <w:t>Jennifer Kim</w:t>
      </w:r>
    </w:p>
    <w:p w14:paraId="3877C43C" w14:textId="77777777" w:rsidR="00B81797" w:rsidRPr="00A97426" w:rsidRDefault="00B81797" w:rsidP="00B81797">
      <w:pPr>
        <w:rPr>
          <w:rFonts w:ascii="Calibri" w:hAnsi="Calibri"/>
          <w:szCs w:val="28"/>
        </w:rPr>
      </w:pPr>
      <w:r w:rsidRPr="00A97426">
        <w:rPr>
          <w:rFonts w:ascii="Calibri" w:hAnsi="Calibri"/>
          <w:szCs w:val="28"/>
        </w:rPr>
        <w:tab/>
        <w:t>Patricia LaCosta</w:t>
      </w:r>
    </w:p>
    <w:p w14:paraId="65B00304" w14:textId="77777777" w:rsidR="00B81797" w:rsidRPr="00A97426" w:rsidRDefault="00B81797" w:rsidP="00B81797">
      <w:pPr>
        <w:rPr>
          <w:rFonts w:ascii="Calibri" w:hAnsi="Calibri"/>
          <w:szCs w:val="28"/>
        </w:rPr>
      </w:pPr>
      <w:r w:rsidRPr="00A97426">
        <w:rPr>
          <w:rFonts w:ascii="Calibri" w:hAnsi="Calibri"/>
          <w:szCs w:val="28"/>
        </w:rPr>
        <w:tab/>
        <w:t>Brian Fuller</w:t>
      </w:r>
    </w:p>
    <w:p w14:paraId="2C70ACC3" w14:textId="77777777" w:rsidR="00B81797" w:rsidRPr="00A97426" w:rsidRDefault="00B81797" w:rsidP="00B81797">
      <w:pPr>
        <w:rPr>
          <w:rFonts w:ascii="Calibri" w:hAnsi="Calibri"/>
          <w:szCs w:val="28"/>
        </w:rPr>
      </w:pPr>
      <w:r w:rsidRPr="00A97426">
        <w:rPr>
          <w:rFonts w:ascii="Calibri" w:hAnsi="Calibri"/>
          <w:szCs w:val="28"/>
        </w:rPr>
        <w:tab/>
        <w:t>Jess Mariano</w:t>
      </w:r>
    </w:p>
    <w:p w14:paraId="79A0756D" w14:textId="77777777" w:rsidR="00B81797" w:rsidRPr="00A97426" w:rsidRDefault="00B81797" w:rsidP="00B81797">
      <w:pPr>
        <w:rPr>
          <w:rFonts w:ascii="Calibri" w:hAnsi="Calibri"/>
          <w:szCs w:val="28"/>
        </w:rPr>
      </w:pPr>
    </w:p>
    <w:p w14:paraId="1BC5C678" w14:textId="77777777" w:rsidR="00B81797" w:rsidRPr="00A97426" w:rsidRDefault="00B81797" w:rsidP="00B81797">
      <w:pPr>
        <w:rPr>
          <w:rFonts w:ascii="Calibri" w:hAnsi="Calibri"/>
          <w:sz w:val="28"/>
        </w:rPr>
      </w:pPr>
      <w:r w:rsidRPr="00A97426">
        <w:rPr>
          <w:rFonts w:ascii="Calibri" w:hAnsi="Calibri"/>
          <w:b/>
          <w:sz w:val="28"/>
        </w:rPr>
        <w:t>Topics</w:t>
      </w:r>
      <w:r w:rsidRPr="00A97426">
        <w:rPr>
          <w:rFonts w:ascii="Calibri" w:hAnsi="Calibri"/>
          <w:sz w:val="28"/>
        </w:rPr>
        <w:t>:</w:t>
      </w:r>
    </w:p>
    <w:p w14:paraId="0D5BA46A" w14:textId="77777777" w:rsidR="00B81797" w:rsidRPr="00A97426" w:rsidRDefault="00B81797" w:rsidP="00B81797">
      <w:pPr>
        <w:rPr>
          <w:rFonts w:ascii="Abadi MT Condensed Light" w:hAnsi="Abadi MT Condensed Light"/>
          <w:sz w:val="28"/>
        </w:rPr>
      </w:pPr>
      <w:r w:rsidRPr="00A97426">
        <w:rPr>
          <w:rFonts w:ascii="Abadi MT Condensed Light" w:hAnsi="Abadi MT Condensed Light"/>
          <w:sz w:val="28"/>
        </w:rPr>
        <w:tab/>
      </w:r>
    </w:p>
    <w:p w14:paraId="0FBF408A" w14:textId="77777777" w:rsidR="00B81797" w:rsidRPr="00A97426" w:rsidRDefault="00B81797" w:rsidP="00B81797">
      <w:pPr>
        <w:pStyle w:val="ListParagraph"/>
        <w:numPr>
          <w:ilvl w:val="0"/>
          <w:numId w:val="13"/>
        </w:numPr>
        <w:rPr>
          <w:rFonts w:ascii="Calibri" w:hAnsi="Calibri"/>
          <w:sz w:val="28"/>
          <w:u w:val="single"/>
        </w:rPr>
      </w:pPr>
      <w:r w:rsidRPr="00A97426">
        <w:rPr>
          <w:rFonts w:ascii="Calibri" w:hAnsi="Calibri"/>
          <w:sz w:val="28"/>
          <w:u w:val="single"/>
        </w:rPr>
        <w:t>Welcome and Recap of last meeting</w:t>
      </w:r>
    </w:p>
    <w:p w14:paraId="371BB34B" w14:textId="77777777" w:rsidR="00B81797" w:rsidRPr="00A97426" w:rsidRDefault="00B81797" w:rsidP="00B81797">
      <w:pPr>
        <w:rPr>
          <w:rFonts w:ascii="Calibri" w:hAnsi="Calibri"/>
          <w:szCs w:val="26"/>
        </w:rPr>
      </w:pPr>
      <w:r w:rsidRPr="00A97426">
        <w:rPr>
          <w:rFonts w:ascii="Calibri" w:hAnsi="Calibri"/>
          <w:szCs w:val="26"/>
        </w:rPr>
        <w:t>Ms. Thompson and Ms. Gilmore began the advisory council meeting by encouraging everyone to introduce themselves again. The two counselors reviewed the role of the advisory council (meet twice a year and contribute through</w:t>
      </w:r>
      <w:r w:rsidRPr="00A97426">
        <w:rPr>
          <w:rFonts w:ascii="Calibri" w:hAnsi="Calibri"/>
          <w:b/>
          <w:szCs w:val="26"/>
        </w:rPr>
        <w:t xml:space="preserve"> G</w:t>
      </w:r>
      <w:r w:rsidRPr="00A97426">
        <w:rPr>
          <w:rFonts w:ascii="Calibri" w:hAnsi="Calibri"/>
          <w:szCs w:val="26"/>
        </w:rPr>
        <w:t xml:space="preserve">oals, </w:t>
      </w:r>
      <w:r w:rsidRPr="00A97426">
        <w:rPr>
          <w:rFonts w:ascii="Calibri" w:hAnsi="Calibri"/>
          <w:b/>
          <w:szCs w:val="26"/>
        </w:rPr>
        <w:t>R</w:t>
      </w:r>
      <w:r w:rsidRPr="00A97426">
        <w:rPr>
          <w:rFonts w:ascii="Calibri" w:hAnsi="Calibri"/>
          <w:szCs w:val="26"/>
        </w:rPr>
        <w:t xml:space="preserve">ecommendations, </w:t>
      </w:r>
      <w:r w:rsidRPr="00A97426">
        <w:rPr>
          <w:rFonts w:ascii="Calibri" w:hAnsi="Calibri"/>
          <w:b/>
          <w:szCs w:val="26"/>
        </w:rPr>
        <w:t>E</w:t>
      </w:r>
      <w:r w:rsidRPr="00A97426">
        <w:rPr>
          <w:rFonts w:ascii="Calibri" w:hAnsi="Calibri"/>
          <w:szCs w:val="26"/>
        </w:rPr>
        <w:t xml:space="preserve">valuating program results, </w:t>
      </w:r>
      <w:r w:rsidRPr="00A97426">
        <w:rPr>
          <w:rFonts w:ascii="Calibri" w:hAnsi="Calibri"/>
          <w:b/>
          <w:szCs w:val="26"/>
        </w:rPr>
        <w:t>A</w:t>
      </w:r>
      <w:r w:rsidRPr="00A97426">
        <w:rPr>
          <w:rFonts w:ascii="Calibri" w:hAnsi="Calibri"/>
          <w:szCs w:val="26"/>
        </w:rPr>
        <w:t xml:space="preserve">dvocating for the program, and </w:t>
      </w:r>
      <w:r w:rsidRPr="00A97426">
        <w:rPr>
          <w:rFonts w:ascii="Calibri" w:hAnsi="Calibri"/>
          <w:b/>
          <w:szCs w:val="26"/>
        </w:rPr>
        <w:t>T</w:t>
      </w:r>
      <w:r w:rsidRPr="00A97426">
        <w:rPr>
          <w:rFonts w:ascii="Calibri" w:hAnsi="Calibri"/>
          <w:szCs w:val="26"/>
        </w:rPr>
        <w:t xml:space="preserve">eaming up with other members). They reviewed the three program goals and went over the agenda for this meeting (discussing the goals and their progress and providing feedback for next year). </w:t>
      </w:r>
    </w:p>
    <w:p w14:paraId="3CBA10D3" w14:textId="77777777" w:rsidR="00B81797" w:rsidRPr="00A97426" w:rsidRDefault="00B81797" w:rsidP="00B81797">
      <w:pPr>
        <w:rPr>
          <w:rFonts w:ascii="Calibri" w:hAnsi="Calibri"/>
          <w:szCs w:val="26"/>
        </w:rPr>
      </w:pPr>
    </w:p>
    <w:p w14:paraId="49243A8E" w14:textId="77777777" w:rsidR="00B81797" w:rsidRPr="00A97426" w:rsidRDefault="00B81797" w:rsidP="00B81797">
      <w:pPr>
        <w:ind w:left="720"/>
        <w:rPr>
          <w:rFonts w:ascii="Calibri" w:hAnsi="Calibri"/>
          <w:szCs w:val="28"/>
        </w:rPr>
      </w:pPr>
      <w:r w:rsidRPr="00A97426">
        <w:rPr>
          <w:rFonts w:ascii="Calibri" w:hAnsi="Calibri"/>
          <w:b/>
          <w:szCs w:val="28"/>
        </w:rPr>
        <w:t>Goal 1:</w:t>
      </w:r>
      <w:r w:rsidRPr="00A97426">
        <w:rPr>
          <w:rFonts w:ascii="Calibri" w:hAnsi="Calibri"/>
          <w:szCs w:val="28"/>
        </w:rPr>
        <w:t xml:space="preserve"> “By May 2019, 4</w:t>
      </w:r>
      <w:r w:rsidRPr="00A97426">
        <w:rPr>
          <w:rFonts w:ascii="Calibri" w:hAnsi="Calibri"/>
          <w:szCs w:val="28"/>
          <w:vertAlign w:val="superscript"/>
        </w:rPr>
        <w:t>th</w:t>
      </w:r>
      <w:r w:rsidRPr="00A97426">
        <w:rPr>
          <w:rFonts w:ascii="Calibri" w:hAnsi="Calibri"/>
          <w:szCs w:val="28"/>
        </w:rPr>
        <w:t xml:space="preserve"> grade Hispanic students who pass (Meet or Exceed Expectations) the 2019 Math PARCC test will increase by </w:t>
      </w:r>
      <w:r>
        <w:rPr>
          <w:rFonts w:ascii="Calibri" w:hAnsi="Calibri"/>
          <w:szCs w:val="28"/>
        </w:rPr>
        <w:t>5</w:t>
      </w:r>
      <w:r w:rsidRPr="00A97426">
        <w:rPr>
          <w:rFonts w:ascii="Calibri" w:hAnsi="Calibri"/>
          <w:szCs w:val="28"/>
        </w:rPr>
        <w:t>0% from 5 students (or 38.5%) to 10 students (or 76.92%)”</w:t>
      </w:r>
    </w:p>
    <w:p w14:paraId="0DE73381" w14:textId="77777777" w:rsidR="00B81797" w:rsidRPr="00A97426" w:rsidRDefault="00B81797" w:rsidP="00B81797">
      <w:pPr>
        <w:ind w:left="720"/>
        <w:rPr>
          <w:rFonts w:ascii="Calibri" w:hAnsi="Calibri"/>
          <w:szCs w:val="28"/>
        </w:rPr>
      </w:pPr>
      <w:r w:rsidRPr="00A97426">
        <w:rPr>
          <w:rFonts w:ascii="Calibri" w:hAnsi="Calibri"/>
          <w:b/>
          <w:szCs w:val="28"/>
        </w:rPr>
        <w:t xml:space="preserve">Goal 2: </w:t>
      </w:r>
      <w:r w:rsidRPr="00A97426">
        <w:rPr>
          <w:rFonts w:ascii="Calibri" w:hAnsi="Calibri"/>
          <w:szCs w:val="28"/>
        </w:rPr>
        <w:t>“By June 2019, the number of 5</w:t>
      </w:r>
      <w:r w:rsidRPr="00A97426">
        <w:rPr>
          <w:rFonts w:ascii="Calibri" w:hAnsi="Calibri"/>
          <w:szCs w:val="28"/>
          <w:vertAlign w:val="superscript"/>
        </w:rPr>
        <w:t>th</w:t>
      </w:r>
      <w:r w:rsidRPr="00A97426">
        <w:rPr>
          <w:rFonts w:ascii="Calibri" w:hAnsi="Calibri"/>
          <w:szCs w:val="28"/>
        </w:rPr>
        <w:t xml:space="preserve"> grade referrals for bullying will decrease by 25% from 75 to 56”</w:t>
      </w:r>
    </w:p>
    <w:p w14:paraId="79AF8E23" w14:textId="77777777" w:rsidR="00B81797" w:rsidRPr="00A97426" w:rsidRDefault="00B81797" w:rsidP="00F40456">
      <w:pPr>
        <w:ind w:left="720"/>
        <w:rPr>
          <w:rFonts w:ascii="Calibri" w:hAnsi="Calibri"/>
          <w:szCs w:val="28"/>
        </w:rPr>
      </w:pPr>
      <w:r w:rsidRPr="00A97426">
        <w:rPr>
          <w:rFonts w:ascii="Calibri" w:hAnsi="Calibri"/>
          <w:b/>
          <w:szCs w:val="28"/>
        </w:rPr>
        <w:t>Goal 3:</w:t>
      </w:r>
      <w:r w:rsidRPr="00A97426">
        <w:rPr>
          <w:rFonts w:ascii="Calibri" w:hAnsi="Calibri"/>
          <w:szCs w:val="28"/>
        </w:rPr>
        <w:t xml:space="preserve"> “By June 2019, the number of 3</w:t>
      </w:r>
      <w:r w:rsidRPr="00A97426">
        <w:rPr>
          <w:rFonts w:ascii="Calibri" w:hAnsi="Calibri"/>
          <w:szCs w:val="28"/>
          <w:vertAlign w:val="superscript"/>
        </w:rPr>
        <w:t>rd</w:t>
      </w:r>
      <w:r w:rsidRPr="00A97426">
        <w:rPr>
          <w:rFonts w:ascii="Calibri" w:hAnsi="Calibri"/>
          <w:szCs w:val="28"/>
        </w:rPr>
        <w:t xml:space="preserve"> grade African American students who are failing reading will decrease by 30% from 10 to 7”</w:t>
      </w:r>
    </w:p>
    <w:p w14:paraId="5EECD058" w14:textId="77777777" w:rsidR="00B81797" w:rsidRPr="00A97426" w:rsidRDefault="00B81797" w:rsidP="00B81797">
      <w:pPr>
        <w:rPr>
          <w:rFonts w:ascii="Calibri" w:hAnsi="Calibri"/>
          <w:szCs w:val="26"/>
        </w:rPr>
      </w:pPr>
    </w:p>
    <w:p w14:paraId="3E01B515" w14:textId="77777777" w:rsidR="00B81797" w:rsidRPr="00A97426" w:rsidRDefault="00B81797" w:rsidP="00B81797">
      <w:pPr>
        <w:rPr>
          <w:rFonts w:ascii="Calibri" w:hAnsi="Calibri"/>
          <w:sz w:val="28"/>
        </w:rPr>
      </w:pPr>
    </w:p>
    <w:p w14:paraId="628CBCCB" w14:textId="77777777" w:rsidR="00B81797" w:rsidRPr="00A97426" w:rsidRDefault="00B81797" w:rsidP="00B81797">
      <w:pPr>
        <w:pStyle w:val="ListParagraph"/>
        <w:numPr>
          <w:ilvl w:val="0"/>
          <w:numId w:val="13"/>
        </w:numPr>
        <w:rPr>
          <w:rFonts w:ascii="Calibri" w:hAnsi="Calibri"/>
          <w:sz w:val="28"/>
          <w:u w:val="single"/>
        </w:rPr>
      </w:pPr>
      <w:r w:rsidRPr="00A97426">
        <w:rPr>
          <w:rFonts w:ascii="Calibri" w:hAnsi="Calibri"/>
          <w:sz w:val="28"/>
          <w:u w:val="single"/>
        </w:rPr>
        <w:t>Data and Progress on Counseling Goals</w:t>
      </w:r>
    </w:p>
    <w:p w14:paraId="4C33B39A" w14:textId="77777777" w:rsidR="00B81797" w:rsidRPr="00A97426" w:rsidRDefault="00B81797" w:rsidP="00B81797">
      <w:pPr>
        <w:rPr>
          <w:rFonts w:ascii="Calibri" w:hAnsi="Calibri"/>
        </w:rPr>
      </w:pPr>
      <w:r w:rsidRPr="00A97426">
        <w:rPr>
          <w:rFonts w:ascii="Calibri" w:hAnsi="Calibri"/>
        </w:rPr>
        <w:t>The counselors provided data and updates on each counseling goal.</w:t>
      </w:r>
    </w:p>
    <w:p w14:paraId="767DFE72" w14:textId="77777777" w:rsidR="00B81797" w:rsidRPr="00A97426" w:rsidRDefault="00B81797" w:rsidP="00B81797">
      <w:pPr>
        <w:rPr>
          <w:rFonts w:ascii="Calibri" w:hAnsi="Calibri"/>
        </w:rPr>
      </w:pPr>
    </w:p>
    <w:p w14:paraId="5A976402" w14:textId="77777777" w:rsidR="00B81797" w:rsidRPr="00A97426" w:rsidRDefault="00B81797" w:rsidP="00B81797">
      <w:pPr>
        <w:rPr>
          <w:rFonts w:ascii="Calibri" w:hAnsi="Calibri"/>
          <w:szCs w:val="28"/>
        </w:rPr>
      </w:pPr>
      <w:r w:rsidRPr="00A97426">
        <w:rPr>
          <w:rFonts w:ascii="Calibri" w:hAnsi="Calibri"/>
          <w:b/>
          <w:szCs w:val="28"/>
        </w:rPr>
        <w:t>Goal 1:</w:t>
      </w:r>
      <w:r w:rsidRPr="00A97426">
        <w:rPr>
          <w:rFonts w:ascii="Calibri" w:hAnsi="Calibri"/>
          <w:szCs w:val="28"/>
        </w:rPr>
        <w:t xml:space="preserve"> “By May 2019, 4</w:t>
      </w:r>
      <w:r w:rsidRPr="00A97426">
        <w:rPr>
          <w:rFonts w:ascii="Calibri" w:hAnsi="Calibri"/>
          <w:szCs w:val="28"/>
          <w:vertAlign w:val="superscript"/>
        </w:rPr>
        <w:t>th</w:t>
      </w:r>
      <w:r w:rsidRPr="00A97426">
        <w:rPr>
          <w:rFonts w:ascii="Calibri" w:hAnsi="Calibri"/>
          <w:szCs w:val="28"/>
        </w:rPr>
        <w:t xml:space="preserve"> grade Hispanic students who pass (Meet or Exceed Expectations) the 2019 Math PARCC test will increase by </w:t>
      </w:r>
      <w:r>
        <w:rPr>
          <w:rFonts w:ascii="Calibri" w:hAnsi="Calibri"/>
          <w:szCs w:val="28"/>
        </w:rPr>
        <w:t>5</w:t>
      </w:r>
      <w:r w:rsidRPr="00A97426">
        <w:rPr>
          <w:rFonts w:ascii="Calibri" w:hAnsi="Calibri"/>
          <w:szCs w:val="28"/>
        </w:rPr>
        <w:t>0% from 5 students (or 38.5%) to 10 students (or 76.92%)”</w:t>
      </w:r>
    </w:p>
    <w:p w14:paraId="7CE47FA8" w14:textId="77777777" w:rsidR="00B81797" w:rsidRPr="00A97426" w:rsidRDefault="00B81797" w:rsidP="00B81797">
      <w:pPr>
        <w:rPr>
          <w:rFonts w:ascii="Calibri" w:hAnsi="Calibri"/>
          <w:i/>
          <w:szCs w:val="28"/>
          <w:u w:val="single"/>
        </w:rPr>
      </w:pPr>
    </w:p>
    <w:p w14:paraId="6502558D" w14:textId="77777777" w:rsidR="00B81797" w:rsidRPr="00A97426" w:rsidRDefault="00B81797" w:rsidP="00B81797">
      <w:pPr>
        <w:rPr>
          <w:rFonts w:ascii="Calibri" w:hAnsi="Calibri"/>
          <w:szCs w:val="28"/>
          <w:u w:val="single"/>
        </w:rPr>
      </w:pPr>
      <w:r w:rsidRPr="00A97426">
        <w:rPr>
          <w:rFonts w:ascii="Calibri" w:hAnsi="Calibri"/>
          <w:i/>
          <w:szCs w:val="28"/>
          <w:u w:val="single"/>
        </w:rPr>
        <w:t>Activities done to address goal:</w:t>
      </w:r>
      <w:r w:rsidRPr="00A97426">
        <w:rPr>
          <w:rFonts w:ascii="Calibri" w:hAnsi="Calibri"/>
          <w:szCs w:val="28"/>
          <w:u w:val="single"/>
        </w:rPr>
        <w:tab/>
      </w:r>
    </w:p>
    <w:p w14:paraId="2598F670" w14:textId="77777777" w:rsidR="00B81797" w:rsidRDefault="00B81797" w:rsidP="00B81797">
      <w:pPr>
        <w:pStyle w:val="ListParagraph"/>
        <w:numPr>
          <w:ilvl w:val="0"/>
          <w:numId w:val="8"/>
        </w:numPr>
        <w:rPr>
          <w:rFonts w:ascii="Calibri" w:hAnsi="Calibri"/>
          <w:szCs w:val="28"/>
        </w:rPr>
      </w:pPr>
      <w:r w:rsidRPr="00A97426">
        <w:rPr>
          <w:rFonts w:ascii="Calibri" w:hAnsi="Calibri"/>
          <w:szCs w:val="28"/>
        </w:rPr>
        <w:t xml:space="preserve">Academic counseling skills group (4 students), </w:t>
      </w:r>
    </w:p>
    <w:p w14:paraId="5A94892F" w14:textId="314C9B89" w:rsidR="001479CC" w:rsidRPr="00A97426" w:rsidRDefault="001479CC" w:rsidP="00B81797">
      <w:pPr>
        <w:pStyle w:val="ListParagraph"/>
        <w:numPr>
          <w:ilvl w:val="0"/>
          <w:numId w:val="8"/>
        </w:numPr>
        <w:rPr>
          <w:rFonts w:ascii="Calibri" w:hAnsi="Calibri"/>
          <w:szCs w:val="28"/>
        </w:rPr>
      </w:pPr>
      <w:r>
        <w:rPr>
          <w:rFonts w:ascii="Calibri" w:hAnsi="Calibri"/>
          <w:szCs w:val="28"/>
        </w:rPr>
        <w:t>Class-wide</w:t>
      </w:r>
      <w:r w:rsidR="0063287F">
        <w:rPr>
          <w:rFonts w:ascii="Calibri" w:hAnsi="Calibri"/>
          <w:szCs w:val="28"/>
        </w:rPr>
        <w:t xml:space="preserve"> p</w:t>
      </w:r>
      <w:r>
        <w:rPr>
          <w:rFonts w:ascii="Calibri" w:hAnsi="Calibri"/>
          <w:szCs w:val="28"/>
        </w:rPr>
        <w:t xml:space="preserve">eer </w:t>
      </w:r>
      <w:r w:rsidR="0063287F">
        <w:rPr>
          <w:rFonts w:ascii="Calibri" w:hAnsi="Calibri"/>
          <w:szCs w:val="28"/>
        </w:rPr>
        <w:t>t</w:t>
      </w:r>
      <w:r>
        <w:rPr>
          <w:rFonts w:ascii="Calibri" w:hAnsi="Calibri"/>
          <w:szCs w:val="28"/>
        </w:rPr>
        <w:t>utoring</w:t>
      </w:r>
      <w:r w:rsidR="0063287F">
        <w:rPr>
          <w:rFonts w:ascii="Calibri" w:hAnsi="Calibri"/>
          <w:szCs w:val="28"/>
        </w:rPr>
        <w:t xml:space="preserve"> (CWPT)</w:t>
      </w:r>
    </w:p>
    <w:p w14:paraId="7832F5F5" w14:textId="77777777" w:rsidR="00B81797" w:rsidRPr="00A97426" w:rsidRDefault="00B81797" w:rsidP="00B81797">
      <w:pPr>
        <w:pStyle w:val="ListParagraph"/>
        <w:numPr>
          <w:ilvl w:val="0"/>
          <w:numId w:val="8"/>
        </w:numPr>
        <w:rPr>
          <w:rFonts w:ascii="Calibri" w:hAnsi="Calibri"/>
          <w:szCs w:val="28"/>
        </w:rPr>
      </w:pPr>
      <w:r w:rsidRPr="00A97426">
        <w:rPr>
          <w:rFonts w:ascii="Calibri" w:hAnsi="Calibri"/>
          <w:szCs w:val="28"/>
        </w:rPr>
        <w:t xml:space="preserve">4 family workshops, </w:t>
      </w:r>
    </w:p>
    <w:p w14:paraId="5612BEF3" w14:textId="77777777" w:rsidR="00B81797" w:rsidRPr="00A97426" w:rsidRDefault="00B81797" w:rsidP="00B81797">
      <w:pPr>
        <w:pStyle w:val="ListParagraph"/>
        <w:numPr>
          <w:ilvl w:val="1"/>
          <w:numId w:val="8"/>
        </w:numPr>
        <w:rPr>
          <w:rFonts w:ascii="Calibri" w:hAnsi="Calibri"/>
          <w:szCs w:val="28"/>
        </w:rPr>
      </w:pPr>
      <w:r w:rsidRPr="00A97426">
        <w:rPr>
          <w:rFonts w:ascii="Calibri" w:hAnsi="Calibri"/>
          <w:szCs w:val="28"/>
        </w:rPr>
        <w:t xml:space="preserve">The counseling department decided to do family workshops to potentially reach more families by posting recordings online. </w:t>
      </w:r>
    </w:p>
    <w:p w14:paraId="28344F5D" w14:textId="557D5A6D" w:rsidR="00B81797" w:rsidRPr="00A97426" w:rsidRDefault="00B81797" w:rsidP="00B81797">
      <w:pPr>
        <w:pStyle w:val="ListParagraph"/>
        <w:numPr>
          <w:ilvl w:val="0"/>
          <w:numId w:val="8"/>
        </w:numPr>
        <w:rPr>
          <w:rFonts w:ascii="Calibri" w:hAnsi="Calibri"/>
          <w:szCs w:val="28"/>
        </w:rPr>
      </w:pPr>
      <w:r w:rsidRPr="00A97426">
        <w:rPr>
          <w:rFonts w:ascii="Calibri" w:hAnsi="Calibri"/>
          <w:szCs w:val="28"/>
        </w:rPr>
        <w:t xml:space="preserve">Classroom lessons (perseverance, </w:t>
      </w:r>
      <w:r w:rsidR="001479CC">
        <w:rPr>
          <w:rFonts w:ascii="Calibri" w:hAnsi="Calibri"/>
          <w:szCs w:val="28"/>
        </w:rPr>
        <w:t>embracing challenges</w:t>
      </w:r>
      <w:r w:rsidRPr="00A97426">
        <w:rPr>
          <w:rFonts w:ascii="Calibri" w:hAnsi="Calibri"/>
          <w:szCs w:val="28"/>
        </w:rPr>
        <w:t>)</w:t>
      </w:r>
    </w:p>
    <w:p w14:paraId="79D56984" w14:textId="77777777" w:rsidR="00B81797" w:rsidRPr="00A97426" w:rsidRDefault="00B81797" w:rsidP="00B81797">
      <w:pPr>
        <w:rPr>
          <w:rFonts w:ascii="Calibri" w:hAnsi="Calibri"/>
          <w:szCs w:val="28"/>
        </w:rPr>
      </w:pPr>
      <w:r w:rsidRPr="00A97426">
        <w:rPr>
          <w:rFonts w:ascii="Calibri" w:hAnsi="Calibri"/>
          <w:szCs w:val="28"/>
        </w:rPr>
        <w:tab/>
      </w:r>
    </w:p>
    <w:p w14:paraId="0B3DD8C7" w14:textId="77777777" w:rsidR="00B81797" w:rsidRPr="00A97426" w:rsidRDefault="00B81797" w:rsidP="00B81797">
      <w:pPr>
        <w:rPr>
          <w:rFonts w:ascii="Calibri" w:hAnsi="Calibri"/>
          <w:i/>
          <w:szCs w:val="28"/>
          <w:u w:val="single"/>
        </w:rPr>
      </w:pPr>
      <w:r w:rsidRPr="00A97426">
        <w:rPr>
          <w:rFonts w:ascii="Calibri" w:hAnsi="Calibri"/>
          <w:i/>
          <w:szCs w:val="28"/>
          <w:u w:val="single"/>
        </w:rPr>
        <w:t>Data:</w:t>
      </w:r>
    </w:p>
    <w:p w14:paraId="5EB20C74" w14:textId="77777777" w:rsidR="00B81797" w:rsidRPr="00A97426" w:rsidRDefault="00B81797" w:rsidP="00B81797">
      <w:pPr>
        <w:pStyle w:val="ListParagraph"/>
        <w:numPr>
          <w:ilvl w:val="0"/>
          <w:numId w:val="8"/>
        </w:numPr>
        <w:rPr>
          <w:rFonts w:ascii="Calibri" w:hAnsi="Calibri"/>
          <w:szCs w:val="28"/>
        </w:rPr>
      </w:pPr>
      <w:r w:rsidRPr="00A97426">
        <w:rPr>
          <w:rFonts w:ascii="Calibri" w:hAnsi="Calibri"/>
          <w:szCs w:val="28"/>
        </w:rPr>
        <w:t>PARCC test scores will not be released until late in the summer, but we will publish those outcomes as soon as possible and discuss them during next year’s fall meeting.</w:t>
      </w:r>
    </w:p>
    <w:p w14:paraId="6F94A6E3" w14:textId="77777777" w:rsidR="00B81797" w:rsidRPr="00A97426" w:rsidRDefault="00B81797" w:rsidP="00B81797">
      <w:pPr>
        <w:pStyle w:val="ListParagraph"/>
        <w:numPr>
          <w:ilvl w:val="0"/>
          <w:numId w:val="8"/>
        </w:numPr>
        <w:rPr>
          <w:rFonts w:ascii="Calibri" w:hAnsi="Calibri"/>
          <w:szCs w:val="28"/>
        </w:rPr>
      </w:pPr>
      <w:r w:rsidRPr="00A97426">
        <w:rPr>
          <w:rFonts w:ascii="Calibri" w:hAnsi="Calibri"/>
          <w:szCs w:val="28"/>
        </w:rPr>
        <w:t>4 students participated in a small academic skills group</w:t>
      </w:r>
    </w:p>
    <w:p w14:paraId="34D3501F" w14:textId="77777777" w:rsidR="00B81797" w:rsidRPr="00A97426" w:rsidRDefault="00B81797" w:rsidP="00B81797">
      <w:pPr>
        <w:pStyle w:val="ListParagraph"/>
        <w:numPr>
          <w:ilvl w:val="0"/>
          <w:numId w:val="8"/>
        </w:numPr>
        <w:rPr>
          <w:rFonts w:ascii="Calibri" w:hAnsi="Calibri"/>
          <w:szCs w:val="28"/>
        </w:rPr>
      </w:pPr>
      <w:r w:rsidRPr="00A97426">
        <w:rPr>
          <w:rFonts w:ascii="Calibri" w:hAnsi="Calibri"/>
          <w:szCs w:val="28"/>
        </w:rPr>
        <w:t>Following the group, 2 students reported increased self-efficacy in terms of their self-evaluation of their study skills. These two students each saw an increase of one letter grade in at least one of their classes.</w:t>
      </w:r>
    </w:p>
    <w:p w14:paraId="29B58044" w14:textId="77777777" w:rsidR="00B81797" w:rsidRPr="00A97426" w:rsidRDefault="00B81797" w:rsidP="00B81797">
      <w:pPr>
        <w:pStyle w:val="ListParagraph"/>
        <w:numPr>
          <w:ilvl w:val="0"/>
          <w:numId w:val="8"/>
        </w:numPr>
        <w:rPr>
          <w:rFonts w:ascii="Calibri" w:hAnsi="Calibri"/>
          <w:szCs w:val="28"/>
        </w:rPr>
      </w:pPr>
      <w:r w:rsidRPr="00A97426">
        <w:rPr>
          <w:rFonts w:ascii="Calibri" w:hAnsi="Calibri"/>
          <w:szCs w:val="28"/>
        </w:rPr>
        <w:t>34 families participated in at least one session of the family workshops. 2 families attended every workshop. Workshops averaged about 10 families per session.</w:t>
      </w:r>
    </w:p>
    <w:p w14:paraId="330683BA" w14:textId="77777777" w:rsidR="00B81797" w:rsidRPr="00A97426" w:rsidRDefault="00B81797" w:rsidP="00B81797">
      <w:pPr>
        <w:pStyle w:val="ListParagraph"/>
        <w:numPr>
          <w:ilvl w:val="0"/>
          <w:numId w:val="8"/>
        </w:numPr>
        <w:rPr>
          <w:rFonts w:ascii="Calibri" w:hAnsi="Calibri"/>
          <w:szCs w:val="28"/>
        </w:rPr>
      </w:pPr>
      <w:r w:rsidRPr="00A97426">
        <w:rPr>
          <w:rFonts w:ascii="Calibri" w:hAnsi="Calibri"/>
          <w:szCs w:val="28"/>
        </w:rPr>
        <w:t xml:space="preserve">Perception data indicated that following the workshops, families felt more prepared to facilitate their child’s academic success from home, were more mindful of the messages they communicate to their child, and had higher interest in helping their student with schoolwork. </w:t>
      </w:r>
    </w:p>
    <w:p w14:paraId="1BF833F0" w14:textId="77777777" w:rsidR="00B81797" w:rsidRPr="00A97426" w:rsidRDefault="00B81797" w:rsidP="00B81797">
      <w:pPr>
        <w:pStyle w:val="ListParagraph"/>
        <w:numPr>
          <w:ilvl w:val="0"/>
          <w:numId w:val="8"/>
        </w:numPr>
        <w:rPr>
          <w:rFonts w:ascii="Calibri" w:hAnsi="Calibri"/>
          <w:szCs w:val="28"/>
        </w:rPr>
      </w:pPr>
      <w:r w:rsidRPr="00A97426">
        <w:rPr>
          <w:rFonts w:ascii="Calibri" w:hAnsi="Calibri"/>
          <w:szCs w:val="28"/>
        </w:rPr>
        <w:t>Following the classroom lesson on growth mindset, there was a 15% increase in student preference for challenging activities. Teachers also reported an increase in persistence among students with respect to completing difficult tasks.</w:t>
      </w:r>
    </w:p>
    <w:p w14:paraId="1BED4EF6" w14:textId="77777777" w:rsidR="00B81797" w:rsidRPr="00A97426" w:rsidRDefault="00B81797" w:rsidP="00B81797">
      <w:pPr>
        <w:rPr>
          <w:rFonts w:ascii="Calibri" w:hAnsi="Calibri"/>
          <w:szCs w:val="28"/>
        </w:rPr>
      </w:pPr>
    </w:p>
    <w:p w14:paraId="79FB05DC" w14:textId="77777777" w:rsidR="00B81797" w:rsidRPr="00A97426" w:rsidRDefault="00B81797" w:rsidP="00B81797">
      <w:pPr>
        <w:rPr>
          <w:rFonts w:ascii="Calibri" w:hAnsi="Calibri"/>
          <w:szCs w:val="28"/>
        </w:rPr>
      </w:pPr>
      <w:r w:rsidRPr="00A97426">
        <w:rPr>
          <w:rFonts w:ascii="Calibri" w:hAnsi="Calibri"/>
          <w:b/>
          <w:szCs w:val="28"/>
        </w:rPr>
        <w:t xml:space="preserve">Goal 2: </w:t>
      </w:r>
      <w:r w:rsidRPr="00A97426">
        <w:rPr>
          <w:rFonts w:ascii="Calibri" w:hAnsi="Calibri"/>
          <w:szCs w:val="28"/>
        </w:rPr>
        <w:t>“By June 2019, the number of 5</w:t>
      </w:r>
      <w:r w:rsidRPr="00A97426">
        <w:rPr>
          <w:rFonts w:ascii="Calibri" w:hAnsi="Calibri"/>
          <w:szCs w:val="28"/>
          <w:vertAlign w:val="superscript"/>
        </w:rPr>
        <w:t>th</w:t>
      </w:r>
      <w:r w:rsidRPr="00A97426">
        <w:rPr>
          <w:rFonts w:ascii="Calibri" w:hAnsi="Calibri"/>
          <w:szCs w:val="28"/>
        </w:rPr>
        <w:t xml:space="preserve"> grade referrals for bullying will decrease by 25% from 75 to 56”</w:t>
      </w:r>
    </w:p>
    <w:p w14:paraId="2E1CC89A" w14:textId="77777777" w:rsidR="00B81797" w:rsidRPr="00A97426" w:rsidRDefault="00B81797" w:rsidP="00B81797">
      <w:pPr>
        <w:ind w:firstLine="720"/>
        <w:rPr>
          <w:rFonts w:ascii="Calibri" w:hAnsi="Calibri"/>
        </w:rPr>
      </w:pPr>
    </w:p>
    <w:p w14:paraId="21488334" w14:textId="77777777" w:rsidR="00B81797" w:rsidRPr="00A97426" w:rsidRDefault="00B81797" w:rsidP="00B81797">
      <w:pPr>
        <w:rPr>
          <w:rFonts w:ascii="Calibri" w:hAnsi="Calibri"/>
        </w:rPr>
      </w:pPr>
      <w:r w:rsidRPr="00A97426">
        <w:rPr>
          <w:rFonts w:ascii="Calibri" w:hAnsi="Calibri"/>
          <w:i/>
        </w:rPr>
        <w:t>Activities done to address goal:</w:t>
      </w:r>
    </w:p>
    <w:p w14:paraId="75DE31C3" w14:textId="77777777" w:rsidR="00B81797" w:rsidRPr="00A97426" w:rsidRDefault="00B81797" w:rsidP="00B81797">
      <w:pPr>
        <w:pStyle w:val="ListParagraph"/>
        <w:numPr>
          <w:ilvl w:val="0"/>
          <w:numId w:val="9"/>
        </w:numPr>
        <w:ind w:left="720"/>
        <w:rPr>
          <w:rFonts w:ascii="Calibri" w:hAnsi="Calibri"/>
        </w:rPr>
      </w:pPr>
      <w:r w:rsidRPr="00A97426">
        <w:rPr>
          <w:rFonts w:ascii="Calibri" w:hAnsi="Calibri"/>
        </w:rPr>
        <w:t>Classroom lessons (individual differences, discrimination, and bullying)</w:t>
      </w:r>
    </w:p>
    <w:p w14:paraId="6827F7CE" w14:textId="77777777" w:rsidR="00B81797" w:rsidRPr="00A97426" w:rsidRDefault="00B81797" w:rsidP="00B81797">
      <w:pPr>
        <w:pStyle w:val="ListParagraph"/>
        <w:numPr>
          <w:ilvl w:val="0"/>
          <w:numId w:val="9"/>
        </w:numPr>
        <w:ind w:left="720"/>
        <w:rPr>
          <w:rFonts w:ascii="Calibri" w:hAnsi="Calibri"/>
        </w:rPr>
      </w:pPr>
      <w:r w:rsidRPr="00A97426">
        <w:rPr>
          <w:rFonts w:ascii="Calibri" w:hAnsi="Calibri"/>
        </w:rPr>
        <w:t>Small group (read “Wonder”)</w:t>
      </w:r>
    </w:p>
    <w:p w14:paraId="605A7E50" w14:textId="77777777" w:rsidR="00B81797" w:rsidRPr="00A97426" w:rsidRDefault="00B81797" w:rsidP="00B81797">
      <w:pPr>
        <w:pStyle w:val="ListParagraph"/>
        <w:numPr>
          <w:ilvl w:val="0"/>
          <w:numId w:val="9"/>
        </w:numPr>
        <w:ind w:left="720"/>
        <w:rPr>
          <w:rFonts w:ascii="Calibri" w:hAnsi="Calibri"/>
        </w:rPr>
      </w:pPr>
      <w:r w:rsidRPr="00A97426">
        <w:rPr>
          <w:rFonts w:ascii="Calibri" w:hAnsi="Calibri"/>
        </w:rPr>
        <w:t>Peer advocates/upstanders training</w:t>
      </w:r>
    </w:p>
    <w:p w14:paraId="0AACB329" w14:textId="77777777" w:rsidR="00B81797" w:rsidRPr="00A97426" w:rsidRDefault="00B81797" w:rsidP="00B81797">
      <w:pPr>
        <w:pStyle w:val="ListParagraph"/>
        <w:numPr>
          <w:ilvl w:val="0"/>
          <w:numId w:val="9"/>
        </w:numPr>
        <w:ind w:left="720"/>
        <w:rPr>
          <w:rFonts w:ascii="Calibri" w:hAnsi="Calibri"/>
        </w:rPr>
      </w:pPr>
      <w:r w:rsidRPr="00A97426">
        <w:rPr>
          <w:rFonts w:ascii="Calibri" w:hAnsi="Calibri"/>
        </w:rPr>
        <w:t>Partnerships with teachers and librarian to integrate bullying and friendship literature into class.</w:t>
      </w:r>
    </w:p>
    <w:p w14:paraId="1E61D52F" w14:textId="77777777" w:rsidR="00B81797" w:rsidRPr="00A97426" w:rsidRDefault="00B81797" w:rsidP="00B81797">
      <w:pPr>
        <w:ind w:firstLine="720"/>
        <w:rPr>
          <w:rFonts w:ascii="Calibri" w:hAnsi="Calibri"/>
        </w:rPr>
      </w:pPr>
    </w:p>
    <w:p w14:paraId="2A3C22C6" w14:textId="77777777" w:rsidR="00B81797" w:rsidRPr="00A97426" w:rsidRDefault="00B81797" w:rsidP="00B81797">
      <w:pPr>
        <w:rPr>
          <w:rFonts w:ascii="Calibri" w:hAnsi="Calibri"/>
          <w:i/>
        </w:rPr>
      </w:pPr>
      <w:r w:rsidRPr="00A97426">
        <w:rPr>
          <w:rFonts w:ascii="Calibri" w:hAnsi="Calibri"/>
          <w:i/>
        </w:rPr>
        <w:t>Data:</w:t>
      </w:r>
    </w:p>
    <w:p w14:paraId="600ED055" w14:textId="77777777" w:rsidR="00B81797" w:rsidRPr="00A97426" w:rsidRDefault="00B81797" w:rsidP="00B81797">
      <w:pPr>
        <w:pStyle w:val="ListParagraph"/>
        <w:numPr>
          <w:ilvl w:val="0"/>
          <w:numId w:val="10"/>
        </w:numPr>
        <w:rPr>
          <w:rFonts w:ascii="Calibri" w:hAnsi="Calibri"/>
        </w:rPr>
      </w:pPr>
      <w:r w:rsidRPr="00A97426">
        <w:rPr>
          <w:rFonts w:ascii="Calibri" w:hAnsi="Calibri"/>
        </w:rPr>
        <w:t>As of today, there are 49 bullying-related referrals for 5</w:t>
      </w:r>
      <w:r w:rsidRPr="00A97426">
        <w:rPr>
          <w:rFonts w:ascii="Calibri" w:hAnsi="Calibri"/>
          <w:vertAlign w:val="superscript"/>
        </w:rPr>
        <w:t>th</w:t>
      </w:r>
      <w:r w:rsidRPr="00A97426">
        <w:rPr>
          <w:rFonts w:ascii="Calibri" w:hAnsi="Calibri"/>
        </w:rPr>
        <w:t xml:space="preserve"> grade students. While we will not know until June whether the goal was met, we can share the following information:</w:t>
      </w:r>
    </w:p>
    <w:p w14:paraId="335B34E1" w14:textId="77777777" w:rsidR="00B81797" w:rsidRPr="00A97426" w:rsidRDefault="00B81797" w:rsidP="00B81797">
      <w:pPr>
        <w:pStyle w:val="ListParagraph"/>
        <w:numPr>
          <w:ilvl w:val="0"/>
          <w:numId w:val="10"/>
        </w:numPr>
        <w:rPr>
          <w:rFonts w:ascii="Calibri" w:hAnsi="Calibri"/>
        </w:rPr>
      </w:pPr>
      <w:r w:rsidRPr="00A97426">
        <w:rPr>
          <w:rFonts w:ascii="Calibri" w:hAnsi="Calibri"/>
        </w:rPr>
        <w:t xml:space="preserve">The rate of referrals has increased over the course of the school year. 25 of the referrals were from September and October alone, 10 were from November through January, 9 were from February and March, and 5 have been from April and May so far. </w:t>
      </w:r>
    </w:p>
    <w:p w14:paraId="4D087A13" w14:textId="77777777" w:rsidR="00B81797" w:rsidRPr="00A97426" w:rsidRDefault="00B81797" w:rsidP="00B81797">
      <w:pPr>
        <w:pStyle w:val="ListParagraph"/>
        <w:numPr>
          <w:ilvl w:val="0"/>
          <w:numId w:val="10"/>
        </w:numPr>
        <w:rPr>
          <w:rFonts w:ascii="Calibri" w:hAnsi="Calibri"/>
        </w:rPr>
      </w:pPr>
      <w:r w:rsidRPr="00A97426">
        <w:rPr>
          <w:rFonts w:ascii="Calibri" w:hAnsi="Calibri"/>
        </w:rPr>
        <w:t>For members who participated in the small group counseling, referrals have decreased from 30 to 18, which is currently a 40% decrease. We will re-evaluate in June to determine whether the goal was officially met, but we’re headed in the right direction</w:t>
      </w:r>
    </w:p>
    <w:p w14:paraId="593FF8AD" w14:textId="77777777" w:rsidR="00B81797" w:rsidRPr="00A97426" w:rsidRDefault="00B81797" w:rsidP="00B81797">
      <w:pPr>
        <w:rPr>
          <w:rFonts w:ascii="Calibri" w:hAnsi="Calibri"/>
          <w:b/>
          <w:szCs w:val="28"/>
        </w:rPr>
      </w:pPr>
    </w:p>
    <w:p w14:paraId="0633F385" w14:textId="77777777" w:rsidR="00B81797" w:rsidRPr="00A97426" w:rsidRDefault="00B81797" w:rsidP="00B81797">
      <w:pPr>
        <w:rPr>
          <w:rFonts w:ascii="Calibri" w:hAnsi="Calibri"/>
          <w:szCs w:val="28"/>
        </w:rPr>
      </w:pPr>
      <w:r w:rsidRPr="00A97426">
        <w:rPr>
          <w:rFonts w:ascii="Calibri" w:hAnsi="Calibri"/>
          <w:b/>
          <w:szCs w:val="28"/>
        </w:rPr>
        <w:t>Goal 3:</w:t>
      </w:r>
      <w:r w:rsidRPr="00A97426">
        <w:rPr>
          <w:rFonts w:ascii="Calibri" w:hAnsi="Calibri"/>
          <w:szCs w:val="28"/>
        </w:rPr>
        <w:t xml:space="preserve"> “By June 2019, the number of 3</w:t>
      </w:r>
      <w:r w:rsidRPr="00A97426">
        <w:rPr>
          <w:rFonts w:ascii="Calibri" w:hAnsi="Calibri"/>
          <w:szCs w:val="28"/>
          <w:vertAlign w:val="superscript"/>
        </w:rPr>
        <w:t>rd</w:t>
      </w:r>
      <w:r w:rsidRPr="00A97426">
        <w:rPr>
          <w:rFonts w:ascii="Calibri" w:hAnsi="Calibri"/>
          <w:szCs w:val="28"/>
        </w:rPr>
        <w:t xml:space="preserve"> grade African American students who are failing reading will decrease by 30% from 10 to 7”</w:t>
      </w:r>
    </w:p>
    <w:p w14:paraId="1211F3A9" w14:textId="77777777" w:rsidR="00B81797" w:rsidRPr="00A97426" w:rsidRDefault="00B81797" w:rsidP="00B81797">
      <w:pPr>
        <w:rPr>
          <w:rFonts w:ascii="Calibri" w:hAnsi="Calibri"/>
          <w:i/>
        </w:rPr>
      </w:pPr>
    </w:p>
    <w:p w14:paraId="55BD52AA" w14:textId="77777777" w:rsidR="00B81797" w:rsidRPr="00A97426" w:rsidRDefault="00B81797" w:rsidP="00B81797">
      <w:pPr>
        <w:rPr>
          <w:rFonts w:ascii="Calibri" w:hAnsi="Calibri"/>
          <w:i/>
        </w:rPr>
      </w:pPr>
      <w:r w:rsidRPr="00A97426">
        <w:rPr>
          <w:rFonts w:ascii="Calibri" w:hAnsi="Calibri"/>
          <w:i/>
        </w:rPr>
        <w:t xml:space="preserve">Activities done to address goal: </w:t>
      </w:r>
    </w:p>
    <w:p w14:paraId="5B192D68" w14:textId="77777777" w:rsidR="00B81797" w:rsidRPr="00A97426" w:rsidRDefault="00B81797" w:rsidP="00B81797">
      <w:pPr>
        <w:pStyle w:val="ListParagraph"/>
        <w:numPr>
          <w:ilvl w:val="0"/>
          <w:numId w:val="11"/>
        </w:numPr>
        <w:rPr>
          <w:rFonts w:ascii="Calibri" w:hAnsi="Calibri"/>
        </w:rPr>
      </w:pPr>
      <w:r w:rsidRPr="00A97426">
        <w:rPr>
          <w:rFonts w:ascii="Calibri" w:hAnsi="Calibri"/>
        </w:rPr>
        <w:t xml:space="preserve">Class-wide peer tutoring (CWPT) </w:t>
      </w:r>
    </w:p>
    <w:p w14:paraId="6FEFCCF7" w14:textId="77777777" w:rsidR="00B81797" w:rsidRPr="00A97426" w:rsidRDefault="00B81797" w:rsidP="00B81797">
      <w:pPr>
        <w:pStyle w:val="ListParagraph"/>
        <w:numPr>
          <w:ilvl w:val="0"/>
          <w:numId w:val="11"/>
        </w:numPr>
        <w:rPr>
          <w:rFonts w:ascii="Calibri" w:hAnsi="Calibri"/>
        </w:rPr>
      </w:pPr>
      <w:r w:rsidRPr="00A97426">
        <w:rPr>
          <w:rFonts w:ascii="Calibri" w:hAnsi="Calibri"/>
        </w:rPr>
        <w:t>Academic small group to foster reading enjoyment (5 students)</w:t>
      </w:r>
    </w:p>
    <w:p w14:paraId="5D9705EE" w14:textId="5708CEAF" w:rsidR="00B81797" w:rsidRPr="00A97426" w:rsidRDefault="00B81797" w:rsidP="00B81797">
      <w:pPr>
        <w:pStyle w:val="ListParagraph"/>
        <w:numPr>
          <w:ilvl w:val="0"/>
          <w:numId w:val="11"/>
        </w:numPr>
        <w:rPr>
          <w:rFonts w:ascii="Calibri" w:hAnsi="Calibri"/>
        </w:rPr>
      </w:pPr>
      <w:r w:rsidRPr="00A97426">
        <w:rPr>
          <w:rFonts w:ascii="Calibri" w:hAnsi="Calibri"/>
        </w:rPr>
        <w:t>Mentorship with local university</w:t>
      </w:r>
      <w:r w:rsidR="0063287F">
        <w:rPr>
          <w:rFonts w:ascii="Calibri" w:hAnsi="Calibri"/>
        </w:rPr>
        <w:t xml:space="preserve"> (10 students)</w:t>
      </w:r>
      <w:r w:rsidRPr="00A97426">
        <w:rPr>
          <w:rFonts w:ascii="Calibri" w:hAnsi="Calibri"/>
        </w:rPr>
        <w:t>.</w:t>
      </w:r>
    </w:p>
    <w:p w14:paraId="05CB7260" w14:textId="77777777" w:rsidR="00B81797" w:rsidRPr="00A97426" w:rsidRDefault="00B81797" w:rsidP="00B81797">
      <w:pPr>
        <w:ind w:firstLine="720"/>
        <w:rPr>
          <w:rFonts w:ascii="Calibri" w:hAnsi="Calibri"/>
        </w:rPr>
      </w:pPr>
    </w:p>
    <w:p w14:paraId="68EF8A77" w14:textId="77777777" w:rsidR="00B81797" w:rsidRPr="00A97426" w:rsidRDefault="00B81797" w:rsidP="00B81797">
      <w:pPr>
        <w:rPr>
          <w:rFonts w:ascii="Calibri" w:hAnsi="Calibri"/>
          <w:i/>
        </w:rPr>
      </w:pPr>
      <w:r w:rsidRPr="00A97426">
        <w:rPr>
          <w:rFonts w:ascii="Calibri" w:hAnsi="Calibri"/>
          <w:i/>
        </w:rPr>
        <w:t>Data:</w:t>
      </w:r>
    </w:p>
    <w:p w14:paraId="489FDCE8" w14:textId="77777777" w:rsidR="00B81797" w:rsidRPr="00A97426" w:rsidRDefault="00B81797" w:rsidP="00B81797">
      <w:pPr>
        <w:pStyle w:val="ListParagraph"/>
        <w:numPr>
          <w:ilvl w:val="0"/>
          <w:numId w:val="12"/>
        </w:numPr>
        <w:rPr>
          <w:rFonts w:ascii="Calibri" w:hAnsi="Calibri"/>
        </w:rPr>
      </w:pPr>
      <w:r w:rsidRPr="00A97426">
        <w:rPr>
          <w:rFonts w:ascii="Calibri" w:hAnsi="Calibri"/>
        </w:rPr>
        <w:t>5 of the students targeted are currently passing reading. All students have C’s, but one is a high C that could be pulled up to a B.</w:t>
      </w:r>
    </w:p>
    <w:p w14:paraId="37EA9CC7" w14:textId="77777777" w:rsidR="00B81797" w:rsidRPr="00A97426" w:rsidRDefault="00B81797" w:rsidP="00B81797">
      <w:pPr>
        <w:pStyle w:val="ListParagraph"/>
        <w:numPr>
          <w:ilvl w:val="0"/>
          <w:numId w:val="12"/>
        </w:numPr>
        <w:rPr>
          <w:rFonts w:ascii="Calibri" w:hAnsi="Calibri"/>
        </w:rPr>
      </w:pPr>
      <w:r w:rsidRPr="00A97426">
        <w:rPr>
          <w:rFonts w:ascii="Calibri" w:hAnsi="Calibri"/>
        </w:rPr>
        <w:t>3 of the remaining 5 students have seen increases in their grades but are not passing yet. We are advocating that these students receive resources to continue building on their progress over the summer.</w:t>
      </w:r>
    </w:p>
    <w:p w14:paraId="3E8D58BB" w14:textId="77777777" w:rsidR="00B81797" w:rsidRPr="00A97426" w:rsidRDefault="00B81797" w:rsidP="00B81797">
      <w:pPr>
        <w:pStyle w:val="ListParagraph"/>
        <w:numPr>
          <w:ilvl w:val="0"/>
          <w:numId w:val="12"/>
        </w:numPr>
        <w:rPr>
          <w:rFonts w:ascii="Calibri" w:hAnsi="Calibri"/>
        </w:rPr>
      </w:pPr>
      <w:r w:rsidRPr="00A97426">
        <w:rPr>
          <w:rFonts w:ascii="Calibri" w:hAnsi="Calibri"/>
        </w:rPr>
        <w:t>Following participation in the small group, 4 out of the 5 students (80%) report increased interest in and enjoyment of reading.</w:t>
      </w:r>
    </w:p>
    <w:p w14:paraId="4F91E0FD" w14:textId="77777777" w:rsidR="00B81797" w:rsidRPr="00A97426" w:rsidRDefault="00B81797" w:rsidP="00B81797">
      <w:pPr>
        <w:pStyle w:val="ListParagraph"/>
        <w:numPr>
          <w:ilvl w:val="0"/>
          <w:numId w:val="12"/>
        </w:numPr>
        <w:rPr>
          <w:rFonts w:ascii="Calibri" w:hAnsi="Calibri"/>
        </w:rPr>
      </w:pPr>
      <w:r w:rsidRPr="00A97426">
        <w:rPr>
          <w:rFonts w:ascii="Calibri" w:hAnsi="Calibri"/>
        </w:rPr>
        <w:t>The two classes that implemented class-wide peer tutoring have seen class-wide improvements in grades, with an average of 8 students improving by one letter grade for third quarter. They plan to continue using this approach with future classes.</w:t>
      </w:r>
    </w:p>
    <w:p w14:paraId="2A7128B2" w14:textId="77777777" w:rsidR="00B81797" w:rsidRPr="00A97426" w:rsidRDefault="00B81797" w:rsidP="00B81797">
      <w:pPr>
        <w:ind w:firstLine="720"/>
        <w:rPr>
          <w:rFonts w:ascii="Calibri" w:hAnsi="Calibri"/>
        </w:rPr>
      </w:pPr>
    </w:p>
    <w:p w14:paraId="523305E3" w14:textId="77777777" w:rsidR="00B81797" w:rsidRPr="00A97426" w:rsidRDefault="00B81797" w:rsidP="00B81797">
      <w:pPr>
        <w:pStyle w:val="ListParagraph"/>
        <w:numPr>
          <w:ilvl w:val="0"/>
          <w:numId w:val="13"/>
        </w:numPr>
        <w:rPr>
          <w:rFonts w:ascii="Calibri" w:hAnsi="Calibri"/>
          <w:sz w:val="28"/>
          <w:u w:val="single"/>
        </w:rPr>
      </w:pPr>
      <w:r w:rsidRPr="00A97426">
        <w:rPr>
          <w:rFonts w:ascii="Calibri" w:hAnsi="Calibri"/>
          <w:sz w:val="28"/>
          <w:u w:val="single"/>
        </w:rPr>
        <w:t>Discussion and Feedback</w:t>
      </w:r>
    </w:p>
    <w:p w14:paraId="0A75AB69" w14:textId="77777777" w:rsidR="00B81797" w:rsidRPr="00A97426" w:rsidRDefault="00B81797" w:rsidP="00B81797">
      <w:pPr>
        <w:pStyle w:val="ListParagraph"/>
        <w:ind w:left="360"/>
        <w:rPr>
          <w:rFonts w:ascii="Calibri" w:hAnsi="Calibri"/>
        </w:rPr>
      </w:pPr>
      <w:r w:rsidRPr="00A97426">
        <w:rPr>
          <w:rFonts w:ascii="Calibri" w:hAnsi="Calibri"/>
          <w:i/>
        </w:rPr>
        <w:t xml:space="preserve">Ms. Geller: </w:t>
      </w:r>
      <w:r w:rsidRPr="00A97426">
        <w:rPr>
          <w:rFonts w:ascii="Calibri" w:hAnsi="Calibri"/>
        </w:rPr>
        <w:t>With respect to Goal #1, since PARCC scores will not be released until late in the summer, what will you do if you goal is not met?</w:t>
      </w:r>
    </w:p>
    <w:p w14:paraId="5F3D9BBB" w14:textId="77777777" w:rsidR="00B81797" w:rsidRPr="00A97426" w:rsidRDefault="00B81797" w:rsidP="00B81797">
      <w:pPr>
        <w:pStyle w:val="ListParagraph"/>
        <w:ind w:left="360"/>
        <w:rPr>
          <w:rFonts w:ascii="Calibri" w:hAnsi="Calibri"/>
        </w:rPr>
      </w:pPr>
      <w:r w:rsidRPr="00A97426">
        <w:rPr>
          <w:rFonts w:ascii="Calibri" w:hAnsi="Calibri"/>
          <w:i/>
        </w:rPr>
        <w:t>Ms. Gilmore</w:t>
      </w:r>
      <w:r w:rsidRPr="00A97426">
        <w:rPr>
          <w:rFonts w:ascii="Calibri" w:hAnsi="Calibri"/>
        </w:rPr>
        <w:t xml:space="preserve">: Very good point. We will look at the data and celebrate any successes, but also look to see where there is room for more growth. If this is a continued issue into next year, we will work to address it with our program via new interventions. </w:t>
      </w:r>
    </w:p>
    <w:p w14:paraId="598C44CD" w14:textId="77777777" w:rsidR="00B81797" w:rsidRPr="00A97426" w:rsidRDefault="00B81797" w:rsidP="00B81797">
      <w:pPr>
        <w:pStyle w:val="ListParagraph"/>
        <w:ind w:left="360"/>
        <w:rPr>
          <w:rFonts w:ascii="Calibri" w:hAnsi="Calibri"/>
        </w:rPr>
      </w:pPr>
    </w:p>
    <w:p w14:paraId="75384D94" w14:textId="77777777" w:rsidR="00B81797" w:rsidRPr="00A97426" w:rsidRDefault="00B81797" w:rsidP="00B81797">
      <w:pPr>
        <w:pStyle w:val="ListParagraph"/>
        <w:ind w:left="360"/>
        <w:rPr>
          <w:rFonts w:ascii="Calibri" w:hAnsi="Calibri"/>
        </w:rPr>
      </w:pPr>
      <w:r w:rsidRPr="00A97426">
        <w:rPr>
          <w:rFonts w:ascii="Calibri" w:hAnsi="Calibri"/>
          <w:i/>
        </w:rPr>
        <w:t>Mr. Mariano:</w:t>
      </w:r>
      <w:r w:rsidRPr="00A97426">
        <w:rPr>
          <w:rFonts w:ascii="Calibri" w:hAnsi="Calibri"/>
        </w:rPr>
        <w:t xml:space="preserve"> What do you think explained the decline in bullying referrals over the year for 5</w:t>
      </w:r>
      <w:r w:rsidRPr="00A97426">
        <w:rPr>
          <w:rFonts w:ascii="Calibri" w:hAnsi="Calibri"/>
          <w:vertAlign w:val="superscript"/>
        </w:rPr>
        <w:t>th</w:t>
      </w:r>
      <w:r w:rsidRPr="00A97426">
        <w:rPr>
          <w:rFonts w:ascii="Calibri" w:hAnsi="Calibri"/>
        </w:rPr>
        <w:t xml:space="preserve"> grade? Were the students actually bullying less, or did the teachers just get sick of writing referrals?</w:t>
      </w:r>
    </w:p>
    <w:p w14:paraId="0C051031" w14:textId="77777777" w:rsidR="00B81797" w:rsidRPr="00A97426" w:rsidRDefault="00B81797" w:rsidP="00B81797">
      <w:pPr>
        <w:pStyle w:val="ListParagraph"/>
        <w:ind w:left="360"/>
        <w:rPr>
          <w:rFonts w:ascii="Calibri" w:hAnsi="Calibri"/>
        </w:rPr>
      </w:pPr>
      <w:r w:rsidRPr="00A97426">
        <w:rPr>
          <w:rFonts w:ascii="Calibri" w:hAnsi="Calibri"/>
          <w:i/>
        </w:rPr>
        <w:t>Ms. Thompson:</w:t>
      </w:r>
      <w:r w:rsidRPr="00A97426">
        <w:rPr>
          <w:rFonts w:ascii="Calibri" w:hAnsi="Calibri"/>
        </w:rPr>
        <w:t xml:space="preserve"> Good observation. While we can never know for certain what the exact explanation for the decline was, we have observed that the decreases have occurred soon after the classroom lessons we conducted. While that’s just a correlation, that would be my guess.</w:t>
      </w:r>
    </w:p>
    <w:p w14:paraId="394AF128" w14:textId="77777777" w:rsidR="00B81797" w:rsidRPr="00A97426" w:rsidRDefault="00B81797" w:rsidP="00B81797">
      <w:pPr>
        <w:pStyle w:val="ListParagraph"/>
        <w:ind w:left="360"/>
        <w:rPr>
          <w:rFonts w:ascii="Calibri" w:hAnsi="Calibri"/>
        </w:rPr>
      </w:pPr>
      <w:r w:rsidRPr="00A97426">
        <w:rPr>
          <w:rFonts w:ascii="Calibri" w:hAnsi="Calibri"/>
          <w:i/>
        </w:rPr>
        <w:t>April Nardini:</w:t>
      </w:r>
      <w:r w:rsidRPr="00A97426">
        <w:rPr>
          <w:rFonts w:ascii="Calibri" w:hAnsi="Calibri"/>
        </w:rPr>
        <w:t xml:space="preserve"> I think the lessons helped. For the weeks afterwards, Mr. Heydon would cover books in reading class that were similar to what we talked about. Whenever he got the chance, he would have us draw connections to the activities we did with the counselors. Sometimes even at recess, kids would make references to the books (or if they’re like me, read them during recess).</w:t>
      </w:r>
    </w:p>
    <w:p w14:paraId="0B125EB5" w14:textId="77777777" w:rsidR="00B81797" w:rsidRPr="00A97426" w:rsidRDefault="00B81797" w:rsidP="00B81797">
      <w:pPr>
        <w:pStyle w:val="ListParagraph"/>
        <w:ind w:left="360"/>
        <w:rPr>
          <w:rFonts w:ascii="Calibri" w:hAnsi="Calibri"/>
        </w:rPr>
      </w:pPr>
    </w:p>
    <w:p w14:paraId="5AC7EAB1" w14:textId="77777777" w:rsidR="00B81797" w:rsidRPr="00A97426" w:rsidRDefault="00B81797" w:rsidP="00B81797">
      <w:pPr>
        <w:pStyle w:val="ListParagraph"/>
        <w:ind w:left="360"/>
        <w:rPr>
          <w:rFonts w:ascii="Calibri" w:hAnsi="Calibri"/>
        </w:rPr>
      </w:pPr>
      <w:r w:rsidRPr="00A97426">
        <w:rPr>
          <w:rFonts w:ascii="Calibri" w:hAnsi="Calibri"/>
          <w:i/>
        </w:rPr>
        <w:t>Mr. Medina:</w:t>
      </w:r>
      <w:r w:rsidRPr="00A97426">
        <w:rPr>
          <w:rFonts w:ascii="Calibri" w:hAnsi="Calibri"/>
        </w:rPr>
        <w:t xml:space="preserve"> What are your next steps for the rest of the school year? </w:t>
      </w:r>
    </w:p>
    <w:p w14:paraId="42837732" w14:textId="77777777" w:rsidR="00B81797" w:rsidRPr="00A97426" w:rsidRDefault="00B81797" w:rsidP="00B81797">
      <w:pPr>
        <w:pStyle w:val="ListParagraph"/>
        <w:ind w:left="360"/>
        <w:rPr>
          <w:rFonts w:ascii="Calibri" w:hAnsi="Calibri"/>
        </w:rPr>
      </w:pPr>
      <w:r w:rsidRPr="00A97426">
        <w:rPr>
          <w:rFonts w:ascii="Calibri" w:hAnsi="Calibri"/>
          <w:i/>
        </w:rPr>
        <w:t>Ms.</w:t>
      </w:r>
      <w:r w:rsidRPr="00A97426">
        <w:rPr>
          <w:rFonts w:ascii="Calibri" w:hAnsi="Calibri"/>
        </w:rPr>
        <w:t xml:space="preserve"> </w:t>
      </w:r>
      <w:r w:rsidRPr="00A97426">
        <w:rPr>
          <w:rFonts w:ascii="Calibri" w:hAnsi="Calibri"/>
          <w:i/>
        </w:rPr>
        <w:t>Gilmore</w:t>
      </w:r>
      <w:r w:rsidRPr="00A97426">
        <w:rPr>
          <w:rFonts w:ascii="Calibri" w:hAnsi="Calibri"/>
        </w:rPr>
        <w:t xml:space="preserve">: Things are definitely starting to wrap up for the year. As always, we are working with students as day-to-day issues arise. We will be going into the classrooms two more times (once this month and once in June) for some lessons on self-confidence, embracing challenges, lifelong learning, and transitions. We’re going over the data as we receive it and are taking notes on where we can make a difference and improve the program for next year. We will share these ideas over the summer and look forward to hearing all of yours. </w:t>
      </w:r>
    </w:p>
    <w:p w14:paraId="48808C69" w14:textId="77777777" w:rsidR="00B81797" w:rsidRPr="00A97426" w:rsidRDefault="00B81797" w:rsidP="00B81797">
      <w:pPr>
        <w:pStyle w:val="ListParagraph"/>
        <w:ind w:left="360"/>
        <w:rPr>
          <w:rFonts w:ascii="Calibri" w:hAnsi="Calibri"/>
          <w:u w:val="single"/>
        </w:rPr>
      </w:pPr>
    </w:p>
    <w:p w14:paraId="06976A6B" w14:textId="77777777" w:rsidR="00B81797" w:rsidRPr="00A97426" w:rsidRDefault="00B81797" w:rsidP="00B81797">
      <w:pPr>
        <w:pStyle w:val="ListParagraph"/>
        <w:numPr>
          <w:ilvl w:val="0"/>
          <w:numId w:val="13"/>
        </w:numPr>
        <w:rPr>
          <w:rFonts w:ascii="Calibri" w:hAnsi="Calibri"/>
          <w:sz w:val="28"/>
          <w:u w:val="single"/>
        </w:rPr>
      </w:pPr>
      <w:r w:rsidRPr="00A97426">
        <w:rPr>
          <w:rFonts w:ascii="Calibri" w:hAnsi="Calibri"/>
          <w:sz w:val="28"/>
          <w:u w:val="single"/>
        </w:rPr>
        <w:t>Closing and Next Steps</w:t>
      </w:r>
    </w:p>
    <w:p w14:paraId="79DA4F47" w14:textId="77777777" w:rsidR="00B81797" w:rsidRPr="00A97426" w:rsidRDefault="00B81797" w:rsidP="0063287F">
      <w:pPr>
        <w:ind w:left="360"/>
        <w:rPr>
          <w:rFonts w:ascii="Calibri" w:hAnsi="Calibri"/>
        </w:rPr>
      </w:pPr>
      <w:r w:rsidRPr="00A97426">
        <w:rPr>
          <w:rFonts w:ascii="Calibri" w:hAnsi="Calibri"/>
        </w:rPr>
        <w:t xml:space="preserve">All advisory council members: Consider the concerns you would like to address during the summer meeting and email two ideas or topics to Ms. Gilmore: </w:t>
      </w:r>
      <w:hyperlink r:id="rId24" w:history="1">
        <w:r w:rsidRPr="00A97426">
          <w:rPr>
            <w:rStyle w:val="Hyperlink"/>
            <w:rFonts w:ascii="Calibri" w:hAnsi="Calibri"/>
          </w:rPr>
          <w:t>LGilmore@StarsHollowES.org</w:t>
        </w:r>
      </w:hyperlink>
      <w:r w:rsidRPr="00A97426">
        <w:rPr>
          <w:rFonts w:ascii="Calibri" w:hAnsi="Calibri"/>
        </w:rPr>
        <w:t xml:space="preserve"> </w:t>
      </w:r>
    </w:p>
    <w:p w14:paraId="472050C7" w14:textId="62F7AC69" w:rsidR="00B81797" w:rsidRPr="00955DE3" w:rsidRDefault="0063287F" w:rsidP="00B81797">
      <w:pPr>
        <w:ind w:firstLine="720"/>
        <w:rPr>
          <w:rFonts w:ascii="Calibri" w:hAnsi="Calibri"/>
          <w:sz w:val="32"/>
        </w:rPr>
      </w:pPr>
      <w:r>
        <w:rPr>
          <w:rFonts w:ascii="Calibri" w:hAnsi="Calibri"/>
          <w:sz w:val="32"/>
        </w:rPr>
        <w:tab/>
      </w:r>
    </w:p>
    <w:p w14:paraId="3DC7B10B" w14:textId="77777777" w:rsidR="00B81797" w:rsidRDefault="00B81797" w:rsidP="00B81797">
      <w:pPr>
        <w:rPr>
          <w:rFonts w:ascii="Calibri" w:hAnsi="Calibri"/>
          <w:sz w:val="36"/>
        </w:rPr>
      </w:pPr>
    </w:p>
    <w:p w14:paraId="30DFC92A" w14:textId="77777777" w:rsidR="00B81797" w:rsidRPr="00955DE3" w:rsidRDefault="00B81797" w:rsidP="00B81797">
      <w:pPr>
        <w:rPr>
          <w:rFonts w:ascii="Calibri" w:hAnsi="Calibri"/>
          <w:sz w:val="36"/>
        </w:rPr>
      </w:pPr>
      <w:r>
        <w:rPr>
          <w:rFonts w:ascii="Calibri" w:hAnsi="Calibri"/>
          <w:sz w:val="36"/>
        </w:rPr>
        <w:t>Summer</w:t>
      </w:r>
      <w:r w:rsidRPr="00955DE3">
        <w:rPr>
          <w:rFonts w:ascii="Calibri" w:hAnsi="Calibri"/>
          <w:sz w:val="36"/>
        </w:rPr>
        <w:t xml:space="preserve"> proposed meeting date: </w:t>
      </w:r>
      <w:r w:rsidRPr="00955DE3">
        <w:rPr>
          <w:rFonts w:ascii="Calibri" w:hAnsi="Calibri"/>
          <w:i/>
          <w:sz w:val="36"/>
        </w:rPr>
        <w:t xml:space="preserve">Friday, </w:t>
      </w:r>
      <w:r>
        <w:rPr>
          <w:rFonts w:ascii="Calibri" w:hAnsi="Calibri"/>
          <w:i/>
          <w:sz w:val="36"/>
        </w:rPr>
        <w:t>July</w:t>
      </w:r>
      <w:r w:rsidRPr="00955DE3">
        <w:rPr>
          <w:rFonts w:ascii="Calibri" w:hAnsi="Calibri"/>
          <w:i/>
          <w:sz w:val="36"/>
        </w:rPr>
        <w:t xml:space="preserve"> </w:t>
      </w:r>
      <w:r>
        <w:rPr>
          <w:rFonts w:ascii="Calibri" w:hAnsi="Calibri"/>
          <w:i/>
          <w:sz w:val="36"/>
        </w:rPr>
        <w:t>12</w:t>
      </w:r>
      <w:r w:rsidRPr="00955DE3">
        <w:rPr>
          <w:rFonts w:ascii="Calibri" w:hAnsi="Calibri"/>
          <w:i/>
          <w:sz w:val="36"/>
        </w:rPr>
        <w:t>, 2019</w:t>
      </w:r>
    </w:p>
    <w:p w14:paraId="143525C1" w14:textId="77777777" w:rsidR="00B81797" w:rsidRPr="00934AE1" w:rsidRDefault="00B81797" w:rsidP="00B81797">
      <w:pPr>
        <w:jc w:val="center"/>
      </w:pPr>
    </w:p>
    <w:p w14:paraId="55F61A41" w14:textId="77777777" w:rsidR="00B81797" w:rsidRPr="00934AE1" w:rsidRDefault="00B81797" w:rsidP="00B81797"/>
    <w:p w14:paraId="5D5A11D8" w14:textId="77777777" w:rsidR="00B81797" w:rsidRPr="00934AE1" w:rsidRDefault="00B81797" w:rsidP="00B81797"/>
    <w:p w14:paraId="636B6A53" w14:textId="77777777" w:rsidR="00B81797" w:rsidRPr="00934AE1" w:rsidRDefault="00B81797" w:rsidP="00B81797"/>
    <w:p w14:paraId="2ADAF0B5" w14:textId="77777777" w:rsidR="00B81797" w:rsidRPr="00934AE1" w:rsidRDefault="00B81797" w:rsidP="00B81797"/>
    <w:p w14:paraId="2C512194" w14:textId="77777777" w:rsidR="00B81797" w:rsidRDefault="00B81797" w:rsidP="00B81797"/>
    <w:p w14:paraId="3F81EBBB" w14:textId="77777777" w:rsidR="00B81797" w:rsidRDefault="00B81797" w:rsidP="00B81797">
      <w:pPr>
        <w:sectPr w:rsidR="00B81797" w:rsidSect="00D612F1">
          <w:headerReference w:type="default" r:id="rId25"/>
          <w:pgSz w:w="12240" w:h="15840"/>
          <w:pgMar w:top="1440" w:right="1440" w:bottom="1440" w:left="1440" w:header="720" w:footer="864" w:gutter="0"/>
          <w:cols w:space="720"/>
          <w:docGrid w:linePitch="360"/>
        </w:sectPr>
      </w:pPr>
    </w:p>
    <w:tbl>
      <w:tblPr>
        <w:tblStyle w:val="TableGrid"/>
        <w:tblpPr w:leftFromText="180" w:rightFromText="180" w:vertAnchor="page" w:horzAnchor="page" w:tblpX="1369" w:tblpY="2701"/>
        <w:tblW w:w="10008" w:type="dxa"/>
        <w:tblLayout w:type="fixed"/>
        <w:tblLook w:val="04A0" w:firstRow="1" w:lastRow="0" w:firstColumn="1" w:lastColumn="0" w:noHBand="0" w:noVBand="1"/>
      </w:tblPr>
      <w:tblGrid>
        <w:gridCol w:w="1548"/>
        <w:gridCol w:w="1530"/>
        <w:gridCol w:w="1710"/>
        <w:gridCol w:w="1530"/>
        <w:gridCol w:w="1620"/>
        <w:gridCol w:w="2070"/>
      </w:tblGrid>
      <w:tr w:rsidR="00B81797" w14:paraId="7DD2F804" w14:textId="77777777" w:rsidTr="00B81797">
        <w:tc>
          <w:tcPr>
            <w:tcW w:w="1548" w:type="dxa"/>
            <w:shd w:val="clear" w:color="auto" w:fill="808080" w:themeFill="background1" w:themeFillShade="80"/>
          </w:tcPr>
          <w:p w14:paraId="763D2AEA" w14:textId="77777777" w:rsidR="00B81797" w:rsidRDefault="00B81797" w:rsidP="00B81797"/>
        </w:tc>
        <w:tc>
          <w:tcPr>
            <w:tcW w:w="1530" w:type="dxa"/>
            <w:shd w:val="clear" w:color="auto" w:fill="C6D9F1" w:themeFill="text2" w:themeFillTint="33"/>
          </w:tcPr>
          <w:p w14:paraId="23A445E0" w14:textId="77777777" w:rsidR="00B81797" w:rsidRPr="00602C8B" w:rsidRDefault="00B81797" w:rsidP="00B81797">
            <w:pPr>
              <w:jc w:val="center"/>
              <w:rPr>
                <w:rFonts w:ascii="Abadi MT Condensed Light" w:hAnsi="Abadi MT Condensed Light"/>
                <w:b/>
              </w:rPr>
            </w:pPr>
            <w:r>
              <w:rPr>
                <w:rFonts w:ascii="Abadi MT Condensed Light" w:hAnsi="Abadi MT Condensed Light"/>
                <w:b/>
              </w:rPr>
              <w:t>September</w:t>
            </w:r>
          </w:p>
        </w:tc>
        <w:tc>
          <w:tcPr>
            <w:tcW w:w="1710" w:type="dxa"/>
            <w:shd w:val="clear" w:color="auto" w:fill="C6D9F1" w:themeFill="text2" w:themeFillTint="33"/>
          </w:tcPr>
          <w:p w14:paraId="70196762" w14:textId="77777777" w:rsidR="00B81797" w:rsidRPr="00602C8B" w:rsidRDefault="00B81797" w:rsidP="00B81797">
            <w:pPr>
              <w:jc w:val="center"/>
              <w:rPr>
                <w:rFonts w:ascii="Abadi MT Condensed Light" w:hAnsi="Abadi MT Condensed Light"/>
                <w:b/>
              </w:rPr>
            </w:pPr>
            <w:r>
              <w:rPr>
                <w:rFonts w:ascii="Abadi MT Condensed Light" w:hAnsi="Abadi MT Condensed Light"/>
                <w:b/>
              </w:rPr>
              <w:t>October</w:t>
            </w:r>
          </w:p>
        </w:tc>
        <w:tc>
          <w:tcPr>
            <w:tcW w:w="1530" w:type="dxa"/>
            <w:shd w:val="clear" w:color="auto" w:fill="C6D9F1" w:themeFill="text2" w:themeFillTint="33"/>
          </w:tcPr>
          <w:p w14:paraId="199FFF9C" w14:textId="77777777" w:rsidR="00B81797" w:rsidRPr="00602C8B" w:rsidRDefault="00B81797" w:rsidP="00B81797">
            <w:pPr>
              <w:jc w:val="center"/>
              <w:rPr>
                <w:rFonts w:ascii="Abadi MT Condensed Light" w:hAnsi="Abadi MT Condensed Light"/>
                <w:b/>
              </w:rPr>
            </w:pPr>
            <w:r>
              <w:rPr>
                <w:rFonts w:ascii="Abadi MT Condensed Light" w:hAnsi="Abadi MT Condensed Light"/>
                <w:b/>
              </w:rPr>
              <w:t>November</w:t>
            </w:r>
          </w:p>
        </w:tc>
        <w:tc>
          <w:tcPr>
            <w:tcW w:w="1620" w:type="dxa"/>
            <w:shd w:val="clear" w:color="auto" w:fill="C6D9F1" w:themeFill="text2" w:themeFillTint="33"/>
          </w:tcPr>
          <w:p w14:paraId="2A1DB174" w14:textId="77777777" w:rsidR="00B81797" w:rsidRPr="00602C8B" w:rsidRDefault="00B81797" w:rsidP="00B81797">
            <w:pPr>
              <w:jc w:val="center"/>
              <w:rPr>
                <w:rFonts w:ascii="Abadi MT Condensed Light" w:hAnsi="Abadi MT Condensed Light"/>
                <w:b/>
              </w:rPr>
            </w:pPr>
            <w:r>
              <w:rPr>
                <w:rFonts w:ascii="Abadi MT Condensed Light" w:hAnsi="Abadi MT Condensed Light"/>
                <w:b/>
              </w:rPr>
              <w:t>December</w:t>
            </w:r>
          </w:p>
        </w:tc>
        <w:tc>
          <w:tcPr>
            <w:tcW w:w="2070" w:type="dxa"/>
            <w:shd w:val="clear" w:color="auto" w:fill="C6D9F1" w:themeFill="text2" w:themeFillTint="33"/>
          </w:tcPr>
          <w:p w14:paraId="502D884E" w14:textId="77777777" w:rsidR="00B81797" w:rsidRPr="00602C8B" w:rsidRDefault="00B81797" w:rsidP="00B81797">
            <w:pPr>
              <w:jc w:val="center"/>
              <w:rPr>
                <w:rFonts w:ascii="Abadi MT Condensed Light" w:hAnsi="Abadi MT Condensed Light"/>
                <w:b/>
              </w:rPr>
            </w:pPr>
            <w:r>
              <w:rPr>
                <w:rFonts w:ascii="Abadi MT Condensed Light" w:hAnsi="Abadi MT Condensed Light"/>
                <w:b/>
              </w:rPr>
              <w:t>January</w:t>
            </w:r>
          </w:p>
        </w:tc>
      </w:tr>
      <w:tr w:rsidR="00B81797" w:rsidRPr="001A63CE" w14:paraId="783B0AD5" w14:textId="77777777" w:rsidTr="00B81797">
        <w:trPr>
          <w:trHeight w:val="1195"/>
        </w:trPr>
        <w:tc>
          <w:tcPr>
            <w:tcW w:w="1548" w:type="dxa"/>
            <w:vMerge w:val="restart"/>
            <w:shd w:val="clear" w:color="auto" w:fill="B8CCE4" w:themeFill="accent1" w:themeFillTint="66"/>
          </w:tcPr>
          <w:p w14:paraId="2181AFEF"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Classroom</w:t>
            </w:r>
          </w:p>
        </w:tc>
        <w:tc>
          <w:tcPr>
            <w:tcW w:w="1530" w:type="dxa"/>
            <w:vMerge w:val="restart"/>
          </w:tcPr>
          <w:p w14:paraId="07472EA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Counselor Introduction </w:t>
            </w:r>
          </w:p>
          <w:p w14:paraId="50D68E4B" w14:textId="77777777" w:rsidR="00B81797" w:rsidRPr="001A63CE" w:rsidRDefault="00B81797" w:rsidP="00B81797">
            <w:pPr>
              <w:rPr>
                <w:rFonts w:ascii="Helvetica Neue" w:hAnsi="Helvetica Neue"/>
                <w:sz w:val="23"/>
                <w:szCs w:val="23"/>
              </w:rPr>
            </w:pPr>
          </w:p>
          <w:p w14:paraId="521DBF38"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(Needs Assessment)</w:t>
            </w:r>
          </w:p>
        </w:tc>
        <w:tc>
          <w:tcPr>
            <w:tcW w:w="1710" w:type="dxa"/>
            <w:vMerge w:val="restart"/>
          </w:tcPr>
          <w:p w14:paraId="5A3D975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Individual Differences</w:t>
            </w:r>
          </w:p>
        </w:tc>
        <w:tc>
          <w:tcPr>
            <w:tcW w:w="1530" w:type="dxa"/>
          </w:tcPr>
          <w:p w14:paraId="07E4CAB1"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K – 1st </w:t>
            </w:r>
          </w:p>
          <w:p w14:paraId="6F409E19"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A – Z Jobs</w:t>
            </w:r>
          </w:p>
        </w:tc>
        <w:tc>
          <w:tcPr>
            <w:tcW w:w="1620" w:type="dxa"/>
          </w:tcPr>
          <w:p w14:paraId="1CFE0EF5"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K – 1st </w:t>
            </w:r>
          </w:p>
          <w:p w14:paraId="599099C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Growth Mindset</w:t>
            </w:r>
          </w:p>
          <w:p w14:paraId="1B6954A5" w14:textId="77777777" w:rsidR="00B81797" w:rsidRPr="001A63CE" w:rsidRDefault="00B81797" w:rsidP="00B81797">
            <w:pPr>
              <w:rPr>
                <w:rFonts w:ascii="Helvetica Neue" w:hAnsi="Helvetica Neue"/>
                <w:sz w:val="23"/>
                <w:szCs w:val="23"/>
              </w:rPr>
            </w:pPr>
          </w:p>
        </w:tc>
        <w:tc>
          <w:tcPr>
            <w:tcW w:w="2070" w:type="dxa"/>
          </w:tcPr>
          <w:p w14:paraId="32E10B7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K – 1st </w:t>
            </w:r>
          </w:p>
          <w:p w14:paraId="7E82BA89"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Friendship</w:t>
            </w:r>
          </w:p>
        </w:tc>
      </w:tr>
      <w:tr w:rsidR="00B81797" w:rsidRPr="001A63CE" w14:paraId="328CAB91" w14:textId="77777777" w:rsidTr="00B81797">
        <w:trPr>
          <w:trHeight w:val="1195"/>
        </w:trPr>
        <w:tc>
          <w:tcPr>
            <w:tcW w:w="1548" w:type="dxa"/>
            <w:vMerge/>
            <w:shd w:val="clear" w:color="auto" w:fill="B8CCE4" w:themeFill="accent1" w:themeFillTint="66"/>
          </w:tcPr>
          <w:p w14:paraId="0C1B9155" w14:textId="77777777" w:rsidR="00B81797" w:rsidRPr="001A63CE" w:rsidRDefault="00B81797" w:rsidP="00B81797">
            <w:pPr>
              <w:rPr>
                <w:rFonts w:ascii="Abadi MT Condensed Light" w:hAnsi="Abadi MT Condensed Light"/>
                <w:b/>
              </w:rPr>
            </w:pPr>
          </w:p>
        </w:tc>
        <w:tc>
          <w:tcPr>
            <w:tcW w:w="1530" w:type="dxa"/>
            <w:vMerge/>
          </w:tcPr>
          <w:p w14:paraId="18A31869" w14:textId="77777777" w:rsidR="00B81797" w:rsidRPr="001A63CE" w:rsidRDefault="00B81797" w:rsidP="00B81797">
            <w:pPr>
              <w:rPr>
                <w:rFonts w:ascii="Helvetica Neue" w:hAnsi="Helvetica Neue"/>
                <w:sz w:val="23"/>
                <w:szCs w:val="23"/>
              </w:rPr>
            </w:pPr>
          </w:p>
        </w:tc>
        <w:tc>
          <w:tcPr>
            <w:tcW w:w="1710" w:type="dxa"/>
            <w:vMerge/>
          </w:tcPr>
          <w:p w14:paraId="43EC4644" w14:textId="77777777" w:rsidR="00B81797" w:rsidRPr="001A63CE" w:rsidRDefault="00B81797" w:rsidP="00B81797">
            <w:pPr>
              <w:rPr>
                <w:rFonts w:ascii="Helvetica Neue" w:hAnsi="Helvetica Neue"/>
                <w:sz w:val="23"/>
                <w:szCs w:val="23"/>
              </w:rPr>
            </w:pPr>
          </w:p>
        </w:tc>
        <w:tc>
          <w:tcPr>
            <w:tcW w:w="1530" w:type="dxa"/>
          </w:tcPr>
          <w:p w14:paraId="5A507B8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2nd – 3rd </w:t>
            </w:r>
          </w:p>
          <w:p w14:paraId="5CA038F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Types of Jobs (Careers on Wheels)</w:t>
            </w:r>
          </w:p>
          <w:p w14:paraId="09B75CA4" w14:textId="77777777" w:rsidR="00B81797" w:rsidRPr="001A63CE" w:rsidRDefault="00B81797" w:rsidP="00B81797">
            <w:pPr>
              <w:rPr>
                <w:rFonts w:ascii="Helvetica Neue" w:hAnsi="Helvetica Neue"/>
                <w:sz w:val="23"/>
                <w:szCs w:val="23"/>
              </w:rPr>
            </w:pPr>
          </w:p>
        </w:tc>
        <w:tc>
          <w:tcPr>
            <w:tcW w:w="1620" w:type="dxa"/>
          </w:tcPr>
          <w:p w14:paraId="5A69B66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2nd – 3rd </w:t>
            </w:r>
          </w:p>
          <w:p w14:paraId="24884BF1"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Growth Mindset </w:t>
            </w:r>
          </w:p>
          <w:p w14:paraId="1BD615F3" w14:textId="77777777" w:rsidR="00B81797" w:rsidRPr="001A63CE" w:rsidRDefault="00B81797" w:rsidP="00B81797">
            <w:pPr>
              <w:rPr>
                <w:rFonts w:ascii="Helvetica Neue" w:hAnsi="Helvetica Neue"/>
                <w:sz w:val="23"/>
                <w:szCs w:val="23"/>
              </w:rPr>
            </w:pPr>
          </w:p>
        </w:tc>
        <w:tc>
          <w:tcPr>
            <w:tcW w:w="2070" w:type="dxa"/>
          </w:tcPr>
          <w:p w14:paraId="7F14C3FF"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2nd – 3rd </w:t>
            </w:r>
          </w:p>
          <w:p w14:paraId="5AAFFAB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Inclusion</w:t>
            </w:r>
          </w:p>
          <w:p w14:paraId="2C32C3C2" w14:textId="77777777" w:rsidR="00B81797" w:rsidRPr="001A63CE" w:rsidRDefault="00B81797" w:rsidP="00B81797">
            <w:pPr>
              <w:rPr>
                <w:rFonts w:ascii="Helvetica Neue" w:hAnsi="Helvetica Neue"/>
                <w:sz w:val="23"/>
                <w:szCs w:val="23"/>
              </w:rPr>
            </w:pPr>
          </w:p>
        </w:tc>
      </w:tr>
      <w:tr w:rsidR="00B81797" w:rsidRPr="001A63CE" w14:paraId="36EB1C76" w14:textId="77777777" w:rsidTr="00B81797">
        <w:trPr>
          <w:trHeight w:val="1195"/>
        </w:trPr>
        <w:tc>
          <w:tcPr>
            <w:tcW w:w="1548" w:type="dxa"/>
            <w:vMerge/>
            <w:shd w:val="clear" w:color="auto" w:fill="B8CCE4" w:themeFill="accent1" w:themeFillTint="66"/>
          </w:tcPr>
          <w:p w14:paraId="599E9518" w14:textId="77777777" w:rsidR="00B81797" w:rsidRPr="001A63CE" w:rsidRDefault="00B81797" w:rsidP="00B81797">
            <w:pPr>
              <w:rPr>
                <w:rFonts w:ascii="Abadi MT Condensed Light" w:hAnsi="Abadi MT Condensed Light"/>
                <w:b/>
              </w:rPr>
            </w:pPr>
          </w:p>
        </w:tc>
        <w:tc>
          <w:tcPr>
            <w:tcW w:w="1530" w:type="dxa"/>
            <w:vMerge/>
          </w:tcPr>
          <w:p w14:paraId="33CA9522" w14:textId="77777777" w:rsidR="00B81797" w:rsidRPr="001A63CE" w:rsidRDefault="00B81797" w:rsidP="00B81797">
            <w:pPr>
              <w:rPr>
                <w:rFonts w:ascii="Helvetica Neue" w:hAnsi="Helvetica Neue"/>
                <w:sz w:val="23"/>
                <w:szCs w:val="23"/>
              </w:rPr>
            </w:pPr>
          </w:p>
        </w:tc>
        <w:tc>
          <w:tcPr>
            <w:tcW w:w="1710" w:type="dxa"/>
            <w:vMerge/>
          </w:tcPr>
          <w:p w14:paraId="7DC803E7" w14:textId="77777777" w:rsidR="00B81797" w:rsidRPr="001A63CE" w:rsidRDefault="00B81797" w:rsidP="00B81797">
            <w:pPr>
              <w:rPr>
                <w:rFonts w:ascii="Helvetica Neue" w:hAnsi="Helvetica Neue"/>
                <w:sz w:val="23"/>
                <w:szCs w:val="23"/>
              </w:rPr>
            </w:pPr>
          </w:p>
        </w:tc>
        <w:tc>
          <w:tcPr>
            <w:tcW w:w="1530" w:type="dxa"/>
          </w:tcPr>
          <w:p w14:paraId="7D4AAAD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4th – 5th Career Exploration</w:t>
            </w:r>
          </w:p>
          <w:p w14:paraId="348969CD" w14:textId="77777777" w:rsidR="00B81797" w:rsidRPr="001A63CE" w:rsidRDefault="00B81797" w:rsidP="00B81797">
            <w:pPr>
              <w:rPr>
                <w:rFonts w:ascii="Helvetica Neue" w:hAnsi="Helvetica Neue"/>
                <w:sz w:val="23"/>
                <w:szCs w:val="23"/>
              </w:rPr>
            </w:pPr>
          </w:p>
        </w:tc>
        <w:tc>
          <w:tcPr>
            <w:tcW w:w="1620" w:type="dxa"/>
          </w:tcPr>
          <w:p w14:paraId="16ACBA03"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4th – 5th </w:t>
            </w:r>
          </w:p>
          <w:p w14:paraId="7B68C513"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Perseverance</w:t>
            </w:r>
          </w:p>
          <w:p w14:paraId="7D5D6EBF" w14:textId="77777777" w:rsidR="00B81797" w:rsidRPr="001A63CE" w:rsidRDefault="00B81797" w:rsidP="00B81797">
            <w:pPr>
              <w:rPr>
                <w:rFonts w:ascii="Helvetica Neue" w:hAnsi="Helvetica Neue"/>
                <w:sz w:val="23"/>
                <w:szCs w:val="23"/>
              </w:rPr>
            </w:pPr>
          </w:p>
        </w:tc>
        <w:tc>
          <w:tcPr>
            <w:tcW w:w="2070" w:type="dxa"/>
          </w:tcPr>
          <w:p w14:paraId="046E978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4th – 5th </w:t>
            </w:r>
          </w:p>
          <w:p w14:paraId="21B8503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Discrimination</w:t>
            </w:r>
          </w:p>
        </w:tc>
      </w:tr>
      <w:tr w:rsidR="00B81797" w:rsidRPr="001A63CE" w14:paraId="089D604E" w14:textId="77777777" w:rsidTr="00B81797">
        <w:trPr>
          <w:trHeight w:val="1195"/>
        </w:trPr>
        <w:tc>
          <w:tcPr>
            <w:tcW w:w="1548" w:type="dxa"/>
            <w:vMerge/>
            <w:shd w:val="clear" w:color="auto" w:fill="B8CCE4" w:themeFill="accent1" w:themeFillTint="66"/>
          </w:tcPr>
          <w:p w14:paraId="74AFAEB6" w14:textId="77777777" w:rsidR="00B81797" w:rsidRPr="001A63CE" w:rsidRDefault="00B81797" w:rsidP="00B81797">
            <w:pPr>
              <w:rPr>
                <w:rFonts w:ascii="Abadi MT Condensed Light" w:hAnsi="Abadi MT Condensed Light"/>
                <w:b/>
              </w:rPr>
            </w:pPr>
          </w:p>
        </w:tc>
        <w:tc>
          <w:tcPr>
            <w:tcW w:w="1530" w:type="dxa"/>
            <w:vMerge/>
          </w:tcPr>
          <w:p w14:paraId="12CE5FC6" w14:textId="77777777" w:rsidR="00B81797" w:rsidRPr="001A63CE" w:rsidRDefault="00B81797" w:rsidP="00B81797">
            <w:pPr>
              <w:rPr>
                <w:rFonts w:ascii="Helvetica Neue" w:hAnsi="Helvetica Neue"/>
                <w:sz w:val="23"/>
                <w:szCs w:val="23"/>
              </w:rPr>
            </w:pPr>
          </w:p>
        </w:tc>
        <w:tc>
          <w:tcPr>
            <w:tcW w:w="1710" w:type="dxa"/>
            <w:vMerge/>
          </w:tcPr>
          <w:p w14:paraId="123CF8E3" w14:textId="77777777" w:rsidR="00B81797" w:rsidRPr="001A63CE" w:rsidRDefault="00B81797" w:rsidP="00B81797">
            <w:pPr>
              <w:rPr>
                <w:rFonts w:ascii="Helvetica Neue" w:hAnsi="Helvetica Neue"/>
                <w:sz w:val="23"/>
                <w:szCs w:val="23"/>
              </w:rPr>
            </w:pPr>
          </w:p>
        </w:tc>
        <w:tc>
          <w:tcPr>
            <w:tcW w:w="1530" w:type="dxa"/>
          </w:tcPr>
          <w:p w14:paraId="4824DAA8" w14:textId="77777777" w:rsidR="00B81797" w:rsidRPr="001A63CE" w:rsidRDefault="00B81797" w:rsidP="00B81797">
            <w:pPr>
              <w:rPr>
                <w:rFonts w:ascii="Helvetica Neue" w:hAnsi="Helvetica Neue"/>
                <w:sz w:val="23"/>
                <w:szCs w:val="23"/>
              </w:rPr>
            </w:pPr>
          </w:p>
        </w:tc>
        <w:tc>
          <w:tcPr>
            <w:tcW w:w="1620" w:type="dxa"/>
          </w:tcPr>
          <w:p w14:paraId="48E52FBB" w14:textId="77777777" w:rsidR="00B81797" w:rsidRPr="001A63CE" w:rsidRDefault="00B81797" w:rsidP="00B81797">
            <w:pPr>
              <w:rPr>
                <w:rFonts w:ascii="Helvetica Neue" w:hAnsi="Helvetica Neue"/>
                <w:sz w:val="23"/>
                <w:szCs w:val="23"/>
              </w:rPr>
            </w:pPr>
          </w:p>
        </w:tc>
        <w:tc>
          <w:tcPr>
            <w:tcW w:w="2070" w:type="dxa"/>
          </w:tcPr>
          <w:p w14:paraId="1B64E477"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ClassWide Peer Tutoring Starts</w:t>
            </w:r>
          </w:p>
        </w:tc>
      </w:tr>
      <w:tr w:rsidR="00B81797" w:rsidRPr="001A63CE" w14:paraId="4AADDE74" w14:textId="77777777" w:rsidTr="00B81797">
        <w:tc>
          <w:tcPr>
            <w:tcW w:w="1548" w:type="dxa"/>
            <w:shd w:val="clear" w:color="auto" w:fill="B8CCE4" w:themeFill="accent1" w:themeFillTint="66"/>
          </w:tcPr>
          <w:p w14:paraId="18845739"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Small Group</w:t>
            </w:r>
          </w:p>
        </w:tc>
        <w:tc>
          <w:tcPr>
            <w:tcW w:w="1530" w:type="dxa"/>
          </w:tcPr>
          <w:p w14:paraId="2812D2B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4th grade Hispanic academic</w:t>
            </w:r>
          </w:p>
        </w:tc>
        <w:tc>
          <w:tcPr>
            <w:tcW w:w="1710" w:type="dxa"/>
          </w:tcPr>
          <w:p w14:paraId="752B7CD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4th grade Hispanic academic</w:t>
            </w:r>
          </w:p>
          <w:p w14:paraId="2062332E" w14:textId="77777777" w:rsidR="00B81797" w:rsidRPr="001A63CE" w:rsidRDefault="00B81797" w:rsidP="00B81797">
            <w:pPr>
              <w:rPr>
                <w:rFonts w:ascii="Helvetica Neue" w:hAnsi="Helvetica Neue"/>
                <w:sz w:val="23"/>
                <w:szCs w:val="23"/>
              </w:rPr>
            </w:pPr>
          </w:p>
          <w:p w14:paraId="72524027"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2nd grade group based on needs assessment data (social skills)</w:t>
            </w:r>
          </w:p>
          <w:p w14:paraId="58740D34" w14:textId="77777777" w:rsidR="00B81797" w:rsidRPr="001A63CE" w:rsidRDefault="00B81797" w:rsidP="00B81797">
            <w:pPr>
              <w:rPr>
                <w:rFonts w:ascii="Helvetica Neue" w:hAnsi="Helvetica Neue"/>
                <w:sz w:val="23"/>
                <w:szCs w:val="23"/>
              </w:rPr>
            </w:pPr>
          </w:p>
          <w:p w14:paraId="772B799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1st grade group based on needs assessment data (Gilmore)</w:t>
            </w:r>
          </w:p>
          <w:p w14:paraId="59E4F07F"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(Anger management)</w:t>
            </w:r>
          </w:p>
          <w:p w14:paraId="3EEB132D" w14:textId="77777777" w:rsidR="00B81797" w:rsidRPr="001A63CE" w:rsidRDefault="00B81797" w:rsidP="00B81797">
            <w:pPr>
              <w:rPr>
                <w:rFonts w:ascii="Helvetica Neue" w:hAnsi="Helvetica Neue"/>
                <w:sz w:val="23"/>
                <w:szCs w:val="23"/>
              </w:rPr>
            </w:pPr>
          </w:p>
          <w:p w14:paraId="5B4B736C"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3rd grade group based on needs assessment data (friendship) </w:t>
            </w:r>
          </w:p>
          <w:p w14:paraId="7897DA69"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(Gilmore)</w:t>
            </w:r>
          </w:p>
          <w:p w14:paraId="74A2E8B9" w14:textId="77777777" w:rsidR="00B81797" w:rsidRPr="001A63CE" w:rsidRDefault="00B81797" w:rsidP="00B81797">
            <w:pPr>
              <w:rPr>
                <w:rFonts w:ascii="Helvetica Neue" w:hAnsi="Helvetica Neue"/>
                <w:sz w:val="23"/>
                <w:szCs w:val="23"/>
              </w:rPr>
            </w:pPr>
          </w:p>
          <w:p w14:paraId="28C707B4"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Lunch Bunch: 4th grade girls (Gilmore)</w:t>
            </w:r>
          </w:p>
          <w:p w14:paraId="767F6006"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2nd grade (Gilmore), 3rd grade AA (Thompson</w:t>
            </w:r>
          </w:p>
          <w:p w14:paraId="0F93CC01"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4th grade Hispanic (Thompson)</w:t>
            </w:r>
          </w:p>
          <w:p w14:paraId="340605B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5th grade (Thompson)</w:t>
            </w:r>
          </w:p>
        </w:tc>
        <w:tc>
          <w:tcPr>
            <w:tcW w:w="1530" w:type="dxa"/>
          </w:tcPr>
          <w:p w14:paraId="66166F5C"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2nd grade group based on needs assessment data</w:t>
            </w:r>
          </w:p>
        </w:tc>
        <w:tc>
          <w:tcPr>
            <w:tcW w:w="1620" w:type="dxa"/>
          </w:tcPr>
          <w:p w14:paraId="05BAFE82" w14:textId="77777777" w:rsidR="00B81797" w:rsidRPr="001A63CE" w:rsidRDefault="00B81797" w:rsidP="00B81797">
            <w:pPr>
              <w:rPr>
                <w:rFonts w:ascii="Helvetica Neue" w:hAnsi="Helvetica Neue"/>
                <w:sz w:val="23"/>
                <w:szCs w:val="23"/>
              </w:rPr>
            </w:pPr>
          </w:p>
        </w:tc>
        <w:tc>
          <w:tcPr>
            <w:tcW w:w="2070" w:type="dxa"/>
          </w:tcPr>
          <w:p w14:paraId="71C26BC8"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grade love to read</w:t>
            </w:r>
          </w:p>
        </w:tc>
      </w:tr>
      <w:tr w:rsidR="00B81797" w:rsidRPr="001A63CE" w14:paraId="6DFBD0EA" w14:textId="77777777" w:rsidTr="00B81797">
        <w:tc>
          <w:tcPr>
            <w:tcW w:w="1548" w:type="dxa"/>
            <w:shd w:val="clear" w:color="auto" w:fill="B8CCE4" w:themeFill="accent1" w:themeFillTint="66"/>
          </w:tcPr>
          <w:p w14:paraId="0B3BD94B"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Individual Counseling</w:t>
            </w:r>
          </w:p>
        </w:tc>
        <w:tc>
          <w:tcPr>
            <w:tcW w:w="1530" w:type="dxa"/>
          </w:tcPr>
          <w:p w14:paraId="120BBADC" w14:textId="77777777" w:rsidR="00B81797" w:rsidRPr="001A63CE" w:rsidRDefault="00B81797" w:rsidP="00B81797">
            <w:pPr>
              <w:rPr>
                <w:rFonts w:ascii="Helvetica Neue" w:hAnsi="Helvetica Neue"/>
                <w:sz w:val="23"/>
                <w:szCs w:val="23"/>
              </w:rPr>
            </w:pPr>
          </w:p>
        </w:tc>
        <w:tc>
          <w:tcPr>
            <w:tcW w:w="1710" w:type="dxa"/>
          </w:tcPr>
          <w:p w14:paraId="670C4EA1"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 5th based on the following referral: self, parent and teacher</w:t>
            </w:r>
          </w:p>
          <w:p w14:paraId="5E3165F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(6 students – 3 T, 3 G)</w:t>
            </w:r>
          </w:p>
        </w:tc>
        <w:tc>
          <w:tcPr>
            <w:tcW w:w="1530" w:type="dxa"/>
          </w:tcPr>
          <w:p w14:paraId="282232D0"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 5th based on the following referral: self, parent and teacher</w:t>
            </w:r>
          </w:p>
        </w:tc>
        <w:tc>
          <w:tcPr>
            <w:tcW w:w="1620" w:type="dxa"/>
          </w:tcPr>
          <w:p w14:paraId="43042D3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 5th based on the following referral: self, parent and teacher</w:t>
            </w:r>
          </w:p>
        </w:tc>
        <w:tc>
          <w:tcPr>
            <w:tcW w:w="2070" w:type="dxa"/>
          </w:tcPr>
          <w:p w14:paraId="1247F7D8"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 5th based on the following referral: self, parent and teacher</w:t>
            </w:r>
          </w:p>
        </w:tc>
      </w:tr>
      <w:tr w:rsidR="00B81797" w:rsidRPr="001A63CE" w14:paraId="281C9276" w14:textId="77777777" w:rsidTr="00B81797">
        <w:tc>
          <w:tcPr>
            <w:tcW w:w="1548" w:type="dxa"/>
            <w:shd w:val="clear" w:color="auto" w:fill="B8CCE4" w:themeFill="accent1" w:themeFillTint="66"/>
          </w:tcPr>
          <w:p w14:paraId="708A8ABB"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Parent Education</w:t>
            </w:r>
          </w:p>
        </w:tc>
        <w:tc>
          <w:tcPr>
            <w:tcW w:w="1530" w:type="dxa"/>
          </w:tcPr>
          <w:p w14:paraId="0DF90D2A" w14:textId="77777777" w:rsidR="00B81797" w:rsidRPr="001A63CE" w:rsidRDefault="00B81797" w:rsidP="00B81797">
            <w:pPr>
              <w:rPr>
                <w:rFonts w:ascii="Helvetica Neue" w:hAnsi="Helvetica Neue"/>
                <w:sz w:val="23"/>
                <w:szCs w:val="23"/>
              </w:rPr>
            </w:pPr>
          </w:p>
        </w:tc>
        <w:tc>
          <w:tcPr>
            <w:tcW w:w="1710" w:type="dxa"/>
          </w:tcPr>
          <w:p w14:paraId="267AC705"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Parent Workshop: Investing in Child’s Academic Success</w:t>
            </w:r>
          </w:p>
        </w:tc>
        <w:tc>
          <w:tcPr>
            <w:tcW w:w="1530" w:type="dxa"/>
          </w:tcPr>
          <w:p w14:paraId="4F31DE96" w14:textId="77777777" w:rsidR="00B81797" w:rsidRPr="001A63CE" w:rsidRDefault="00B81797" w:rsidP="00B81797">
            <w:pPr>
              <w:rPr>
                <w:rFonts w:ascii="Helvetica Neue" w:hAnsi="Helvetica Neue"/>
                <w:sz w:val="23"/>
                <w:szCs w:val="23"/>
              </w:rPr>
            </w:pPr>
          </w:p>
        </w:tc>
        <w:tc>
          <w:tcPr>
            <w:tcW w:w="1620" w:type="dxa"/>
          </w:tcPr>
          <w:p w14:paraId="4734FD2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Parent Workshop: Growth Mindset</w:t>
            </w:r>
          </w:p>
        </w:tc>
        <w:tc>
          <w:tcPr>
            <w:tcW w:w="2070" w:type="dxa"/>
          </w:tcPr>
          <w:p w14:paraId="56E19BA3" w14:textId="77777777" w:rsidR="00B81797" w:rsidRPr="001A63CE" w:rsidRDefault="00B81797" w:rsidP="00B81797">
            <w:pPr>
              <w:rPr>
                <w:rFonts w:ascii="Helvetica Neue" w:hAnsi="Helvetica Neue"/>
                <w:sz w:val="23"/>
                <w:szCs w:val="23"/>
              </w:rPr>
            </w:pPr>
          </w:p>
        </w:tc>
      </w:tr>
      <w:tr w:rsidR="00B81797" w:rsidRPr="001A63CE" w14:paraId="066D2C74" w14:textId="77777777" w:rsidTr="00B81797">
        <w:tc>
          <w:tcPr>
            <w:tcW w:w="1548" w:type="dxa"/>
            <w:shd w:val="clear" w:color="auto" w:fill="B8CCE4" w:themeFill="accent1" w:themeFillTint="66"/>
          </w:tcPr>
          <w:p w14:paraId="6B2B6EF7"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Teacher Consultation</w:t>
            </w:r>
          </w:p>
        </w:tc>
        <w:tc>
          <w:tcPr>
            <w:tcW w:w="1530" w:type="dxa"/>
          </w:tcPr>
          <w:p w14:paraId="7C4CD91C"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Teacher Dev.</w:t>
            </w:r>
          </w:p>
          <w:p w14:paraId="2B321038"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-Child Abuse Reporting</w:t>
            </w:r>
          </w:p>
          <w:p w14:paraId="3AA4F05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-PBIS </w:t>
            </w:r>
          </w:p>
          <w:p w14:paraId="64A5E637"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-SIT Referral</w:t>
            </w:r>
          </w:p>
          <w:p w14:paraId="4B7DC24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-Speech &amp; Language Screening</w:t>
            </w:r>
          </w:p>
        </w:tc>
        <w:tc>
          <w:tcPr>
            <w:tcW w:w="1710" w:type="dxa"/>
          </w:tcPr>
          <w:p w14:paraId="329389D1"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Teacher Dev.</w:t>
            </w:r>
          </w:p>
          <w:p w14:paraId="611AF735" w14:textId="77777777" w:rsidR="00B81797" w:rsidRDefault="00B81797" w:rsidP="00B81797">
            <w:pPr>
              <w:rPr>
                <w:rFonts w:ascii="Helvetica Neue" w:hAnsi="Helvetica Neue"/>
                <w:sz w:val="23"/>
                <w:szCs w:val="23"/>
              </w:rPr>
            </w:pPr>
            <w:r w:rsidRPr="001A63CE">
              <w:rPr>
                <w:rFonts w:ascii="Helvetica Neue" w:hAnsi="Helvetica Neue"/>
                <w:sz w:val="23"/>
                <w:szCs w:val="23"/>
              </w:rPr>
              <w:t>Bullying</w:t>
            </w:r>
          </w:p>
          <w:p w14:paraId="628A95C0" w14:textId="77777777" w:rsidR="00B81797" w:rsidRPr="001A63CE" w:rsidRDefault="00B81797" w:rsidP="00B81797">
            <w:pPr>
              <w:rPr>
                <w:rFonts w:ascii="Helvetica Neue" w:hAnsi="Helvetica Neue"/>
                <w:sz w:val="23"/>
                <w:szCs w:val="23"/>
              </w:rPr>
            </w:pPr>
            <w:r>
              <w:rPr>
                <w:rFonts w:ascii="Helvetica Neue" w:hAnsi="Helvetica Neue"/>
                <w:sz w:val="23"/>
                <w:szCs w:val="23"/>
              </w:rPr>
              <w:t>Integrating friendship literature</w:t>
            </w:r>
          </w:p>
        </w:tc>
        <w:tc>
          <w:tcPr>
            <w:tcW w:w="1530" w:type="dxa"/>
          </w:tcPr>
          <w:p w14:paraId="799FDD5C" w14:textId="77777777" w:rsidR="00B81797" w:rsidRPr="001A63CE" w:rsidRDefault="00B81797" w:rsidP="00B81797">
            <w:pPr>
              <w:rPr>
                <w:rFonts w:ascii="Helvetica Neue" w:hAnsi="Helvetica Neue"/>
                <w:sz w:val="23"/>
                <w:szCs w:val="23"/>
              </w:rPr>
            </w:pPr>
            <w:r>
              <w:rPr>
                <w:rFonts w:ascii="Helvetica Neue" w:hAnsi="Helvetica Neue"/>
                <w:sz w:val="23"/>
                <w:szCs w:val="23"/>
              </w:rPr>
              <w:t>Integrating friendship literature</w:t>
            </w:r>
          </w:p>
        </w:tc>
        <w:tc>
          <w:tcPr>
            <w:tcW w:w="1620" w:type="dxa"/>
          </w:tcPr>
          <w:p w14:paraId="04FC00DF" w14:textId="77777777" w:rsidR="00B81797" w:rsidRPr="001A63CE" w:rsidRDefault="00B81797" w:rsidP="00B81797">
            <w:pPr>
              <w:rPr>
                <w:rFonts w:ascii="Helvetica Neue" w:hAnsi="Helvetica Neue"/>
                <w:sz w:val="23"/>
                <w:szCs w:val="23"/>
              </w:rPr>
            </w:pPr>
            <w:r>
              <w:rPr>
                <w:rFonts w:ascii="Helvetica Neue" w:hAnsi="Helvetica Neue"/>
                <w:sz w:val="23"/>
                <w:szCs w:val="23"/>
              </w:rPr>
              <w:t>Integrating friendship literature</w:t>
            </w:r>
          </w:p>
        </w:tc>
        <w:tc>
          <w:tcPr>
            <w:tcW w:w="2070" w:type="dxa"/>
          </w:tcPr>
          <w:p w14:paraId="52BA1499" w14:textId="77777777" w:rsidR="00B81797" w:rsidRDefault="00B81797" w:rsidP="00B81797">
            <w:pPr>
              <w:rPr>
                <w:rFonts w:ascii="Helvetica Neue" w:hAnsi="Helvetica Neue"/>
                <w:sz w:val="23"/>
                <w:szCs w:val="23"/>
              </w:rPr>
            </w:pPr>
            <w:r w:rsidRPr="001A63CE">
              <w:rPr>
                <w:rFonts w:ascii="Helvetica Neue" w:hAnsi="Helvetica Neue"/>
                <w:sz w:val="23"/>
                <w:szCs w:val="23"/>
              </w:rPr>
              <w:t>Teacher Professional Development: Mental Health</w:t>
            </w:r>
          </w:p>
          <w:p w14:paraId="47B50427" w14:textId="77777777" w:rsidR="00B81797" w:rsidRPr="001A63CE" w:rsidRDefault="00B81797" w:rsidP="00B81797">
            <w:pPr>
              <w:rPr>
                <w:rFonts w:ascii="Helvetica Neue" w:hAnsi="Helvetica Neue"/>
                <w:sz w:val="23"/>
                <w:szCs w:val="23"/>
              </w:rPr>
            </w:pPr>
            <w:r>
              <w:rPr>
                <w:rFonts w:ascii="Helvetica Neue" w:hAnsi="Helvetica Neue"/>
                <w:sz w:val="23"/>
                <w:szCs w:val="23"/>
              </w:rPr>
              <w:t>Integrating friendship literature</w:t>
            </w:r>
          </w:p>
        </w:tc>
      </w:tr>
      <w:tr w:rsidR="00B81797" w:rsidRPr="001A63CE" w14:paraId="19E300F6" w14:textId="77777777" w:rsidTr="00B81797">
        <w:tc>
          <w:tcPr>
            <w:tcW w:w="1548" w:type="dxa"/>
            <w:shd w:val="clear" w:color="auto" w:fill="B8CCE4" w:themeFill="accent1" w:themeFillTint="66"/>
          </w:tcPr>
          <w:p w14:paraId="254F2147"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Counselor Professional Development</w:t>
            </w:r>
            <w:r>
              <w:rPr>
                <w:rFonts w:ascii="Abadi MT Condensed Light" w:hAnsi="Abadi MT Condensed Light"/>
                <w:b/>
              </w:rPr>
              <w:t xml:space="preserve"> (Attending)</w:t>
            </w:r>
          </w:p>
        </w:tc>
        <w:tc>
          <w:tcPr>
            <w:tcW w:w="1530" w:type="dxa"/>
          </w:tcPr>
          <w:p w14:paraId="67BC710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Connecting with Hispanic Families (Gilmore)</w:t>
            </w:r>
          </w:p>
        </w:tc>
        <w:tc>
          <w:tcPr>
            <w:tcW w:w="1710" w:type="dxa"/>
          </w:tcPr>
          <w:p w14:paraId="43497B14"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Achievement Gap (Thompson)</w:t>
            </w:r>
          </w:p>
        </w:tc>
        <w:tc>
          <w:tcPr>
            <w:tcW w:w="1530" w:type="dxa"/>
          </w:tcPr>
          <w:p w14:paraId="75037E10"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Growth Mindset (Gilmore)</w:t>
            </w:r>
          </w:p>
        </w:tc>
        <w:tc>
          <w:tcPr>
            <w:tcW w:w="1620" w:type="dxa"/>
          </w:tcPr>
          <w:p w14:paraId="220816D0"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Peer Interventions and Trainings (Thompson)</w:t>
            </w:r>
          </w:p>
        </w:tc>
        <w:tc>
          <w:tcPr>
            <w:tcW w:w="2070" w:type="dxa"/>
          </w:tcPr>
          <w:p w14:paraId="2B5FEBB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Bullying (Thompson)</w:t>
            </w:r>
          </w:p>
        </w:tc>
      </w:tr>
      <w:tr w:rsidR="00B81797" w:rsidRPr="001A63CE" w14:paraId="4D6F2816" w14:textId="77777777" w:rsidTr="00B81797">
        <w:tc>
          <w:tcPr>
            <w:tcW w:w="1548" w:type="dxa"/>
            <w:shd w:val="clear" w:color="auto" w:fill="B8CCE4" w:themeFill="accent1" w:themeFillTint="66"/>
          </w:tcPr>
          <w:p w14:paraId="34A88E4C"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Community Connection</w:t>
            </w:r>
          </w:p>
        </w:tc>
        <w:tc>
          <w:tcPr>
            <w:tcW w:w="1530" w:type="dxa"/>
          </w:tcPr>
          <w:p w14:paraId="4167C48A" w14:textId="77777777" w:rsidR="00B81797" w:rsidRPr="001A63CE" w:rsidRDefault="00B81797" w:rsidP="00B81797">
            <w:pPr>
              <w:rPr>
                <w:rFonts w:ascii="Helvetica Neue" w:hAnsi="Helvetica Neue"/>
                <w:sz w:val="23"/>
                <w:szCs w:val="23"/>
              </w:rPr>
            </w:pPr>
          </w:p>
        </w:tc>
        <w:tc>
          <w:tcPr>
            <w:tcW w:w="1710" w:type="dxa"/>
          </w:tcPr>
          <w:p w14:paraId="44EBAE2F"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Red Ribbon Week</w:t>
            </w:r>
          </w:p>
        </w:tc>
        <w:tc>
          <w:tcPr>
            <w:tcW w:w="1530" w:type="dxa"/>
          </w:tcPr>
          <w:p w14:paraId="208628E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Career Day</w:t>
            </w:r>
          </w:p>
        </w:tc>
        <w:tc>
          <w:tcPr>
            <w:tcW w:w="1620" w:type="dxa"/>
          </w:tcPr>
          <w:p w14:paraId="55DCDC7F"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Academic African American Mentoring</w:t>
            </w:r>
          </w:p>
        </w:tc>
        <w:tc>
          <w:tcPr>
            <w:tcW w:w="2070" w:type="dxa"/>
          </w:tcPr>
          <w:p w14:paraId="1503CA28" w14:textId="77777777" w:rsidR="00B81797" w:rsidRPr="001A63CE" w:rsidRDefault="00B81797" w:rsidP="00B81797">
            <w:pPr>
              <w:rPr>
                <w:rFonts w:ascii="Helvetica Neue" w:hAnsi="Helvetica Neue"/>
                <w:sz w:val="23"/>
                <w:szCs w:val="23"/>
              </w:rPr>
            </w:pPr>
          </w:p>
        </w:tc>
      </w:tr>
      <w:tr w:rsidR="00B81797" w:rsidRPr="001A63CE" w14:paraId="62A276F6" w14:textId="77777777" w:rsidTr="00B81797">
        <w:tc>
          <w:tcPr>
            <w:tcW w:w="1548" w:type="dxa"/>
            <w:shd w:val="clear" w:color="auto" w:fill="B8CCE4" w:themeFill="accent1" w:themeFillTint="66"/>
          </w:tcPr>
          <w:p w14:paraId="3C61BFBD"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Leadership</w:t>
            </w:r>
          </w:p>
        </w:tc>
        <w:tc>
          <w:tcPr>
            <w:tcW w:w="1530" w:type="dxa"/>
          </w:tcPr>
          <w:p w14:paraId="0D059725" w14:textId="77777777" w:rsidR="00B81797" w:rsidRPr="001A63CE" w:rsidRDefault="00B81797" w:rsidP="00B81797">
            <w:pPr>
              <w:rPr>
                <w:rFonts w:ascii="Helvetica Neue" w:hAnsi="Helvetica Neue"/>
                <w:sz w:val="23"/>
                <w:szCs w:val="23"/>
              </w:rPr>
            </w:pPr>
          </w:p>
        </w:tc>
        <w:tc>
          <w:tcPr>
            <w:tcW w:w="1710" w:type="dxa"/>
          </w:tcPr>
          <w:p w14:paraId="2A8425FB" w14:textId="77777777" w:rsidR="00B81797" w:rsidRPr="001A63CE" w:rsidRDefault="00B81797" w:rsidP="00B81797">
            <w:pPr>
              <w:rPr>
                <w:rFonts w:ascii="Helvetica Neue" w:hAnsi="Helvetica Neue"/>
                <w:sz w:val="23"/>
                <w:szCs w:val="23"/>
              </w:rPr>
            </w:pPr>
            <w:r>
              <w:rPr>
                <w:rFonts w:ascii="Helvetica Neue" w:hAnsi="Helvetica Neue"/>
                <w:sz w:val="23"/>
                <w:szCs w:val="23"/>
              </w:rPr>
              <w:t>Peer advocate training</w:t>
            </w:r>
          </w:p>
        </w:tc>
        <w:tc>
          <w:tcPr>
            <w:tcW w:w="1530" w:type="dxa"/>
          </w:tcPr>
          <w:p w14:paraId="2AB1E939" w14:textId="77777777" w:rsidR="00B81797" w:rsidRPr="001A63CE" w:rsidRDefault="00B81797" w:rsidP="00B81797">
            <w:pPr>
              <w:rPr>
                <w:rFonts w:ascii="Helvetica Neue" w:hAnsi="Helvetica Neue"/>
                <w:sz w:val="23"/>
                <w:szCs w:val="23"/>
              </w:rPr>
            </w:pPr>
            <w:r>
              <w:rPr>
                <w:rFonts w:ascii="Helvetica Neue" w:hAnsi="Helvetica Neue"/>
                <w:sz w:val="23"/>
                <w:szCs w:val="23"/>
              </w:rPr>
              <w:t>Peer advocates</w:t>
            </w:r>
          </w:p>
        </w:tc>
        <w:tc>
          <w:tcPr>
            <w:tcW w:w="1620" w:type="dxa"/>
          </w:tcPr>
          <w:p w14:paraId="064CFDC9" w14:textId="77777777" w:rsidR="00B81797" w:rsidRPr="001A63CE" w:rsidRDefault="00B81797" w:rsidP="00B81797">
            <w:pPr>
              <w:rPr>
                <w:rFonts w:ascii="Helvetica Neue" w:hAnsi="Helvetica Neue"/>
                <w:sz w:val="23"/>
                <w:szCs w:val="23"/>
              </w:rPr>
            </w:pPr>
            <w:r>
              <w:rPr>
                <w:rFonts w:ascii="Helvetica Neue" w:hAnsi="Helvetica Neue"/>
                <w:sz w:val="23"/>
                <w:szCs w:val="23"/>
              </w:rPr>
              <w:t>Peer advocates</w:t>
            </w:r>
          </w:p>
        </w:tc>
        <w:tc>
          <w:tcPr>
            <w:tcW w:w="2070" w:type="dxa"/>
          </w:tcPr>
          <w:p w14:paraId="52B0C5D6" w14:textId="77777777" w:rsidR="00B81797" w:rsidRPr="001A63CE" w:rsidRDefault="00B81797" w:rsidP="00B81797">
            <w:pPr>
              <w:rPr>
                <w:rFonts w:ascii="Helvetica Neue" w:hAnsi="Helvetica Neue"/>
                <w:sz w:val="23"/>
                <w:szCs w:val="23"/>
              </w:rPr>
            </w:pPr>
            <w:r>
              <w:rPr>
                <w:rFonts w:ascii="Helvetica Neue" w:hAnsi="Helvetica Neue"/>
                <w:sz w:val="23"/>
                <w:szCs w:val="23"/>
              </w:rPr>
              <w:t>Peer advocates</w:t>
            </w:r>
          </w:p>
        </w:tc>
      </w:tr>
      <w:tr w:rsidR="00B81797" w:rsidRPr="001A63CE" w14:paraId="7BD471D0" w14:textId="77777777" w:rsidTr="00B81797">
        <w:trPr>
          <w:trHeight w:val="1250"/>
        </w:trPr>
        <w:tc>
          <w:tcPr>
            <w:tcW w:w="1548" w:type="dxa"/>
            <w:shd w:val="clear" w:color="auto" w:fill="B8CCE4" w:themeFill="accent1" w:themeFillTint="66"/>
          </w:tcPr>
          <w:p w14:paraId="0DBA9B81"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Student Intervention Team</w:t>
            </w:r>
          </w:p>
        </w:tc>
        <w:tc>
          <w:tcPr>
            <w:tcW w:w="1530" w:type="dxa"/>
          </w:tcPr>
          <w:p w14:paraId="4AEC5910"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p w14:paraId="6821934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Team Meetings</w:t>
            </w:r>
          </w:p>
        </w:tc>
        <w:tc>
          <w:tcPr>
            <w:tcW w:w="1710" w:type="dxa"/>
          </w:tcPr>
          <w:p w14:paraId="6B1CDEA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p w14:paraId="4D971CF6"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Team Meetings</w:t>
            </w:r>
          </w:p>
        </w:tc>
        <w:tc>
          <w:tcPr>
            <w:tcW w:w="1530" w:type="dxa"/>
          </w:tcPr>
          <w:p w14:paraId="393EF74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p w14:paraId="3FA19744"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Team Meetings</w:t>
            </w:r>
          </w:p>
        </w:tc>
        <w:tc>
          <w:tcPr>
            <w:tcW w:w="1620" w:type="dxa"/>
          </w:tcPr>
          <w:p w14:paraId="3534ED30"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p w14:paraId="4A7C09F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Team Meetings</w:t>
            </w:r>
          </w:p>
        </w:tc>
        <w:tc>
          <w:tcPr>
            <w:tcW w:w="2070" w:type="dxa"/>
          </w:tcPr>
          <w:p w14:paraId="139796DC"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p w14:paraId="398343FF"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Team Meetings</w:t>
            </w:r>
          </w:p>
        </w:tc>
      </w:tr>
    </w:tbl>
    <w:p w14:paraId="201F3326" w14:textId="77777777" w:rsidR="00B81797" w:rsidRPr="001A63CE" w:rsidRDefault="00B81797" w:rsidP="00B81797"/>
    <w:tbl>
      <w:tblPr>
        <w:tblStyle w:val="TableGrid"/>
        <w:tblW w:w="9990" w:type="dxa"/>
        <w:tblInd w:w="-72" w:type="dxa"/>
        <w:tblLayout w:type="fixed"/>
        <w:tblLook w:val="04A0" w:firstRow="1" w:lastRow="0" w:firstColumn="1" w:lastColumn="0" w:noHBand="0" w:noVBand="1"/>
      </w:tblPr>
      <w:tblGrid>
        <w:gridCol w:w="1551"/>
        <w:gridCol w:w="1463"/>
        <w:gridCol w:w="1756"/>
        <w:gridCol w:w="1530"/>
        <w:gridCol w:w="1620"/>
        <w:gridCol w:w="2070"/>
      </w:tblGrid>
      <w:tr w:rsidR="00B81797" w:rsidRPr="001A63CE" w14:paraId="6AB8F874" w14:textId="77777777" w:rsidTr="00B81797">
        <w:tc>
          <w:tcPr>
            <w:tcW w:w="1551" w:type="dxa"/>
            <w:shd w:val="clear" w:color="auto" w:fill="808080" w:themeFill="background1" w:themeFillShade="80"/>
          </w:tcPr>
          <w:p w14:paraId="67F9F293" w14:textId="77777777" w:rsidR="00B81797" w:rsidRPr="001A63CE" w:rsidRDefault="00B81797" w:rsidP="00B81797"/>
        </w:tc>
        <w:tc>
          <w:tcPr>
            <w:tcW w:w="1463" w:type="dxa"/>
            <w:shd w:val="clear" w:color="auto" w:fill="C6D9F1" w:themeFill="text2" w:themeFillTint="33"/>
          </w:tcPr>
          <w:p w14:paraId="7ADBCCF6" w14:textId="77777777" w:rsidR="00B81797" w:rsidRPr="001A63CE" w:rsidRDefault="00B81797" w:rsidP="00B81797">
            <w:pPr>
              <w:jc w:val="center"/>
              <w:rPr>
                <w:rFonts w:ascii="Abadi MT Condensed Light" w:hAnsi="Abadi MT Condensed Light"/>
                <w:b/>
              </w:rPr>
            </w:pPr>
            <w:r w:rsidRPr="001A63CE">
              <w:rPr>
                <w:rFonts w:ascii="Abadi MT Condensed Light" w:hAnsi="Abadi MT Condensed Light"/>
                <w:b/>
              </w:rPr>
              <w:t>February</w:t>
            </w:r>
          </w:p>
        </w:tc>
        <w:tc>
          <w:tcPr>
            <w:tcW w:w="1756" w:type="dxa"/>
            <w:shd w:val="clear" w:color="auto" w:fill="C6D9F1" w:themeFill="text2" w:themeFillTint="33"/>
          </w:tcPr>
          <w:p w14:paraId="5D52F838" w14:textId="77777777" w:rsidR="00B81797" w:rsidRPr="001A63CE" w:rsidRDefault="00B81797" w:rsidP="00B81797">
            <w:pPr>
              <w:jc w:val="center"/>
              <w:rPr>
                <w:rFonts w:ascii="Abadi MT Condensed Light" w:hAnsi="Abadi MT Condensed Light"/>
                <w:b/>
              </w:rPr>
            </w:pPr>
            <w:r w:rsidRPr="001A63CE">
              <w:rPr>
                <w:rFonts w:ascii="Abadi MT Condensed Light" w:hAnsi="Abadi MT Condensed Light"/>
                <w:b/>
              </w:rPr>
              <w:t>March</w:t>
            </w:r>
          </w:p>
        </w:tc>
        <w:tc>
          <w:tcPr>
            <w:tcW w:w="1530" w:type="dxa"/>
            <w:shd w:val="clear" w:color="auto" w:fill="C6D9F1" w:themeFill="text2" w:themeFillTint="33"/>
          </w:tcPr>
          <w:p w14:paraId="53096A1D" w14:textId="77777777" w:rsidR="00B81797" w:rsidRPr="001A63CE" w:rsidRDefault="00B81797" w:rsidP="00B81797">
            <w:pPr>
              <w:jc w:val="center"/>
              <w:rPr>
                <w:rFonts w:ascii="Abadi MT Condensed Light" w:hAnsi="Abadi MT Condensed Light"/>
                <w:b/>
              </w:rPr>
            </w:pPr>
            <w:r w:rsidRPr="001A63CE">
              <w:rPr>
                <w:rFonts w:ascii="Abadi MT Condensed Light" w:hAnsi="Abadi MT Condensed Light"/>
                <w:b/>
              </w:rPr>
              <w:t>April</w:t>
            </w:r>
          </w:p>
        </w:tc>
        <w:tc>
          <w:tcPr>
            <w:tcW w:w="1620" w:type="dxa"/>
            <w:shd w:val="clear" w:color="auto" w:fill="C6D9F1" w:themeFill="text2" w:themeFillTint="33"/>
          </w:tcPr>
          <w:p w14:paraId="2B38B859" w14:textId="77777777" w:rsidR="00B81797" w:rsidRPr="001A63CE" w:rsidRDefault="00B81797" w:rsidP="00B81797">
            <w:pPr>
              <w:jc w:val="center"/>
              <w:rPr>
                <w:rFonts w:ascii="Abadi MT Condensed Light" w:hAnsi="Abadi MT Condensed Light"/>
                <w:b/>
              </w:rPr>
            </w:pPr>
            <w:r w:rsidRPr="001A63CE">
              <w:rPr>
                <w:rFonts w:ascii="Abadi MT Condensed Light" w:hAnsi="Abadi MT Condensed Light"/>
                <w:b/>
              </w:rPr>
              <w:t>May</w:t>
            </w:r>
          </w:p>
        </w:tc>
        <w:tc>
          <w:tcPr>
            <w:tcW w:w="2070" w:type="dxa"/>
            <w:shd w:val="clear" w:color="auto" w:fill="C6D9F1" w:themeFill="text2" w:themeFillTint="33"/>
          </w:tcPr>
          <w:p w14:paraId="3A04F1B1" w14:textId="77777777" w:rsidR="00B81797" w:rsidRPr="001A63CE" w:rsidRDefault="00B81797" w:rsidP="00B81797">
            <w:pPr>
              <w:jc w:val="center"/>
              <w:rPr>
                <w:rFonts w:ascii="Abadi MT Condensed Light" w:hAnsi="Abadi MT Condensed Light"/>
                <w:b/>
              </w:rPr>
            </w:pPr>
            <w:r w:rsidRPr="001A63CE">
              <w:rPr>
                <w:rFonts w:ascii="Abadi MT Condensed Light" w:hAnsi="Abadi MT Condensed Light"/>
                <w:b/>
              </w:rPr>
              <w:t>June</w:t>
            </w:r>
          </w:p>
        </w:tc>
      </w:tr>
      <w:tr w:rsidR="00B81797" w:rsidRPr="001A63CE" w14:paraId="6BA460BF" w14:textId="77777777" w:rsidTr="00B81797">
        <w:trPr>
          <w:trHeight w:val="374"/>
        </w:trPr>
        <w:tc>
          <w:tcPr>
            <w:tcW w:w="1551" w:type="dxa"/>
            <w:vMerge w:val="restart"/>
            <w:shd w:val="clear" w:color="auto" w:fill="B8CCE4" w:themeFill="accent1" w:themeFillTint="66"/>
          </w:tcPr>
          <w:p w14:paraId="55205C39"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Classroom</w:t>
            </w:r>
          </w:p>
        </w:tc>
        <w:tc>
          <w:tcPr>
            <w:tcW w:w="1463" w:type="dxa"/>
          </w:tcPr>
          <w:p w14:paraId="557EC7A1"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Bullying</w:t>
            </w:r>
          </w:p>
        </w:tc>
        <w:tc>
          <w:tcPr>
            <w:tcW w:w="1756" w:type="dxa"/>
          </w:tcPr>
          <w:p w14:paraId="7BBD4BE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College</w:t>
            </w:r>
          </w:p>
        </w:tc>
        <w:tc>
          <w:tcPr>
            <w:tcW w:w="1530" w:type="dxa"/>
          </w:tcPr>
          <w:p w14:paraId="28166DCF"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K – 2nd </w:t>
            </w:r>
          </w:p>
          <w:p w14:paraId="7F7F665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Emotions (Inside Out)</w:t>
            </w:r>
          </w:p>
        </w:tc>
        <w:tc>
          <w:tcPr>
            <w:tcW w:w="1620" w:type="dxa"/>
          </w:tcPr>
          <w:p w14:paraId="558687D3"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K – 2nd </w:t>
            </w:r>
          </w:p>
          <w:p w14:paraId="251590A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Self-confidence</w:t>
            </w:r>
          </w:p>
        </w:tc>
        <w:tc>
          <w:tcPr>
            <w:tcW w:w="2070" w:type="dxa"/>
          </w:tcPr>
          <w:p w14:paraId="475C33AF"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K – 2nd </w:t>
            </w:r>
          </w:p>
          <w:p w14:paraId="37379D90"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Lifelong Learning</w:t>
            </w:r>
          </w:p>
        </w:tc>
      </w:tr>
      <w:tr w:rsidR="00B81797" w:rsidRPr="001A63CE" w14:paraId="0FBE1FCC" w14:textId="77777777" w:rsidTr="00B81797">
        <w:trPr>
          <w:trHeight w:val="373"/>
        </w:trPr>
        <w:tc>
          <w:tcPr>
            <w:tcW w:w="1551" w:type="dxa"/>
            <w:vMerge/>
            <w:shd w:val="clear" w:color="auto" w:fill="B8CCE4" w:themeFill="accent1" w:themeFillTint="66"/>
          </w:tcPr>
          <w:p w14:paraId="1C206B83" w14:textId="77777777" w:rsidR="00B81797" w:rsidRPr="001A63CE" w:rsidRDefault="00B81797" w:rsidP="00B81797">
            <w:pPr>
              <w:rPr>
                <w:rFonts w:ascii="Abadi MT Condensed Light" w:hAnsi="Abadi MT Condensed Light"/>
                <w:b/>
              </w:rPr>
            </w:pPr>
          </w:p>
        </w:tc>
        <w:tc>
          <w:tcPr>
            <w:tcW w:w="1463" w:type="dxa"/>
          </w:tcPr>
          <w:p w14:paraId="22C93844"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ClassWide Peer Tutoring Continues</w:t>
            </w:r>
          </w:p>
        </w:tc>
        <w:tc>
          <w:tcPr>
            <w:tcW w:w="1756" w:type="dxa"/>
          </w:tcPr>
          <w:p w14:paraId="1C803A9C"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ClassWide Peer Tutoring Data Analysis</w:t>
            </w:r>
          </w:p>
        </w:tc>
        <w:tc>
          <w:tcPr>
            <w:tcW w:w="1530" w:type="dxa"/>
          </w:tcPr>
          <w:p w14:paraId="7E552518"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3rd – 5th </w:t>
            </w:r>
          </w:p>
          <w:p w14:paraId="237D134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Stress/Coping skills</w:t>
            </w:r>
          </w:p>
        </w:tc>
        <w:tc>
          <w:tcPr>
            <w:tcW w:w="1620" w:type="dxa"/>
          </w:tcPr>
          <w:p w14:paraId="1059C43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3rd – 5th </w:t>
            </w:r>
          </w:p>
          <w:p w14:paraId="5ECA4781"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Embracing challenges</w:t>
            </w:r>
          </w:p>
        </w:tc>
        <w:tc>
          <w:tcPr>
            <w:tcW w:w="2070" w:type="dxa"/>
          </w:tcPr>
          <w:p w14:paraId="1125F68F"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3rd – 5th </w:t>
            </w:r>
          </w:p>
          <w:p w14:paraId="7870857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Lifelong learning and Transition</w:t>
            </w:r>
          </w:p>
        </w:tc>
      </w:tr>
      <w:tr w:rsidR="00B81797" w:rsidRPr="001A63CE" w14:paraId="46FC4C47" w14:textId="77777777" w:rsidTr="00B81797">
        <w:tc>
          <w:tcPr>
            <w:tcW w:w="1551" w:type="dxa"/>
            <w:shd w:val="clear" w:color="auto" w:fill="B8CCE4" w:themeFill="accent1" w:themeFillTint="66"/>
          </w:tcPr>
          <w:p w14:paraId="0BD693AE"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Small Group</w:t>
            </w:r>
          </w:p>
        </w:tc>
        <w:tc>
          <w:tcPr>
            <w:tcW w:w="1463" w:type="dxa"/>
          </w:tcPr>
          <w:p w14:paraId="41EC2106"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5th grade bullying </w:t>
            </w:r>
          </w:p>
          <w:p w14:paraId="1ABBC078"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grade AA love to read</w:t>
            </w:r>
          </w:p>
        </w:tc>
        <w:tc>
          <w:tcPr>
            <w:tcW w:w="1756" w:type="dxa"/>
          </w:tcPr>
          <w:p w14:paraId="2FD3748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5th grade bullying (Thompson)</w:t>
            </w:r>
          </w:p>
          <w:p w14:paraId="5E2AADC5"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4th grade friendship (Gilmore)</w:t>
            </w:r>
          </w:p>
          <w:p w14:paraId="26593E07"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Lunch bunch: 4th grade boys (Gilmore), Friendship (Thompson), 1st grade AA (Thompson), 3rd grade struggling students (Thompson)</w:t>
            </w:r>
          </w:p>
        </w:tc>
        <w:tc>
          <w:tcPr>
            <w:tcW w:w="1530" w:type="dxa"/>
          </w:tcPr>
          <w:p w14:paraId="48AD55C1"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Group based on needs assessment data</w:t>
            </w:r>
          </w:p>
        </w:tc>
        <w:tc>
          <w:tcPr>
            <w:tcW w:w="1620" w:type="dxa"/>
          </w:tcPr>
          <w:p w14:paraId="3CBFA455"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Group based on needs assessment data</w:t>
            </w:r>
          </w:p>
        </w:tc>
        <w:tc>
          <w:tcPr>
            <w:tcW w:w="2070" w:type="dxa"/>
          </w:tcPr>
          <w:p w14:paraId="1F1014D7"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Group based on needs assessment</w:t>
            </w:r>
          </w:p>
        </w:tc>
      </w:tr>
      <w:tr w:rsidR="00B81797" w:rsidRPr="001A63CE" w14:paraId="639335B3" w14:textId="77777777" w:rsidTr="00B81797">
        <w:tc>
          <w:tcPr>
            <w:tcW w:w="1551" w:type="dxa"/>
            <w:shd w:val="clear" w:color="auto" w:fill="B8CCE4" w:themeFill="accent1" w:themeFillTint="66"/>
          </w:tcPr>
          <w:p w14:paraId="58072745"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Individual Counseling</w:t>
            </w:r>
          </w:p>
        </w:tc>
        <w:tc>
          <w:tcPr>
            <w:tcW w:w="1463" w:type="dxa"/>
          </w:tcPr>
          <w:p w14:paraId="257A55F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 5th based on the following referral: self, parent and teacher</w:t>
            </w:r>
          </w:p>
        </w:tc>
        <w:tc>
          <w:tcPr>
            <w:tcW w:w="1756" w:type="dxa"/>
          </w:tcPr>
          <w:p w14:paraId="61418F2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 5th based on the following referral: self, parent and teacher</w:t>
            </w:r>
          </w:p>
          <w:p w14:paraId="2B1E50A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(8 students – 4 T, 4 G)</w:t>
            </w:r>
          </w:p>
        </w:tc>
        <w:tc>
          <w:tcPr>
            <w:tcW w:w="1530" w:type="dxa"/>
          </w:tcPr>
          <w:p w14:paraId="4509871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 5th based on the following referral: self, parent and teacher</w:t>
            </w:r>
          </w:p>
        </w:tc>
        <w:tc>
          <w:tcPr>
            <w:tcW w:w="1620" w:type="dxa"/>
          </w:tcPr>
          <w:p w14:paraId="199138F5"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 5th based on the following referral: self, parent and teacher</w:t>
            </w:r>
          </w:p>
        </w:tc>
        <w:tc>
          <w:tcPr>
            <w:tcW w:w="2070" w:type="dxa"/>
          </w:tcPr>
          <w:p w14:paraId="7342C52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3rd – 5th based on the following referral: self, parent and teacher</w:t>
            </w:r>
          </w:p>
        </w:tc>
      </w:tr>
      <w:tr w:rsidR="00B81797" w:rsidRPr="001A63CE" w14:paraId="1B9CFFFA" w14:textId="77777777" w:rsidTr="00B81797">
        <w:tc>
          <w:tcPr>
            <w:tcW w:w="1551" w:type="dxa"/>
            <w:shd w:val="clear" w:color="auto" w:fill="B8CCE4" w:themeFill="accent1" w:themeFillTint="66"/>
          </w:tcPr>
          <w:p w14:paraId="217FF2AA"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Parent Education</w:t>
            </w:r>
          </w:p>
        </w:tc>
        <w:tc>
          <w:tcPr>
            <w:tcW w:w="1463" w:type="dxa"/>
          </w:tcPr>
          <w:p w14:paraId="448D270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Parent Workshop:</w:t>
            </w:r>
          </w:p>
          <w:p w14:paraId="761FAF2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Resources to support your student’s academic growth</w:t>
            </w:r>
          </w:p>
        </w:tc>
        <w:tc>
          <w:tcPr>
            <w:tcW w:w="1756" w:type="dxa"/>
          </w:tcPr>
          <w:p w14:paraId="38905DEA" w14:textId="77777777" w:rsidR="00B81797" w:rsidRPr="001A63CE" w:rsidRDefault="00B81797" w:rsidP="00B81797">
            <w:pPr>
              <w:rPr>
                <w:rFonts w:ascii="Helvetica Neue" w:hAnsi="Helvetica Neue"/>
                <w:sz w:val="23"/>
                <w:szCs w:val="23"/>
              </w:rPr>
            </w:pPr>
          </w:p>
        </w:tc>
        <w:tc>
          <w:tcPr>
            <w:tcW w:w="1530" w:type="dxa"/>
          </w:tcPr>
          <w:p w14:paraId="156FAA8F"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Parent Workshop:</w:t>
            </w:r>
          </w:p>
          <w:p w14:paraId="77EEED8A"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Funding your child’s future and cultivating positive post-secondary goals</w:t>
            </w:r>
          </w:p>
        </w:tc>
        <w:tc>
          <w:tcPr>
            <w:tcW w:w="1620" w:type="dxa"/>
          </w:tcPr>
          <w:p w14:paraId="241BACD0" w14:textId="77777777" w:rsidR="00B81797" w:rsidRPr="001A63CE" w:rsidRDefault="00B81797" w:rsidP="00B81797">
            <w:pPr>
              <w:rPr>
                <w:rFonts w:ascii="Helvetica Neue" w:hAnsi="Helvetica Neue"/>
                <w:sz w:val="23"/>
                <w:szCs w:val="23"/>
              </w:rPr>
            </w:pPr>
          </w:p>
        </w:tc>
        <w:tc>
          <w:tcPr>
            <w:tcW w:w="2070" w:type="dxa"/>
          </w:tcPr>
          <w:p w14:paraId="54C16DC5" w14:textId="77777777" w:rsidR="00B81797" w:rsidRPr="001A63CE" w:rsidRDefault="00B81797" w:rsidP="00B81797">
            <w:pPr>
              <w:rPr>
                <w:rFonts w:ascii="Helvetica Neue" w:hAnsi="Helvetica Neue"/>
                <w:sz w:val="23"/>
                <w:szCs w:val="23"/>
              </w:rPr>
            </w:pPr>
          </w:p>
        </w:tc>
      </w:tr>
      <w:tr w:rsidR="00B81797" w:rsidRPr="001A63CE" w14:paraId="3110AECE" w14:textId="77777777" w:rsidTr="00B81797">
        <w:tc>
          <w:tcPr>
            <w:tcW w:w="1551" w:type="dxa"/>
            <w:shd w:val="clear" w:color="auto" w:fill="B8CCE4" w:themeFill="accent1" w:themeFillTint="66"/>
          </w:tcPr>
          <w:p w14:paraId="7114D263"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Teacher Consultation</w:t>
            </w:r>
          </w:p>
        </w:tc>
        <w:tc>
          <w:tcPr>
            <w:tcW w:w="1463" w:type="dxa"/>
          </w:tcPr>
          <w:p w14:paraId="46D8257D" w14:textId="77777777" w:rsidR="00B81797" w:rsidRDefault="00B81797" w:rsidP="00B81797">
            <w:pPr>
              <w:rPr>
                <w:rFonts w:ascii="Helvetica Neue" w:hAnsi="Helvetica Neue"/>
                <w:sz w:val="23"/>
                <w:szCs w:val="23"/>
              </w:rPr>
            </w:pPr>
            <w:r w:rsidRPr="001A63CE">
              <w:rPr>
                <w:rFonts w:ascii="Helvetica Neue" w:hAnsi="Helvetica Neue"/>
                <w:sz w:val="23"/>
                <w:szCs w:val="23"/>
              </w:rPr>
              <w:t>When requested</w:t>
            </w:r>
          </w:p>
          <w:p w14:paraId="6D22FA42" w14:textId="77777777" w:rsidR="00B81797" w:rsidRPr="001A63CE" w:rsidRDefault="00B81797" w:rsidP="00B81797">
            <w:pPr>
              <w:rPr>
                <w:rFonts w:ascii="Helvetica Neue" w:hAnsi="Helvetica Neue"/>
                <w:sz w:val="23"/>
                <w:szCs w:val="23"/>
              </w:rPr>
            </w:pPr>
            <w:r>
              <w:rPr>
                <w:rFonts w:ascii="Helvetica Neue" w:hAnsi="Helvetica Neue"/>
                <w:sz w:val="23"/>
                <w:szCs w:val="23"/>
              </w:rPr>
              <w:t>Integrating friendship literature</w:t>
            </w:r>
          </w:p>
        </w:tc>
        <w:tc>
          <w:tcPr>
            <w:tcW w:w="1756" w:type="dxa"/>
          </w:tcPr>
          <w:p w14:paraId="71E7AB9C" w14:textId="77777777" w:rsidR="00B81797" w:rsidRDefault="00B81797" w:rsidP="00B81797">
            <w:pPr>
              <w:rPr>
                <w:rFonts w:ascii="Helvetica Neue" w:hAnsi="Helvetica Neue"/>
                <w:sz w:val="23"/>
                <w:szCs w:val="23"/>
              </w:rPr>
            </w:pPr>
            <w:r w:rsidRPr="001A63CE">
              <w:rPr>
                <w:rFonts w:ascii="Helvetica Neue" w:hAnsi="Helvetica Neue"/>
                <w:sz w:val="23"/>
                <w:szCs w:val="23"/>
              </w:rPr>
              <w:t>When requested</w:t>
            </w:r>
          </w:p>
          <w:p w14:paraId="5FAF86C4" w14:textId="77777777" w:rsidR="00B81797" w:rsidRPr="001A63CE" w:rsidRDefault="00B81797" w:rsidP="00B81797">
            <w:pPr>
              <w:rPr>
                <w:rFonts w:ascii="Helvetica Neue" w:hAnsi="Helvetica Neue"/>
                <w:sz w:val="23"/>
                <w:szCs w:val="23"/>
              </w:rPr>
            </w:pPr>
            <w:r>
              <w:rPr>
                <w:rFonts w:ascii="Helvetica Neue" w:hAnsi="Helvetica Neue"/>
                <w:sz w:val="23"/>
                <w:szCs w:val="23"/>
              </w:rPr>
              <w:t>Integrating friendship literature</w:t>
            </w:r>
          </w:p>
        </w:tc>
        <w:tc>
          <w:tcPr>
            <w:tcW w:w="1530" w:type="dxa"/>
          </w:tcPr>
          <w:p w14:paraId="6BD1FA39" w14:textId="77777777" w:rsidR="00B81797" w:rsidRDefault="00B81797" w:rsidP="00B81797">
            <w:pPr>
              <w:rPr>
                <w:rFonts w:ascii="Helvetica Neue" w:hAnsi="Helvetica Neue"/>
                <w:sz w:val="23"/>
                <w:szCs w:val="23"/>
              </w:rPr>
            </w:pPr>
            <w:r w:rsidRPr="001A63CE">
              <w:rPr>
                <w:rFonts w:ascii="Helvetica Neue" w:hAnsi="Helvetica Neue"/>
                <w:sz w:val="23"/>
                <w:szCs w:val="23"/>
              </w:rPr>
              <w:t>When requested</w:t>
            </w:r>
          </w:p>
          <w:p w14:paraId="7179418F" w14:textId="77777777" w:rsidR="00B81797" w:rsidRPr="001A63CE" w:rsidRDefault="00B81797" w:rsidP="00B81797">
            <w:pPr>
              <w:rPr>
                <w:rFonts w:ascii="Helvetica Neue" w:hAnsi="Helvetica Neue"/>
                <w:sz w:val="23"/>
                <w:szCs w:val="23"/>
              </w:rPr>
            </w:pPr>
            <w:r>
              <w:rPr>
                <w:rFonts w:ascii="Helvetica Neue" w:hAnsi="Helvetica Neue"/>
                <w:sz w:val="23"/>
                <w:szCs w:val="23"/>
              </w:rPr>
              <w:t>Integrating friendship literature</w:t>
            </w:r>
          </w:p>
        </w:tc>
        <w:tc>
          <w:tcPr>
            <w:tcW w:w="1620" w:type="dxa"/>
          </w:tcPr>
          <w:p w14:paraId="53D4F7AB" w14:textId="77777777" w:rsidR="00B81797" w:rsidRDefault="00B81797" w:rsidP="00B81797">
            <w:pPr>
              <w:rPr>
                <w:rFonts w:ascii="Helvetica Neue" w:hAnsi="Helvetica Neue"/>
                <w:sz w:val="23"/>
                <w:szCs w:val="23"/>
              </w:rPr>
            </w:pPr>
            <w:r w:rsidRPr="001A63CE">
              <w:rPr>
                <w:rFonts w:ascii="Helvetica Neue" w:hAnsi="Helvetica Neue"/>
                <w:sz w:val="23"/>
                <w:szCs w:val="23"/>
              </w:rPr>
              <w:t>When requested</w:t>
            </w:r>
          </w:p>
          <w:p w14:paraId="2C2E4A8A" w14:textId="77777777" w:rsidR="00B81797" w:rsidRPr="001A63CE" w:rsidRDefault="00B81797" w:rsidP="00B81797">
            <w:pPr>
              <w:rPr>
                <w:rFonts w:ascii="Helvetica Neue" w:hAnsi="Helvetica Neue"/>
                <w:sz w:val="23"/>
                <w:szCs w:val="23"/>
              </w:rPr>
            </w:pPr>
            <w:r>
              <w:rPr>
                <w:rFonts w:ascii="Helvetica Neue" w:hAnsi="Helvetica Neue"/>
                <w:sz w:val="23"/>
                <w:szCs w:val="23"/>
              </w:rPr>
              <w:t>Integrating friendship literature</w:t>
            </w:r>
          </w:p>
        </w:tc>
        <w:tc>
          <w:tcPr>
            <w:tcW w:w="2070" w:type="dxa"/>
          </w:tcPr>
          <w:p w14:paraId="06EE6DCC" w14:textId="77777777" w:rsidR="00B81797" w:rsidRDefault="00B81797" w:rsidP="00B81797">
            <w:pPr>
              <w:rPr>
                <w:rFonts w:ascii="Helvetica Neue" w:hAnsi="Helvetica Neue"/>
                <w:sz w:val="23"/>
                <w:szCs w:val="23"/>
              </w:rPr>
            </w:pPr>
            <w:r w:rsidRPr="001A63CE">
              <w:rPr>
                <w:rFonts w:ascii="Helvetica Neue" w:hAnsi="Helvetica Neue"/>
                <w:sz w:val="23"/>
                <w:szCs w:val="23"/>
              </w:rPr>
              <w:t>When requested</w:t>
            </w:r>
          </w:p>
          <w:p w14:paraId="03F6E08A" w14:textId="77777777" w:rsidR="00B81797" w:rsidRPr="001A63CE" w:rsidRDefault="00B81797" w:rsidP="00B81797">
            <w:pPr>
              <w:rPr>
                <w:rFonts w:ascii="Helvetica Neue" w:hAnsi="Helvetica Neue"/>
                <w:sz w:val="23"/>
                <w:szCs w:val="23"/>
              </w:rPr>
            </w:pPr>
            <w:r>
              <w:rPr>
                <w:rFonts w:ascii="Helvetica Neue" w:hAnsi="Helvetica Neue"/>
                <w:sz w:val="23"/>
                <w:szCs w:val="23"/>
              </w:rPr>
              <w:t>Integrating friendship literature</w:t>
            </w:r>
          </w:p>
        </w:tc>
      </w:tr>
      <w:tr w:rsidR="00B81797" w:rsidRPr="001A63CE" w14:paraId="3DB0A781" w14:textId="77777777" w:rsidTr="00B81797">
        <w:tc>
          <w:tcPr>
            <w:tcW w:w="1551" w:type="dxa"/>
            <w:shd w:val="clear" w:color="auto" w:fill="B8CCE4" w:themeFill="accent1" w:themeFillTint="66"/>
          </w:tcPr>
          <w:p w14:paraId="680ECFCD"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Counselor Professional Development</w:t>
            </w:r>
          </w:p>
        </w:tc>
        <w:tc>
          <w:tcPr>
            <w:tcW w:w="1463" w:type="dxa"/>
          </w:tcPr>
          <w:p w14:paraId="1B46E9CE"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 xml:space="preserve">Relational Aggression (Gilmore) </w:t>
            </w:r>
          </w:p>
        </w:tc>
        <w:tc>
          <w:tcPr>
            <w:tcW w:w="1756" w:type="dxa"/>
          </w:tcPr>
          <w:p w14:paraId="0A8440C2" w14:textId="77777777" w:rsidR="00B81797" w:rsidRPr="001A63CE" w:rsidRDefault="00B81797" w:rsidP="00B81797">
            <w:pPr>
              <w:rPr>
                <w:rFonts w:ascii="Helvetica Neue" w:hAnsi="Helvetica Neue"/>
                <w:sz w:val="23"/>
                <w:szCs w:val="23"/>
              </w:rPr>
            </w:pPr>
          </w:p>
        </w:tc>
        <w:tc>
          <w:tcPr>
            <w:tcW w:w="1530" w:type="dxa"/>
          </w:tcPr>
          <w:p w14:paraId="0EB4F971"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Cyberbullying (Gilmore)</w:t>
            </w:r>
          </w:p>
        </w:tc>
        <w:tc>
          <w:tcPr>
            <w:tcW w:w="1620" w:type="dxa"/>
          </w:tcPr>
          <w:p w14:paraId="4FD228E9"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PBIS (Thompson)</w:t>
            </w:r>
          </w:p>
        </w:tc>
        <w:tc>
          <w:tcPr>
            <w:tcW w:w="2070" w:type="dxa"/>
          </w:tcPr>
          <w:p w14:paraId="4C7849B6" w14:textId="77777777" w:rsidR="00B81797" w:rsidRPr="001A63CE" w:rsidRDefault="00B81797" w:rsidP="00B81797">
            <w:pPr>
              <w:rPr>
                <w:rFonts w:ascii="Helvetica Neue" w:hAnsi="Helvetica Neue"/>
                <w:sz w:val="23"/>
                <w:szCs w:val="23"/>
              </w:rPr>
            </w:pPr>
          </w:p>
        </w:tc>
      </w:tr>
      <w:tr w:rsidR="00B81797" w:rsidRPr="001A63CE" w14:paraId="12DA62A7" w14:textId="77777777" w:rsidTr="00B81797">
        <w:tc>
          <w:tcPr>
            <w:tcW w:w="1551" w:type="dxa"/>
            <w:shd w:val="clear" w:color="auto" w:fill="B8CCE4" w:themeFill="accent1" w:themeFillTint="66"/>
          </w:tcPr>
          <w:p w14:paraId="3D16D847"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Community Connection</w:t>
            </w:r>
          </w:p>
        </w:tc>
        <w:tc>
          <w:tcPr>
            <w:tcW w:w="1463" w:type="dxa"/>
          </w:tcPr>
          <w:p w14:paraId="30740285"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Academic African American Mentoring</w:t>
            </w:r>
          </w:p>
        </w:tc>
        <w:tc>
          <w:tcPr>
            <w:tcW w:w="1756" w:type="dxa"/>
          </w:tcPr>
          <w:p w14:paraId="6D918347"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Academic African American Mentoring</w:t>
            </w:r>
          </w:p>
          <w:p w14:paraId="02662844" w14:textId="77777777" w:rsidR="00B81797" w:rsidRPr="001A63CE" w:rsidRDefault="00B81797" w:rsidP="00B81797">
            <w:pPr>
              <w:rPr>
                <w:rFonts w:ascii="Helvetica Neue" w:hAnsi="Helvetica Neue"/>
                <w:sz w:val="23"/>
                <w:szCs w:val="23"/>
              </w:rPr>
            </w:pPr>
          </w:p>
          <w:p w14:paraId="24237AB8"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Post High-School Options Day</w:t>
            </w:r>
          </w:p>
        </w:tc>
        <w:tc>
          <w:tcPr>
            <w:tcW w:w="1530" w:type="dxa"/>
          </w:tcPr>
          <w:p w14:paraId="0027994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Academic African American Mentoring</w:t>
            </w:r>
          </w:p>
        </w:tc>
        <w:tc>
          <w:tcPr>
            <w:tcW w:w="1620" w:type="dxa"/>
          </w:tcPr>
          <w:p w14:paraId="0A30C8C9" w14:textId="77777777" w:rsidR="00B81797" w:rsidRPr="001A63CE" w:rsidRDefault="00B81797" w:rsidP="00B81797">
            <w:pPr>
              <w:rPr>
                <w:rFonts w:ascii="Helvetica Neue" w:hAnsi="Helvetica Neue"/>
                <w:sz w:val="23"/>
                <w:szCs w:val="23"/>
              </w:rPr>
            </w:pPr>
          </w:p>
        </w:tc>
        <w:tc>
          <w:tcPr>
            <w:tcW w:w="2070" w:type="dxa"/>
          </w:tcPr>
          <w:p w14:paraId="0C938823" w14:textId="77777777" w:rsidR="00B81797" w:rsidRPr="001A63CE" w:rsidRDefault="00B81797" w:rsidP="00B81797">
            <w:pPr>
              <w:rPr>
                <w:rFonts w:ascii="Helvetica Neue" w:hAnsi="Helvetica Neue"/>
                <w:sz w:val="23"/>
                <w:szCs w:val="23"/>
              </w:rPr>
            </w:pPr>
          </w:p>
        </w:tc>
      </w:tr>
      <w:tr w:rsidR="00B81797" w:rsidRPr="001A63CE" w14:paraId="55A8D4C9" w14:textId="77777777" w:rsidTr="00B81797">
        <w:tc>
          <w:tcPr>
            <w:tcW w:w="1551" w:type="dxa"/>
            <w:shd w:val="clear" w:color="auto" w:fill="B8CCE4" w:themeFill="accent1" w:themeFillTint="66"/>
          </w:tcPr>
          <w:p w14:paraId="5F0750E0"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Leadership</w:t>
            </w:r>
          </w:p>
        </w:tc>
        <w:tc>
          <w:tcPr>
            <w:tcW w:w="1463" w:type="dxa"/>
          </w:tcPr>
          <w:p w14:paraId="36B67AC4" w14:textId="77777777" w:rsidR="00B81797" w:rsidRPr="001A63CE" w:rsidRDefault="00B81797" w:rsidP="00B81797">
            <w:pPr>
              <w:rPr>
                <w:rFonts w:ascii="Helvetica Neue" w:hAnsi="Helvetica Neue"/>
                <w:sz w:val="23"/>
                <w:szCs w:val="23"/>
              </w:rPr>
            </w:pPr>
            <w:r>
              <w:rPr>
                <w:rFonts w:ascii="Helvetica Neue" w:hAnsi="Helvetica Neue"/>
                <w:sz w:val="23"/>
                <w:szCs w:val="23"/>
              </w:rPr>
              <w:t>Peer advocates</w:t>
            </w:r>
          </w:p>
        </w:tc>
        <w:tc>
          <w:tcPr>
            <w:tcW w:w="1756" w:type="dxa"/>
          </w:tcPr>
          <w:p w14:paraId="11907F6E" w14:textId="77777777" w:rsidR="00B81797" w:rsidRDefault="00B81797" w:rsidP="00B81797">
            <w:pPr>
              <w:rPr>
                <w:rFonts w:ascii="Helvetica Neue" w:hAnsi="Helvetica Neue"/>
                <w:sz w:val="23"/>
                <w:szCs w:val="23"/>
              </w:rPr>
            </w:pPr>
            <w:r>
              <w:rPr>
                <w:rFonts w:ascii="Helvetica Neue" w:hAnsi="Helvetica Neue"/>
                <w:sz w:val="23"/>
                <w:szCs w:val="23"/>
              </w:rPr>
              <w:t>Peer advocates</w:t>
            </w:r>
          </w:p>
          <w:p w14:paraId="6F756AB6"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Articulation meetings</w:t>
            </w:r>
          </w:p>
        </w:tc>
        <w:tc>
          <w:tcPr>
            <w:tcW w:w="1530" w:type="dxa"/>
          </w:tcPr>
          <w:p w14:paraId="068BBA76" w14:textId="77777777" w:rsidR="00B81797" w:rsidRDefault="00B81797" w:rsidP="00B81797">
            <w:pPr>
              <w:rPr>
                <w:rFonts w:ascii="Helvetica Neue" w:hAnsi="Helvetica Neue"/>
                <w:sz w:val="23"/>
                <w:szCs w:val="23"/>
              </w:rPr>
            </w:pPr>
            <w:r>
              <w:rPr>
                <w:rFonts w:ascii="Helvetica Neue" w:hAnsi="Helvetica Neue"/>
                <w:sz w:val="23"/>
                <w:szCs w:val="23"/>
              </w:rPr>
              <w:t>Peer advocates</w:t>
            </w:r>
          </w:p>
          <w:p w14:paraId="397CFB89"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Articulation meetings</w:t>
            </w:r>
          </w:p>
        </w:tc>
        <w:tc>
          <w:tcPr>
            <w:tcW w:w="1620" w:type="dxa"/>
          </w:tcPr>
          <w:p w14:paraId="0ACA993B" w14:textId="77777777" w:rsidR="00B81797" w:rsidRPr="001A63CE" w:rsidRDefault="00B81797" w:rsidP="00B81797">
            <w:pPr>
              <w:rPr>
                <w:rFonts w:ascii="Helvetica Neue" w:hAnsi="Helvetica Neue"/>
                <w:sz w:val="23"/>
                <w:szCs w:val="23"/>
              </w:rPr>
            </w:pPr>
            <w:r>
              <w:rPr>
                <w:rFonts w:ascii="Helvetica Neue" w:hAnsi="Helvetica Neue"/>
                <w:sz w:val="23"/>
                <w:szCs w:val="23"/>
              </w:rPr>
              <w:t>Peer advocates</w:t>
            </w:r>
          </w:p>
        </w:tc>
        <w:tc>
          <w:tcPr>
            <w:tcW w:w="2070" w:type="dxa"/>
          </w:tcPr>
          <w:p w14:paraId="19651379" w14:textId="77777777" w:rsidR="00B81797" w:rsidRPr="001A63CE" w:rsidRDefault="00B81797" w:rsidP="00B81797">
            <w:pPr>
              <w:rPr>
                <w:rFonts w:ascii="Helvetica Neue" w:hAnsi="Helvetica Neue"/>
                <w:sz w:val="23"/>
                <w:szCs w:val="23"/>
              </w:rPr>
            </w:pPr>
            <w:r>
              <w:rPr>
                <w:rFonts w:ascii="Helvetica Neue" w:hAnsi="Helvetica Neue"/>
                <w:sz w:val="23"/>
                <w:szCs w:val="23"/>
              </w:rPr>
              <w:t>Peer advocates</w:t>
            </w:r>
          </w:p>
        </w:tc>
      </w:tr>
      <w:tr w:rsidR="00B81797" w:rsidRPr="001A63CE" w14:paraId="4A9A856E" w14:textId="77777777" w:rsidTr="00B81797">
        <w:tc>
          <w:tcPr>
            <w:tcW w:w="1551" w:type="dxa"/>
            <w:shd w:val="clear" w:color="auto" w:fill="B8CCE4" w:themeFill="accent1" w:themeFillTint="66"/>
          </w:tcPr>
          <w:p w14:paraId="48F7F5F7" w14:textId="77777777" w:rsidR="00B81797" w:rsidRPr="001A63CE" w:rsidRDefault="00B81797" w:rsidP="00B81797">
            <w:pPr>
              <w:rPr>
                <w:rFonts w:ascii="Abadi MT Condensed Light" w:hAnsi="Abadi MT Condensed Light"/>
                <w:b/>
              </w:rPr>
            </w:pPr>
            <w:r w:rsidRPr="001A63CE">
              <w:rPr>
                <w:rFonts w:ascii="Abadi MT Condensed Light" w:hAnsi="Abadi MT Condensed Light"/>
                <w:b/>
              </w:rPr>
              <w:t>Student Intervention Team</w:t>
            </w:r>
          </w:p>
        </w:tc>
        <w:tc>
          <w:tcPr>
            <w:tcW w:w="1463" w:type="dxa"/>
          </w:tcPr>
          <w:p w14:paraId="6BA3E17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tc>
        <w:tc>
          <w:tcPr>
            <w:tcW w:w="1756" w:type="dxa"/>
          </w:tcPr>
          <w:p w14:paraId="090E73AC"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p w14:paraId="0A783952"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Team Meetings</w:t>
            </w:r>
          </w:p>
        </w:tc>
        <w:tc>
          <w:tcPr>
            <w:tcW w:w="1530" w:type="dxa"/>
          </w:tcPr>
          <w:p w14:paraId="413BBC3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p w14:paraId="2BB0FB2D"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Team Meetings</w:t>
            </w:r>
          </w:p>
        </w:tc>
        <w:tc>
          <w:tcPr>
            <w:tcW w:w="1620" w:type="dxa"/>
          </w:tcPr>
          <w:p w14:paraId="3FA0BBB9"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p w14:paraId="144E81E6"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Team Meetings</w:t>
            </w:r>
          </w:p>
        </w:tc>
        <w:tc>
          <w:tcPr>
            <w:tcW w:w="2070" w:type="dxa"/>
          </w:tcPr>
          <w:p w14:paraId="22DA184B"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Data Collection</w:t>
            </w:r>
          </w:p>
          <w:p w14:paraId="23E2B084" w14:textId="77777777" w:rsidR="00B81797" w:rsidRPr="001A63CE" w:rsidRDefault="00B81797" w:rsidP="00B81797">
            <w:pPr>
              <w:rPr>
                <w:rFonts w:ascii="Helvetica Neue" w:hAnsi="Helvetica Neue"/>
                <w:sz w:val="23"/>
                <w:szCs w:val="23"/>
              </w:rPr>
            </w:pPr>
            <w:r w:rsidRPr="001A63CE">
              <w:rPr>
                <w:rFonts w:ascii="Helvetica Neue" w:hAnsi="Helvetica Neue"/>
                <w:sz w:val="23"/>
                <w:szCs w:val="23"/>
              </w:rPr>
              <w:t>Team Meetings</w:t>
            </w:r>
          </w:p>
        </w:tc>
      </w:tr>
    </w:tbl>
    <w:p w14:paraId="24FD9FC2" w14:textId="77777777" w:rsidR="00B81797" w:rsidRPr="001A63CE" w:rsidRDefault="00B81797" w:rsidP="00B81797"/>
    <w:p w14:paraId="30E6A44D" w14:textId="77777777" w:rsidR="00B81797" w:rsidRDefault="00B81797" w:rsidP="00B81797"/>
    <w:p w14:paraId="1B39FB1C" w14:textId="77777777" w:rsidR="00B81797" w:rsidRDefault="00B81797" w:rsidP="00B81797">
      <w:pPr>
        <w:sectPr w:rsidR="00B81797" w:rsidSect="00D612F1">
          <w:headerReference w:type="default" r:id="rId26"/>
          <w:pgSz w:w="12240" w:h="15840"/>
          <w:pgMar w:top="1440" w:right="1440" w:bottom="1440" w:left="1440" w:header="720" w:footer="864" w:gutter="0"/>
          <w:cols w:space="720"/>
          <w:docGrid w:linePitch="360"/>
        </w:sectPr>
      </w:pPr>
    </w:p>
    <w:tbl>
      <w:tblPr>
        <w:tblpPr w:leftFromText="180" w:rightFromText="180" w:vertAnchor="page" w:horzAnchor="page" w:tblpX="1549" w:tblpY="1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490"/>
        <w:gridCol w:w="2598"/>
        <w:gridCol w:w="2385"/>
        <w:gridCol w:w="2406"/>
        <w:gridCol w:w="2419"/>
      </w:tblGrid>
      <w:tr w:rsidR="00B81797" w:rsidRPr="00DD1689" w14:paraId="125912B8" w14:textId="77777777" w:rsidTr="00B81797">
        <w:trPr>
          <w:trHeight w:val="200"/>
        </w:trPr>
        <w:tc>
          <w:tcPr>
            <w:tcW w:w="333" w:type="pct"/>
            <w:shd w:val="clear" w:color="auto" w:fill="auto"/>
          </w:tcPr>
          <w:p w14:paraId="1A63328C" w14:textId="77777777" w:rsidR="00B81797" w:rsidRPr="00DD1689" w:rsidRDefault="00B81797" w:rsidP="00B81797">
            <w:pPr>
              <w:rPr>
                <w:rFonts w:ascii="Myriad Pro" w:hAnsi="Myriad Pro" w:hint="eastAsia"/>
                <w:b/>
                <w:color w:val="FF6600"/>
                <w:sz w:val="17"/>
                <w:szCs w:val="18"/>
              </w:rPr>
            </w:pPr>
          </w:p>
        </w:tc>
        <w:tc>
          <w:tcPr>
            <w:tcW w:w="945" w:type="pct"/>
            <w:shd w:val="clear" w:color="auto" w:fill="auto"/>
          </w:tcPr>
          <w:p w14:paraId="6A96E260"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Monday </w:t>
            </w:r>
          </w:p>
          <w:p w14:paraId="39775B96"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1, 8, 15, 22, 29)</w:t>
            </w:r>
          </w:p>
        </w:tc>
        <w:tc>
          <w:tcPr>
            <w:tcW w:w="986" w:type="pct"/>
            <w:shd w:val="clear" w:color="auto" w:fill="auto"/>
          </w:tcPr>
          <w:p w14:paraId="330153BF"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Tuesday </w:t>
            </w:r>
          </w:p>
          <w:p w14:paraId="54F6A073"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2, 9, 16, 23, 30)</w:t>
            </w:r>
          </w:p>
        </w:tc>
        <w:tc>
          <w:tcPr>
            <w:tcW w:w="905" w:type="pct"/>
            <w:shd w:val="clear" w:color="auto" w:fill="auto"/>
          </w:tcPr>
          <w:p w14:paraId="1476425B"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Wednesday </w:t>
            </w:r>
          </w:p>
          <w:p w14:paraId="17DC6A16"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3, 10, 17, 24, 31)</w:t>
            </w:r>
          </w:p>
        </w:tc>
        <w:tc>
          <w:tcPr>
            <w:tcW w:w="913" w:type="pct"/>
            <w:shd w:val="clear" w:color="auto" w:fill="auto"/>
          </w:tcPr>
          <w:p w14:paraId="7DDE9D56"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Thursday </w:t>
            </w:r>
          </w:p>
          <w:p w14:paraId="6046FA28"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4, 11, 18, 25)</w:t>
            </w:r>
          </w:p>
        </w:tc>
        <w:tc>
          <w:tcPr>
            <w:tcW w:w="918" w:type="pct"/>
            <w:shd w:val="clear" w:color="auto" w:fill="auto"/>
          </w:tcPr>
          <w:p w14:paraId="1DF7AB92"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Friday </w:t>
            </w:r>
          </w:p>
          <w:p w14:paraId="417DCE1D"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5, 12, 19, 26)</w:t>
            </w:r>
          </w:p>
        </w:tc>
      </w:tr>
      <w:tr w:rsidR="00B81797" w:rsidRPr="00DD1689" w14:paraId="1E74FDFB" w14:textId="77777777" w:rsidTr="00B81797">
        <w:trPr>
          <w:trHeight w:val="617"/>
        </w:trPr>
        <w:tc>
          <w:tcPr>
            <w:tcW w:w="333" w:type="pct"/>
            <w:shd w:val="clear" w:color="auto" w:fill="auto"/>
          </w:tcPr>
          <w:p w14:paraId="7E2FCAB2"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8:00-9:00</w:t>
            </w:r>
          </w:p>
        </w:tc>
        <w:tc>
          <w:tcPr>
            <w:tcW w:w="945" w:type="pct"/>
            <w:shd w:val="clear" w:color="auto" w:fill="auto"/>
          </w:tcPr>
          <w:p w14:paraId="0A80152A"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 Consultation/Meetings</w:t>
            </w:r>
          </w:p>
          <w:p w14:paraId="6EB8A188" w14:textId="77777777" w:rsidR="00B81797" w:rsidRPr="00DD1689" w:rsidRDefault="00B81797" w:rsidP="00B81797">
            <w:pPr>
              <w:rPr>
                <w:rFonts w:ascii="Myriad Pro" w:hAnsi="Myriad Pro" w:hint="eastAsia"/>
                <w:b/>
                <w:sz w:val="20"/>
                <w:szCs w:val="20"/>
              </w:rPr>
            </w:pPr>
            <w:r w:rsidRPr="00DD1689">
              <w:rPr>
                <w:rFonts w:ascii="Myriad Pro" w:hAnsi="Myriad Pro"/>
                <w:sz w:val="20"/>
                <w:szCs w:val="20"/>
                <w:highlight w:val="magenta"/>
              </w:rPr>
              <w:t>E Week: Red Ribbon Week</w:t>
            </w:r>
          </w:p>
          <w:p w14:paraId="3C19BDDE" w14:textId="77777777" w:rsidR="00B81797" w:rsidRPr="00DD1689" w:rsidRDefault="00B81797" w:rsidP="00B81797">
            <w:pPr>
              <w:rPr>
                <w:rFonts w:ascii="Myriad Pro" w:hAnsi="Myriad Pro" w:hint="eastAsia"/>
                <w:b/>
                <w:sz w:val="20"/>
                <w:szCs w:val="20"/>
              </w:rPr>
            </w:pPr>
          </w:p>
        </w:tc>
        <w:tc>
          <w:tcPr>
            <w:tcW w:w="986" w:type="pct"/>
            <w:shd w:val="clear" w:color="auto" w:fill="auto"/>
          </w:tcPr>
          <w:p w14:paraId="4295B10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03B47EE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3E745FD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lightGray"/>
              </w:rPr>
              <w:t>D &amp; E Weeks: Red Ribbon Week</w:t>
            </w:r>
          </w:p>
        </w:tc>
        <w:tc>
          <w:tcPr>
            <w:tcW w:w="905" w:type="pct"/>
            <w:shd w:val="clear" w:color="auto" w:fill="auto"/>
          </w:tcPr>
          <w:p w14:paraId="118CCC37"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6183140C"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7CA507CB" w14:textId="77777777" w:rsidR="00B81797" w:rsidRPr="00DD1689" w:rsidRDefault="00B81797" w:rsidP="00B81797">
            <w:pPr>
              <w:rPr>
                <w:rFonts w:ascii="Myriad Pro" w:hAnsi="Myriad Pro" w:hint="eastAsia"/>
                <w:b/>
                <w:sz w:val="20"/>
                <w:szCs w:val="20"/>
              </w:rPr>
            </w:pPr>
            <w:r w:rsidRPr="00DD1689">
              <w:rPr>
                <w:rFonts w:ascii="Myriad Pro" w:hAnsi="Myriad Pro"/>
                <w:sz w:val="20"/>
                <w:szCs w:val="20"/>
                <w:highlight w:val="lightGray"/>
              </w:rPr>
              <w:t>D Week: Red Ribbon Week</w:t>
            </w:r>
          </w:p>
          <w:p w14:paraId="6228E51D" w14:textId="77777777" w:rsidR="00B81797" w:rsidRPr="00DD1689" w:rsidRDefault="00B81797" w:rsidP="00B81797">
            <w:pPr>
              <w:rPr>
                <w:rFonts w:ascii="Myriad Pro" w:hAnsi="Myriad Pro" w:hint="eastAsia"/>
                <w:b/>
                <w:sz w:val="20"/>
                <w:szCs w:val="20"/>
              </w:rPr>
            </w:pPr>
          </w:p>
        </w:tc>
        <w:tc>
          <w:tcPr>
            <w:tcW w:w="913" w:type="pct"/>
            <w:shd w:val="clear" w:color="auto" w:fill="auto"/>
          </w:tcPr>
          <w:p w14:paraId="55EA78C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1F294690"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0D84BFFB" w14:textId="77777777" w:rsidR="00B81797" w:rsidRPr="00DD1689" w:rsidRDefault="00B81797" w:rsidP="00B81797">
            <w:pPr>
              <w:rPr>
                <w:rFonts w:ascii="Myriad Pro" w:hAnsi="Myriad Pro" w:hint="eastAsia"/>
                <w:b/>
                <w:sz w:val="20"/>
                <w:szCs w:val="20"/>
              </w:rPr>
            </w:pPr>
            <w:r w:rsidRPr="00DD1689">
              <w:rPr>
                <w:rFonts w:ascii="Myriad Pro" w:hAnsi="Myriad Pro"/>
                <w:sz w:val="20"/>
                <w:szCs w:val="20"/>
                <w:highlight w:val="lightGray"/>
              </w:rPr>
              <w:t>D Week: Red Ribbon Week</w:t>
            </w:r>
          </w:p>
          <w:p w14:paraId="38C5C678" w14:textId="77777777" w:rsidR="00B81797" w:rsidRPr="00DD1689" w:rsidRDefault="00B81797" w:rsidP="00B81797">
            <w:pPr>
              <w:rPr>
                <w:rFonts w:ascii="Myriad Pro" w:hAnsi="Myriad Pro" w:hint="eastAsia"/>
                <w:b/>
                <w:sz w:val="20"/>
                <w:szCs w:val="20"/>
              </w:rPr>
            </w:pPr>
          </w:p>
        </w:tc>
        <w:tc>
          <w:tcPr>
            <w:tcW w:w="918" w:type="pct"/>
            <w:shd w:val="clear" w:color="auto" w:fill="auto"/>
          </w:tcPr>
          <w:p w14:paraId="165BAB9C"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55D3341F"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228368CC"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cyan"/>
              </w:rPr>
              <w:t>B Week: First Quarter Progress Reports Released</w:t>
            </w:r>
          </w:p>
          <w:p w14:paraId="2658244A" w14:textId="77777777" w:rsidR="00B81797" w:rsidRPr="00DD1689" w:rsidRDefault="00B81797" w:rsidP="00B81797">
            <w:pPr>
              <w:rPr>
                <w:rFonts w:ascii="Myriad Pro" w:hAnsi="Myriad Pro" w:hint="eastAsia"/>
                <w:b/>
                <w:sz w:val="20"/>
                <w:szCs w:val="20"/>
              </w:rPr>
            </w:pPr>
            <w:r w:rsidRPr="00DD1689">
              <w:rPr>
                <w:rFonts w:ascii="Myriad Pro" w:hAnsi="Myriad Pro"/>
                <w:sz w:val="20"/>
                <w:szCs w:val="20"/>
                <w:highlight w:val="lightGray"/>
              </w:rPr>
              <w:t>D Week: RRW</w:t>
            </w:r>
          </w:p>
        </w:tc>
      </w:tr>
      <w:tr w:rsidR="00B81797" w:rsidRPr="00DD1689" w14:paraId="2ABACD35" w14:textId="77777777" w:rsidTr="00B81797">
        <w:trPr>
          <w:trHeight w:val="701"/>
        </w:trPr>
        <w:tc>
          <w:tcPr>
            <w:tcW w:w="333" w:type="pct"/>
            <w:vMerge w:val="restart"/>
            <w:shd w:val="clear" w:color="auto" w:fill="auto"/>
          </w:tcPr>
          <w:p w14:paraId="09404A86"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9:00- 10:00</w:t>
            </w:r>
          </w:p>
          <w:p w14:paraId="02779CF9" w14:textId="77777777" w:rsidR="00B81797" w:rsidRPr="00DD1689" w:rsidRDefault="00B81797" w:rsidP="00B81797">
            <w:pPr>
              <w:rPr>
                <w:rFonts w:ascii="Abadi MT Condensed Light" w:hAnsi="Abadi MT Condensed Light"/>
                <w:b/>
                <w:color w:val="4F81BD"/>
                <w:sz w:val="17"/>
                <w:szCs w:val="18"/>
              </w:rPr>
            </w:pPr>
          </w:p>
        </w:tc>
        <w:tc>
          <w:tcPr>
            <w:tcW w:w="945" w:type="pct"/>
            <w:shd w:val="clear" w:color="auto" w:fill="auto"/>
          </w:tcPr>
          <w:p w14:paraId="41CDA8F7"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c>
          <w:tcPr>
            <w:tcW w:w="986" w:type="pct"/>
            <w:vMerge w:val="restart"/>
            <w:shd w:val="clear" w:color="auto" w:fill="auto"/>
          </w:tcPr>
          <w:p w14:paraId="09D7E188" w14:textId="77777777" w:rsidR="00B81797" w:rsidRPr="00DD1689" w:rsidRDefault="00B81797" w:rsidP="00B81797">
            <w:pPr>
              <w:rPr>
                <w:rFonts w:ascii="Myriad Pro" w:hAnsi="Myriad Pro" w:hint="eastAsia"/>
                <w:b/>
                <w:sz w:val="20"/>
                <w:szCs w:val="20"/>
              </w:rPr>
            </w:pPr>
          </w:p>
          <w:p w14:paraId="39F3C1B3" w14:textId="77777777" w:rsidR="00B81797" w:rsidRPr="00DD1689" w:rsidRDefault="00B81797" w:rsidP="00B81797">
            <w:pPr>
              <w:rPr>
                <w:rFonts w:ascii="Myriad Pro" w:hAnsi="Myriad Pro" w:hint="eastAsia"/>
                <w:b/>
                <w:sz w:val="20"/>
                <w:szCs w:val="20"/>
              </w:rPr>
            </w:pPr>
          </w:p>
          <w:p w14:paraId="575AB8B5" w14:textId="77777777" w:rsidR="00B81797" w:rsidRPr="00DD1689" w:rsidRDefault="00B81797" w:rsidP="00B81797">
            <w:pPr>
              <w:rPr>
                <w:rFonts w:ascii="Myriad Pro" w:hAnsi="Myriad Pro" w:hint="eastAsia"/>
                <w:b/>
                <w:sz w:val="20"/>
                <w:szCs w:val="20"/>
              </w:rPr>
            </w:pPr>
          </w:p>
          <w:p w14:paraId="4E6CD8EF"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yellow"/>
              </w:rPr>
              <w:t>A Week: SIT Meetings</w:t>
            </w:r>
            <w:r w:rsidRPr="00DD1689">
              <w:rPr>
                <w:rFonts w:ascii="Myriad Pro" w:hAnsi="Myriad Pro"/>
                <w:sz w:val="20"/>
                <w:szCs w:val="20"/>
              </w:rPr>
              <w:t xml:space="preserve"> </w:t>
            </w:r>
          </w:p>
          <w:p w14:paraId="40CB3938"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cyan"/>
              </w:rPr>
              <w:t>B Week: Admin/Counselor Meeting</w:t>
            </w:r>
          </w:p>
          <w:p w14:paraId="4F5EDE81"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green"/>
              </w:rPr>
              <w:t>C Week: SIT Meetings</w:t>
            </w:r>
          </w:p>
          <w:p w14:paraId="058AC77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lightGray"/>
              </w:rPr>
              <w:t>D Week: SST Meeting</w:t>
            </w:r>
          </w:p>
          <w:p w14:paraId="381205F4" w14:textId="77777777" w:rsidR="00B81797" w:rsidRPr="00DD1689" w:rsidRDefault="00B81797" w:rsidP="00B81797">
            <w:pPr>
              <w:rPr>
                <w:rFonts w:ascii="Myriad Pro" w:hAnsi="Myriad Pro" w:hint="eastAsia"/>
                <w:b/>
                <w:color w:val="FF0000"/>
                <w:sz w:val="20"/>
                <w:szCs w:val="20"/>
              </w:rPr>
            </w:pPr>
            <w:r w:rsidRPr="00DD1689">
              <w:rPr>
                <w:rFonts w:ascii="Myriad Pro" w:hAnsi="Myriad Pro"/>
                <w:sz w:val="20"/>
                <w:szCs w:val="20"/>
                <w:highlight w:val="magenta"/>
              </w:rPr>
              <w:t>E Week: District Counselor Meeting</w:t>
            </w:r>
          </w:p>
        </w:tc>
        <w:tc>
          <w:tcPr>
            <w:tcW w:w="905" w:type="pct"/>
            <w:shd w:val="clear" w:color="auto" w:fill="auto"/>
          </w:tcPr>
          <w:p w14:paraId="267B3B8E"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c>
          <w:tcPr>
            <w:tcW w:w="913" w:type="pct"/>
            <w:shd w:val="clear" w:color="auto" w:fill="auto"/>
          </w:tcPr>
          <w:p w14:paraId="60A88F39"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c>
          <w:tcPr>
            <w:tcW w:w="918" w:type="pct"/>
            <w:shd w:val="clear" w:color="auto" w:fill="auto"/>
          </w:tcPr>
          <w:p w14:paraId="3D8B7957"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r>
      <w:tr w:rsidR="00B81797" w:rsidRPr="00DD1689" w14:paraId="17299DE7" w14:textId="77777777" w:rsidTr="00B81797">
        <w:trPr>
          <w:trHeight w:val="1268"/>
        </w:trPr>
        <w:tc>
          <w:tcPr>
            <w:tcW w:w="333" w:type="pct"/>
            <w:vMerge/>
            <w:shd w:val="clear" w:color="auto" w:fill="auto"/>
          </w:tcPr>
          <w:p w14:paraId="5B5F327C" w14:textId="77777777" w:rsidR="00B81797" w:rsidRPr="00DD1689" w:rsidRDefault="00B81797" w:rsidP="00B81797">
            <w:pPr>
              <w:rPr>
                <w:rFonts w:ascii="Abadi MT Condensed Light" w:hAnsi="Abadi MT Condensed Light"/>
                <w:b/>
                <w:color w:val="4F81BD"/>
                <w:sz w:val="17"/>
                <w:szCs w:val="18"/>
              </w:rPr>
            </w:pPr>
          </w:p>
        </w:tc>
        <w:tc>
          <w:tcPr>
            <w:tcW w:w="945" w:type="pct"/>
            <w:shd w:val="clear" w:color="auto" w:fill="auto"/>
          </w:tcPr>
          <w:p w14:paraId="6E209CC8"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742B8769"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Classroom Lesson: Individual Differences</w:t>
            </w:r>
          </w:p>
          <w:p w14:paraId="44F6B09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yellow"/>
              </w:rPr>
              <w:t>A Week: Grade 3, Class A</w:t>
            </w:r>
          </w:p>
          <w:p w14:paraId="46E09A65"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cyan"/>
              </w:rPr>
              <w:t>B Week: Grade 3, Class B</w:t>
            </w:r>
          </w:p>
          <w:p w14:paraId="318FE7D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green"/>
              </w:rPr>
              <w:t>C Week: Grade 3, Class C</w:t>
            </w:r>
          </w:p>
          <w:p w14:paraId="78BED496" w14:textId="77777777" w:rsidR="00B81797" w:rsidRPr="00DD1689" w:rsidRDefault="00B81797" w:rsidP="00B81797">
            <w:pPr>
              <w:rPr>
                <w:rFonts w:ascii="Myriad Pro" w:hAnsi="Myriad Pro" w:hint="eastAsia"/>
                <w:sz w:val="20"/>
                <w:szCs w:val="20"/>
                <w:highlight w:val="lightGray"/>
              </w:rPr>
            </w:pPr>
            <w:r w:rsidRPr="00DD1689">
              <w:rPr>
                <w:rFonts w:ascii="Myriad Pro" w:hAnsi="Myriad Pro"/>
                <w:sz w:val="20"/>
                <w:szCs w:val="20"/>
                <w:highlight w:val="lightGray"/>
              </w:rPr>
              <w:t>D Week: Grade 3, Class D</w:t>
            </w:r>
          </w:p>
          <w:p w14:paraId="4BEE6D63" w14:textId="77777777" w:rsidR="00B81797" w:rsidRPr="00DD1689" w:rsidRDefault="00B81797" w:rsidP="00B81797">
            <w:pPr>
              <w:rPr>
                <w:rFonts w:ascii="Myriad Pro" w:hAnsi="Myriad Pro" w:hint="eastAsia"/>
                <w:b/>
                <w:sz w:val="12"/>
                <w:szCs w:val="18"/>
                <w:highlight w:val="yellow"/>
              </w:rPr>
            </w:pPr>
            <w:r w:rsidRPr="00DD1689">
              <w:rPr>
                <w:rFonts w:ascii="Myriad Pro" w:hAnsi="Myriad Pro"/>
                <w:sz w:val="20"/>
                <w:szCs w:val="20"/>
                <w:highlight w:val="magenta"/>
              </w:rPr>
              <w:t>E Week: Makeups</w:t>
            </w:r>
          </w:p>
        </w:tc>
        <w:tc>
          <w:tcPr>
            <w:tcW w:w="986" w:type="pct"/>
            <w:vMerge/>
            <w:shd w:val="clear" w:color="auto" w:fill="auto"/>
          </w:tcPr>
          <w:p w14:paraId="14E74237" w14:textId="77777777" w:rsidR="00B81797" w:rsidRPr="00DD1689" w:rsidRDefault="00B81797" w:rsidP="00B81797">
            <w:pPr>
              <w:rPr>
                <w:rFonts w:ascii="Myriad Pro" w:hAnsi="Myriad Pro" w:hint="eastAsia"/>
                <w:b/>
                <w:color w:val="FF0000"/>
                <w:sz w:val="17"/>
                <w:szCs w:val="18"/>
              </w:rPr>
            </w:pPr>
          </w:p>
        </w:tc>
        <w:tc>
          <w:tcPr>
            <w:tcW w:w="905" w:type="pct"/>
            <w:shd w:val="clear" w:color="auto" w:fill="auto"/>
          </w:tcPr>
          <w:p w14:paraId="06E3E3E4"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6FAA663C"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4</w:t>
            </w:r>
            <w:r w:rsidRPr="00DD1689">
              <w:rPr>
                <w:rFonts w:ascii="Myriad Pro" w:hAnsi="Myriad Pro"/>
                <w:sz w:val="20"/>
                <w:szCs w:val="20"/>
                <w:vertAlign w:val="superscript"/>
              </w:rPr>
              <w:t>th</w:t>
            </w:r>
            <w:r w:rsidRPr="00DD1689">
              <w:rPr>
                <w:rFonts w:ascii="Myriad Pro" w:hAnsi="Myriad Pro"/>
                <w:sz w:val="20"/>
                <w:szCs w:val="20"/>
              </w:rPr>
              <w:t xml:space="preserve"> grade Hispanic Academic Group (All Weeks, During Library)</w:t>
            </w:r>
          </w:p>
          <w:p w14:paraId="772105C7" w14:textId="77777777" w:rsidR="00B81797" w:rsidRPr="00DD1689" w:rsidRDefault="00B81797" w:rsidP="00B81797">
            <w:pPr>
              <w:rPr>
                <w:rFonts w:ascii="Myriad Pro" w:hAnsi="Myriad Pro" w:hint="eastAsia"/>
                <w:sz w:val="17"/>
                <w:szCs w:val="18"/>
              </w:rPr>
            </w:pPr>
          </w:p>
        </w:tc>
        <w:tc>
          <w:tcPr>
            <w:tcW w:w="913" w:type="pct"/>
            <w:shd w:val="clear" w:color="auto" w:fill="auto"/>
          </w:tcPr>
          <w:p w14:paraId="48E79868"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77CEA405" w14:textId="77777777" w:rsidR="00B81797" w:rsidRPr="00DD1689" w:rsidRDefault="00B81797" w:rsidP="00B81797">
            <w:pPr>
              <w:rPr>
                <w:rFonts w:ascii="Myriad Pro" w:hAnsi="Myriad Pro" w:hint="eastAsia"/>
                <w:sz w:val="20"/>
                <w:szCs w:val="20"/>
                <w:highlight w:val="cyan"/>
              </w:rPr>
            </w:pPr>
            <w:r w:rsidRPr="00DD1689">
              <w:rPr>
                <w:rFonts w:ascii="Myriad Pro" w:hAnsi="Myriad Pro"/>
                <w:sz w:val="20"/>
                <w:szCs w:val="20"/>
                <w:highlight w:val="cyan"/>
              </w:rPr>
              <w:t xml:space="preserve">B Week: Teacher Development – Bullying </w:t>
            </w:r>
          </w:p>
          <w:p w14:paraId="4D7756A4" w14:textId="77777777" w:rsidR="00B81797" w:rsidRPr="00DD1689" w:rsidRDefault="00B81797" w:rsidP="00B81797">
            <w:pPr>
              <w:rPr>
                <w:rFonts w:ascii="Myriad Pro" w:hAnsi="Myriad Pro" w:hint="eastAsia"/>
                <w:sz w:val="20"/>
                <w:szCs w:val="20"/>
                <w:highlight w:val="green"/>
              </w:rPr>
            </w:pPr>
          </w:p>
          <w:p w14:paraId="7643B11C" w14:textId="77777777" w:rsidR="00B81797" w:rsidRPr="00DD1689" w:rsidRDefault="00B81797" w:rsidP="00B81797">
            <w:pPr>
              <w:rPr>
                <w:rFonts w:ascii="Myriad Pro" w:hAnsi="Myriad Pro" w:hint="eastAsia"/>
                <w:sz w:val="20"/>
                <w:szCs w:val="20"/>
                <w:highlight w:val="green"/>
              </w:rPr>
            </w:pPr>
            <w:r w:rsidRPr="00DD1689">
              <w:rPr>
                <w:rFonts w:ascii="Myriad Pro" w:hAnsi="Myriad Pro"/>
                <w:sz w:val="20"/>
                <w:szCs w:val="20"/>
                <w:highlight w:val="green"/>
              </w:rPr>
              <w:t>C Week: Counselor Professional Development – Achievement Gap</w:t>
            </w:r>
          </w:p>
          <w:p w14:paraId="1DEE6FB7" w14:textId="77777777" w:rsidR="00B81797" w:rsidRPr="00DD1689" w:rsidRDefault="00B81797" w:rsidP="00B81797">
            <w:pPr>
              <w:rPr>
                <w:rFonts w:ascii="Myriad Pro" w:hAnsi="Myriad Pro" w:hint="eastAsia"/>
                <w:sz w:val="17"/>
                <w:szCs w:val="18"/>
              </w:rPr>
            </w:pPr>
            <w:r w:rsidRPr="00DD1689">
              <w:rPr>
                <w:rFonts w:ascii="Myriad Pro" w:hAnsi="Myriad Pro"/>
                <w:sz w:val="20"/>
                <w:szCs w:val="20"/>
              </w:rPr>
              <w:t>Individual Counseling Referral Follow-Up</w:t>
            </w:r>
          </w:p>
        </w:tc>
        <w:tc>
          <w:tcPr>
            <w:tcW w:w="918" w:type="pct"/>
            <w:shd w:val="clear" w:color="auto" w:fill="auto"/>
          </w:tcPr>
          <w:p w14:paraId="5F4092B9"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4B49BBD7" w14:textId="77777777" w:rsidR="00B81797" w:rsidRPr="00DD1689" w:rsidRDefault="00B81797" w:rsidP="00B81797">
            <w:pPr>
              <w:rPr>
                <w:rFonts w:ascii="Myriad Pro" w:hAnsi="Myriad Pro" w:hint="eastAsia"/>
              </w:rPr>
            </w:pPr>
            <w:r w:rsidRPr="00DD1689">
              <w:rPr>
                <w:rFonts w:ascii="Myriad Pro" w:hAnsi="Myriad Pro"/>
              </w:rPr>
              <w:t>Classroom Lesson: Individual Differences</w:t>
            </w:r>
          </w:p>
          <w:p w14:paraId="66B811E0" w14:textId="77777777" w:rsidR="00B81797" w:rsidRPr="00DD1689" w:rsidRDefault="00B81797" w:rsidP="00B81797">
            <w:pPr>
              <w:rPr>
                <w:rFonts w:ascii="Myriad Pro" w:hAnsi="Myriad Pro" w:hint="eastAsia"/>
                <w:sz w:val="20"/>
              </w:rPr>
            </w:pPr>
            <w:r w:rsidRPr="00DD1689">
              <w:rPr>
                <w:rFonts w:ascii="Myriad Pro" w:hAnsi="Myriad Pro"/>
                <w:sz w:val="20"/>
                <w:highlight w:val="yellow"/>
              </w:rPr>
              <w:t>A Week: Grade 5, Class A</w:t>
            </w:r>
          </w:p>
          <w:p w14:paraId="3E92B85C" w14:textId="77777777" w:rsidR="00B81797" w:rsidRPr="00DD1689" w:rsidRDefault="00B81797" w:rsidP="00B81797">
            <w:pPr>
              <w:rPr>
                <w:rFonts w:ascii="Myriad Pro" w:hAnsi="Myriad Pro" w:hint="eastAsia"/>
                <w:sz w:val="20"/>
              </w:rPr>
            </w:pPr>
            <w:r w:rsidRPr="00DD1689">
              <w:rPr>
                <w:rFonts w:ascii="Myriad Pro" w:hAnsi="Myriad Pro"/>
                <w:sz w:val="20"/>
                <w:highlight w:val="cyan"/>
              </w:rPr>
              <w:t>B Week: Grade 5, Class B</w:t>
            </w:r>
          </w:p>
          <w:p w14:paraId="1DB7702D" w14:textId="77777777" w:rsidR="00B81797" w:rsidRPr="00DD1689" w:rsidRDefault="00B81797" w:rsidP="00B81797">
            <w:pPr>
              <w:rPr>
                <w:rFonts w:ascii="Myriad Pro" w:hAnsi="Myriad Pro" w:hint="eastAsia"/>
                <w:sz w:val="20"/>
              </w:rPr>
            </w:pPr>
            <w:r w:rsidRPr="00DD1689">
              <w:rPr>
                <w:rFonts w:ascii="Myriad Pro" w:hAnsi="Myriad Pro"/>
                <w:sz w:val="20"/>
                <w:highlight w:val="green"/>
              </w:rPr>
              <w:t>C Week: Grade 5, Class C</w:t>
            </w:r>
          </w:p>
          <w:p w14:paraId="21571E27" w14:textId="77777777" w:rsidR="00B81797" w:rsidRPr="00DD1689" w:rsidRDefault="00B81797" w:rsidP="00B81797">
            <w:pPr>
              <w:rPr>
                <w:rFonts w:ascii="Myriad Pro" w:hAnsi="Myriad Pro" w:hint="eastAsia"/>
                <w:sz w:val="20"/>
                <w:highlight w:val="lightGray"/>
              </w:rPr>
            </w:pPr>
            <w:r w:rsidRPr="00DD1689">
              <w:rPr>
                <w:rFonts w:ascii="Myriad Pro" w:hAnsi="Myriad Pro"/>
                <w:sz w:val="20"/>
                <w:highlight w:val="lightGray"/>
              </w:rPr>
              <w:t>D Week: Grade 5, Class D</w:t>
            </w:r>
          </w:p>
          <w:p w14:paraId="262C93AA" w14:textId="77777777" w:rsidR="00B81797" w:rsidRPr="00DD1689" w:rsidRDefault="00B81797" w:rsidP="00B81797">
            <w:pPr>
              <w:rPr>
                <w:rFonts w:ascii="Myriad Pro" w:hAnsi="Myriad Pro" w:hint="eastAsia"/>
                <w:sz w:val="17"/>
                <w:szCs w:val="18"/>
              </w:rPr>
            </w:pPr>
          </w:p>
        </w:tc>
      </w:tr>
      <w:tr w:rsidR="00B81797" w:rsidRPr="00DD1689" w14:paraId="7CE5E53C" w14:textId="77777777" w:rsidTr="00B81797">
        <w:trPr>
          <w:trHeight w:val="405"/>
        </w:trPr>
        <w:tc>
          <w:tcPr>
            <w:tcW w:w="333" w:type="pct"/>
            <w:vMerge w:val="restart"/>
            <w:shd w:val="clear" w:color="auto" w:fill="auto"/>
          </w:tcPr>
          <w:p w14:paraId="329B62C9"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10: 00 11:00</w:t>
            </w:r>
          </w:p>
          <w:p w14:paraId="0E2997E2" w14:textId="77777777" w:rsidR="00B81797" w:rsidRPr="00DD1689" w:rsidRDefault="00B81797" w:rsidP="00B81797">
            <w:pPr>
              <w:rPr>
                <w:rFonts w:ascii="Abadi MT Condensed Light" w:hAnsi="Abadi MT Condensed Light"/>
                <w:b/>
                <w:color w:val="4F81BD"/>
                <w:sz w:val="17"/>
                <w:szCs w:val="18"/>
              </w:rPr>
            </w:pPr>
          </w:p>
        </w:tc>
        <w:tc>
          <w:tcPr>
            <w:tcW w:w="945" w:type="pct"/>
            <w:vMerge w:val="restart"/>
            <w:shd w:val="clear" w:color="auto" w:fill="auto"/>
          </w:tcPr>
          <w:p w14:paraId="6CB46AED" w14:textId="77777777" w:rsidR="00B81797" w:rsidRPr="00DD1689" w:rsidRDefault="00B81797" w:rsidP="00B81797">
            <w:pPr>
              <w:rPr>
                <w:rFonts w:ascii="Myriad Pro" w:hAnsi="Myriad Pro" w:hint="eastAsia"/>
                <w:sz w:val="20"/>
                <w:szCs w:val="20"/>
                <w:highlight w:val="yellow"/>
              </w:rPr>
            </w:pPr>
            <w:r w:rsidRPr="00DD1689">
              <w:rPr>
                <w:rFonts w:ascii="Myriad Pro" w:hAnsi="Myriad Pro"/>
                <w:sz w:val="20"/>
                <w:szCs w:val="20"/>
              </w:rPr>
              <w:t>Individual Counseling Referral Follow-Up</w:t>
            </w:r>
          </w:p>
          <w:p w14:paraId="6076FE48" w14:textId="77777777" w:rsidR="00B81797" w:rsidRPr="00DD1689" w:rsidRDefault="00B81797" w:rsidP="00B81797">
            <w:pPr>
              <w:rPr>
                <w:rFonts w:ascii="Myriad Pro" w:hAnsi="Myriad Pro" w:hint="eastAsia"/>
                <w:sz w:val="20"/>
                <w:szCs w:val="20"/>
                <w:highlight w:val="yellow"/>
              </w:rPr>
            </w:pPr>
          </w:p>
        </w:tc>
        <w:tc>
          <w:tcPr>
            <w:tcW w:w="986" w:type="pct"/>
            <w:vMerge w:val="restart"/>
            <w:shd w:val="clear" w:color="auto" w:fill="auto"/>
          </w:tcPr>
          <w:p w14:paraId="5005F77B" w14:textId="77777777" w:rsidR="00B81797" w:rsidRPr="00DD1689" w:rsidRDefault="00B81797" w:rsidP="00B81797">
            <w:pPr>
              <w:jc w:val="center"/>
              <w:rPr>
                <w:rFonts w:ascii="Myriad Pro" w:hAnsi="Myriad Pro" w:hint="eastAsia"/>
                <w:i/>
                <w:sz w:val="20"/>
                <w:szCs w:val="20"/>
              </w:rPr>
            </w:pPr>
            <w:r w:rsidRPr="00DD1689">
              <w:rPr>
                <w:rFonts w:ascii="Myriad Pro" w:hAnsi="Myriad Pro"/>
                <w:i/>
                <w:sz w:val="20"/>
                <w:szCs w:val="20"/>
              </w:rPr>
              <w:t>Counseling Team Meeting (All Weeks)</w:t>
            </w:r>
          </w:p>
        </w:tc>
        <w:tc>
          <w:tcPr>
            <w:tcW w:w="905" w:type="pct"/>
            <w:shd w:val="clear" w:color="auto" w:fill="auto"/>
          </w:tcPr>
          <w:p w14:paraId="0FF41608" w14:textId="77777777" w:rsidR="00B81797" w:rsidRPr="00DD1689" w:rsidRDefault="00B81797" w:rsidP="00B81797">
            <w:pPr>
              <w:rPr>
                <w:rFonts w:ascii="Myriad Pro" w:hAnsi="Myriad Pro" w:hint="eastAsia"/>
                <w:sz w:val="20"/>
                <w:szCs w:val="20"/>
                <w:highlight w:val="cyan"/>
              </w:rPr>
            </w:pPr>
            <w:r w:rsidRPr="00DD1689">
              <w:rPr>
                <w:rFonts w:ascii="Myriad Pro" w:hAnsi="Myriad Pro"/>
                <w:sz w:val="20"/>
                <w:szCs w:val="20"/>
              </w:rPr>
              <w:t>Observations/ BIP/FBA Follow-Ups - Kindergarten</w:t>
            </w:r>
          </w:p>
        </w:tc>
        <w:tc>
          <w:tcPr>
            <w:tcW w:w="913" w:type="pct"/>
            <w:shd w:val="clear" w:color="auto" w:fill="auto"/>
          </w:tcPr>
          <w:p w14:paraId="21FDFD69"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School-wide</w:t>
            </w:r>
          </w:p>
          <w:p w14:paraId="27EF6A15"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Programs Planning / Career Day Outreach</w:t>
            </w:r>
          </w:p>
        </w:tc>
        <w:tc>
          <w:tcPr>
            <w:tcW w:w="918" w:type="pct"/>
            <w:shd w:val="clear" w:color="auto" w:fill="auto"/>
          </w:tcPr>
          <w:p w14:paraId="26C55F4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 xml:space="preserve">Observations/ BIP/FBA Follow-Ups  </w:t>
            </w:r>
          </w:p>
        </w:tc>
      </w:tr>
      <w:tr w:rsidR="00B81797" w:rsidRPr="00DD1689" w14:paraId="6DACFED1" w14:textId="77777777" w:rsidTr="00B81797">
        <w:trPr>
          <w:trHeight w:val="764"/>
        </w:trPr>
        <w:tc>
          <w:tcPr>
            <w:tcW w:w="333" w:type="pct"/>
            <w:vMerge/>
            <w:tcBorders>
              <w:bottom w:val="single" w:sz="4" w:space="0" w:color="auto"/>
            </w:tcBorders>
            <w:shd w:val="clear" w:color="auto" w:fill="auto"/>
          </w:tcPr>
          <w:p w14:paraId="1A982DF4" w14:textId="77777777" w:rsidR="00B81797" w:rsidRPr="00DD1689" w:rsidRDefault="00B81797" w:rsidP="00B81797">
            <w:pPr>
              <w:rPr>
                <w:rFonts w:ascii="Abadi MT Condensed Light" w:hAnsi="Abadi MT Condensed Light"/>
                <w:b/>
                <w:color w:val="4F81BD"/>
                <w:sz w:val="17"/>
                <w:szCs w:val="18"/>
              </w:rPr>
            </w:pPr>
          </w:p>
        </w:tc>
        <w:tc>
          <w:tcPr>
            <w:tcW w:w="945" w:type="pct"/>
            <w:vMerge/>
            <w:tcBorders>
              <w:bottom w:val="single" w:sz="4" w:space="0" w:color="auto"/>
            </w:tcBorders>
            <w:shd w:val="clear" w:color="auto" w:fill="auto"/>
          </w:tcPr>
          <w:p w14:paraId="5B27A68E" w14:textId="77777777" w:rsidR="00B81797" w:rsidRPr="00DD1689" w:rsidRDefault="00B81797" w:rsidP="00B81797">
            <w:pPr>
              <w:rPr>
                <w:rFonts w:ascii="Myriad Pro" w:hAnsi="Myriad Pro" w:hint="eastAsia"/>
                <w:b/>
                <w:sz w:val="17"/>
                <w:szCs w:val="18"/>
                <w:highlight w:val="cyan"/>
              </w:rPr>
            </w:pPr>
          </w:p>
        </w:tc>
        <w:tc>
          <w:tcPr>
            <w:tcW w:w="986" w:type="pct"/>
            <w:vMerge/>
            <w:tcBorders>
              <w:bottom w:val="single" w:sz="4" w:space="0" w:color="auto"/>
            </w:tcBorders>
            <w:shd w:val="clear" w:color="auto" w:fill="auto"/>
          </w:tcPr>
          <w:p w14:paraId="1B2D8947" w14:textId="77777777" w:rsidR="00B81797" w:rsidRPr="00DD1689" w:rsidRDefault="00B81797" w:rsidP="00B81797">
            <w:pPr>
              <w:jc w:val="center"/>
              <w:rPr>
                <w:rFonts w:ascii="Myriad Pro" w:hAnsi="Myriad Pro" w:hint="eastAsia"/>
                <w:b/>
                <w:i/>
                <w:color w:val="FF0000"/>
                <w:sz w:val="17"/>
                <w:szCs w:val="18"/>
              </w:rPr>
            </w:pPr>
          </w:p>
        </w:tc>
        <w:tc>
          <w:tcPr>
            <w:tcW w:w="905" w:type="pct"/>
            <w:tcBorders>
              <w:bottom w:val="single" w:sz="4" w:space="0" w:color="auto"/>
            </w:tcBorders>
            <w:shd w:val="clear" w:color="auto" w:fill="auto"/>
          </w:tcPr>
          <w:p w14:paraId="3CF82DA7"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10:40 - 11:00 AM</w:t>
            </w:r>
          </w:p>
          <w:p w14:paraId="17FC36BD" w14:textId="77777777" w:rsidR="00B81797" w:rsidRPr="00DD1689" w:rsidRDefault="00B81797" w:rsidP="00B81797">
            <w:pPr>
              <w:rPr>
                <w:rFonts w:ascii="Myriad Pro" w:hAnsi="Myriad Pro" w:hint="eastAsia"/>
                <w:b/>
                <w:i/>
                <w:color w:val="00FFFF"/>
                <w:sz w:val="17"/>
                <w:szCs w:val="18"/>
              </w:rPr>
            </w:pPr>
            <w:r w:rsidRPr="00DD1689">
              <w:rPr>
                <w:rFonts w:ascii="Myriad Pro" w:hAnsi="Myriad Pro"/>
                <w:sz w:val="20"/>
                <w:szCs w:val="20"/>
              </w:rPr>
              <w:t>Individual Counseling Referral Follow-Up</w:t>
            </w:r>
          </w:p>
        </w:tc>
        <w:tc>
          <w:tcPr>
            <w:tcW w:w="913" w:type="pct"/>
            <w:tcBorders>
              <w:bottom w:val="single" w:sz="4" w:space="0" w:color="auto"/>
            </w:tcBorders>
            <w:shd w:val="clear" w:color="auto" w:fill="auto"/>
          </w:tcPr>
          <w:p w14:paraId="41CCA6AF"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10:40 - 11:00 AM</w:t>
            </w:r>
          </w:p>
          <w:p w14:paraId="63235FFD" w14:textId="77777777" w:rsidR="00B81797" w:rsidRPr="00DD1689" w:rsidRDefault="00B81797" w:rsidP="00B81797">
            <w:pPr>
              <w:rPr>
                <w:rFonts w:ascii="Myriad Pro" w:hAnsi="Myriad Pro" w:hint="eastAsia"/>
                <w:b/>
                <w:i/>
                <w:color w:val="00FFFF"/>
                <w:sz w:val="17"/>
                <w:szCs w:val="18"/>
              </w:rPr>
            </w:pPr>
            <w:r w:rsidRPr="00DD1689">
              <w:rPr>
                <w:rFonts w:ascii="Myriad Pro" w:hAnsi="Myriad Pro"/>
                <w:sz w:val="20"/>
                <w:szCs w:val="20"/>
              </w:rPr>
              <w:t>Individual Counseling Referral Follow-Up</w:t>
            </w:r>
          </w:p>
        </w:tc>
        <w:tc>
          <w:tcPr>
            <w:tcW w:w="918" w:type="pct"/>
            <w:tcBorders>
              <w:bottom w:val="single" w:sz="4" w:space="0" w:color="auto"/>
            </w:tcBorders>
            <w:shd w:val="clear" w:color="auto" w:fill="auto"/>
          </w:tcPr>
          <w:p w14:paraId="5F2653A3"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10:40 - 11:00 AM</w:t>
            </w:r>
          </w:p>
          <w:p w14:paraId="5C636F2D" w14:textId="77777777" w:rsidR="00B81797" w:rsidRPr="00DD1689" w:rsidRDefault="00B81797" w:rsidP="00B81797">
            <w:pPr>
              <w:rPr>
                <w:rFonts w:ascii="Myriad Pro" w:hAnsi="Myriad Pro" w:hint="eastAsia"/>
                <w:b/>
                <w:i/>
                <w:color w:val="00FFFF"/>
                <w:sz w:val="17"/>
                <w:szCs w:val="18"/>
              </w:rPr>
            </w:pPr>
            <w:r w:rsidRPr="00DD1689">
              <w:rPr>
                <w:rFonts w:ascii="Myriad Pro" w:hAnsi="Myriad Pro"/>
                <w:sz w:val="20"/>
                <w:szCs w:val="20"/>
              </w:rPr>
              <w:t>Individual Counseling Referral Follow-Up</w:t>
            </w:r>
          </w:p>
        </w:tc>
      </w:tr>
      <w:tr w:rsidR="00B81797" w:rsidRPr="00DD1689" w14:paraId="0FAAEBD6" w14:textId="77777777" w:rsidTr="00B81797">
        <w:trPr>
          <w:trHeight w:val="1967"/>
        </w:trPr>
        <w:tc>
          <w:tcPr>
            <w:tcW w:w="333" w:type="pct"/>
            <w:vMerge w:val="restart"/>
            <w:shd w:val="clear" w:color="auto" w:fill="auto"/>
          </w:tcPr>
          <w:p w14:paraId="20B8803A"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11:00-</w:t>
            </w:r>
          </w:p>
          <w:p w14:paraId="611C04EA"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12:00</w:t>
            </w:r>
          </w:p>
        </w:tc>
        <w:tc>
          <w:tcPr>
            <w:tcW w:w="945" w:type="pct"/>
            <w:shd w:val="clear" w:color="auto" w:fill="auto"/>
          </w:tcPr>
          <w:p w14:paraId="0AF568AA"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11:00 - 11:30 AM</w:t>
            </w:r>
          </w:p>
          <w:p w14:paraId="03BD0B91" w14:textId="77777777" w:rsidR="00B81797" w:rsidRPr="00DD1689" w:rsidRDefault="00B81797" w:rsidP="00B81797">
            <w:pPr>
              <w:rPr>
                <w:rFonts w:ascii="Myriad Pro" w:hAnsi="Myriad Pro" w:hint="eastAsia"/>
                <w:b/>
                <w:color w:val="FF0000"/>
                <w:sz w:val="17"/>
                <w:szCs w:val="18"/>
              </w:rPr>
            </w:pPr>
          </w:p>
          <w:p w14:paraId="067169EF" w14:textId="77777777" w:rsidR="00B81797" w:rsidRPr="00DD1689" w:rsidRDefault="00B81797" w:rsidP="00B81797">
            <w:pPr>
              <w:rPr>
                <w:rFonts w:ascii="Myriad Pro" w:hAnsi="Myriad Pro" w:hint="eastAsia"/>
                <w:b/>
                <w:color w:val="FF0000"/>
                <w:sz w:val="17"/>
                <w:szCs w:val="18"/>
              </w:rPr>
            </w:pPr>
            <w:r w:rsidRPr="00DD1689">
              <w:rPr>
                <w:rFonts w:ascii="Myriad Pro" w:hAnsi="Myriad Pro"/>
                <w:sz w:val="20"/>
                <w:szCs w:val="20"/>
              </w:rPr>
              <w:t>Teacher Consultation Office Hours</w:t>
            </w:r>
          </w:p>
        </w:tc>
        <w:tc>
          <w:tcPr>
            <w:tcW w:w="986" w:type="pct"/>
            <w:vMerge w:val="restart"/>
            <w:shd w:val="clear" w:color="auto" w:fill="auto"/>
          </w:tcPr>
          <w:p w14:paraId="47F9A867" w14:textId="77777777" w:rsidR="00B81797" w:rsidRPr="00DD1689" w:rsidRDefault="00B81797" w:rsidP="00B81797">
            <w:pPr>
              <w:jc w:val="center"/>
              <w:rPr>
                <w:rFonts w:ascii="Myriad Pro" w:hAnsi="Myriad Pro" w:hint="eastAsia"/>
                <w:sz w:val="20"/>
                <w:szCs w:val="20"/>
              </w:rPr>
            </w:pPr>
          </w:p>
          <w:p w14:paraId="4FBE4232" w14:textId="77777777" w:rsidR="00B81797" w:rsidRPr="00DD1689" w:rsidRDefault="00B81797" w:rsidP="00B81797">
            <w:pPr>
              <w:jc w:val="center"/>
              <w:rPr>
                <w:rFonts w:ascii="Myriad Pro" w:hAnsi="Myriad Pro" w:hint="eastAsia"/>
                <w:sz w:val="20"/>
                <w:szCs w:val="20"/>
              </w:rPr>
            </w:pPr>
          </w:p>
          <w:p w14:paraId="50FE5CA4" w14:textId="77777777" w:rsidR="00B81797" w:rsidRPr="00DD1689" w:rsidRDefault="00B81797" w:rsidP="00B81797">
            <w:pPr>
              <w:jc w:val="center"/>
              <w:rPr>
                <w:rFonts w:ascii="Myriad Pro" w:hAnsi="Myriad Pro" w:hint="eastAsia"/>
                <w:sz w:val="20"/>
                <w:szCs w:val="20"/>
              </w:rPr>
            </w:pPr>
          </w:p>
          <w:p w14:paraId="4934EFAC" w14:textId="77777777" w:rsidR="00B81797" w:rsidRPr="00DD1689" w:rsidRDefault="00B81797" w:rsidP="00B81797">
            <w:pPr>
              <w:jc w:val="center"/>
              <w:rPr>
                <w:rFonts w:ascii="Myriad Pro" w:hAnsi="Myriad Pro" w:hint="eastAsia"/>
                <w:sz w:val="20"/>
                <w:szCs w:val="20"/>
              </w:rPr>
            </w:pPr>
          </w:p>
          <w:p w14:paraId="0EDB6923" w14:textId="77777777" w:rsidR="00B81797" w:rsidRPr="00DD1689" w:rsidRDefault="00B81797" w:rsidP="00B81797">
            <w:pPr>
              <w:jc w:val="center"/>
              <w:rPr>
                <w:rFonts w:ascii="Myriad Pro" w:hAnsi="Myriad Pro" w:hint="eastAsia"/>
                <w:sz w:val="20"/>
                <w:szCs w:val="20"/>
              </w:rPr>
            </w:pPr>
            <w:r w:rsidRPr="00DD1689">
              <w:rPr>
                <w:rFonts w:ascii="Myriad Pro" w:hAnsi="Myriad Pro"/>
                <w:sz w:val="20"/>
                <w:szCs w:val="20"/>
              </w:rPr>
              <w:t>IEP/504/Parent Meetings</w:t>
            </w:r>
          </w:p>
        </w:tc>
        <w:tc>
          <w:tcPr>
            <w:tcW w:w="905" w:type="pct"/>
            <w:shd w:val="clear" w:color="auto" w:fill="auto"/>
          </w:tcPr>
          <w:p w14:paraId="125D1A6A" w14:textId="77777777" w:rsidR="00B81797" w:rsidRPr="00DD1689" w:rsidRDefault="00B81797" w:rsidP="00B81797">
            <w:pPr>
              <w:rPr>
                <w:rFonts w:ascii="Myriad Pro" w:hAnsi="Myriad Pro" w:hint="eastAsia"/>
              </w:rPr>
            </w:pPr>
            <w:r w:rsidRPr="00DD1689">
              <w:rPr>
                <w:rFonts w:ascii="Myriad Pro" w:hAnsi="Myriad Pro"/>
                <w:b/>
                <w:color w:val="4F81BD"/>
                <w:sz w:val="20"/>
                <w:szCs w:val="18"/>
              </w:rPr>
              <w:t>11:00 - 11:30 AM</w:t>
            </w:r>
            <w:r w:rsidRPr="00DD1689">
              <w:rPr>
                <w:rFonts w:ascii="Myriad Pro" w:hAnsi="Myriad Pro"/>
              </w:rPr>
              <w:t xml:space="preserve"> Classroom Lesson: Individual Differences</w:t>
            </w:r>
          </w:p>
          <w:p w14:paraId="18CB1EEA" w14:textId="77777777" w:rsidR="00B81797" w:rsidRPr="00DD1689" w:rsidRDefault="00B81797" w:rsidP="00B81797">
            <w:pPr>
              <w:rPr>
                <w:rFonts w:ascii="Myriad Pro" w:hAnsi="Myriad Pro" w:hint="eastAsia"/>
                <w:sz w:val="20"/>
              </w:rPr>
            </w:pPr>
            <w:r w:rsidRPr="00DD1689">
              <w:rPr>
                <w:rFonts w:ascii="Myriad Pro" w:hAnsi="Myriad Pro"/>
                <w:sz w:val="20"/>
                <w:highlight w:val="yellow"/>
              </w:rPr>
              <w:t>A Week: Grade 4, Class A</w:t>
            </w:r>
          </w:p>
          <w:p w14:paraId="436DB8A5" w14:textId="77777777" w:rsidR="00B81797" w:rsidRPr="00DD1689" w:rsidRDefault="00B81797" w:rsidP="00B81797">
            <w:pPr>
              <w:rPr>
                <w:rFonts w:ascii="Myriad Pro" w:hAnsi="Myriad Pro" w:hint="eastAsia"/>
                <w:sz w:val="20"/>
              </w:rPr>
            </w:pPr>
            <w:r w:rsidRPr="00DD1689">
              <w:rPr>
                <w:rFonts w:ascii="Myriad Pro" w:hAnsi="Myriad Pro"/>
                <w:sz w:val="20"/>
                <w:highlight w:val="cyan"/>
              </w:rPr>
              <w:t>B Week: Grade 4, Class B</w:t>
            </w:r>
          </w:p>
          <w:p w14:paraId="63517046" w14:textId="77777777" w:rsidR="00B81797" w:rsidRPr="00DD1689" w:rsidRDefault="00B81797" w:rsidP="00B81797">
            <w:pPr>
              <w:rPr>
                <w:rFonts w:ascii="Myriad Pro" w:hAnsi="Myriad Pro" w:hint="eastAsia"/>
                <w:sz w:val="20"/>
              </w:rPr>
            </w:pPr>
            <w:r w:rsidRPr="00DD1689">
              <w:rPr>
                <w:rFonts w:ascii="Myriad Pro" w:hAnsi="Myriad Pro"/>
                <w:sz w:val="20"/>
                <w:highlight w:val="green"/>
              </w:rPr>
              <w:t>C Week: Grade 4, Class C</w:t>
            </w:r>
          </w:p>
          <w:p w14:paraId="464D2192" w14:textId="77777777" w:rsidR="00B81797" w:rsidRPr="00DD1689" w:rsidRDefault="00B81797" w:rsidP="00B81797">
            <w:pPr>
              <w:rPr>
                <w:rFonts w:ascii="Myriad Pro" w:hAnsi="Myriad Pro" w:hint="eastAsia"/>
                <w:sz w:val="20"/>
                <w:highlight w:val="lightGray"/>
              </w:rPr>
            </w:pPr>
            <w:r w:rsidRPr="00DD1689">
              <w:rPr>
                <w:rFonts w:ascii="Myriad Pro" w:hAnsi="Myriad Pro"/>
                <w:sz w:val="20"/>
                <w:highlight w:val="lightGray"/>
              </w:rPr>
              <w:t>D Week: Grade 4, Class D</w:t>
            </w:r>
          </w:p>
          <w:p w14:paraId="180DA659" w14:textId="77777777" w:rsidR="00B81797" w:rsidRPr="00DD1689" w:rsidRDefault="00B81797" w:rsidP="00B81797">
            <w:pPr>
              <w:rPr>
                <w:rFonts w:ascii="Myriad Pro" w:hAnsi="Myriad Pro" w:hint="eastAsia"/>
                <w:sz w:val="20"/>
              </w:rPr>
            </w:pPr>
            <w:r w:rsidRPr="00DD1689">
              <w:rPr>
                <w:rFonts w:ascii="Myriad Pro" w:hAnsi="Myriad Pro"/>
                <w:sz w:val="20"/>
                <w:highlight w:val="magenta"/>
              </w:rPr>
              <w:t>E Week: Makeups</w:t>
            </w:r>
          </w:p>
          <w:p w14:paraId="5EB362AC" w14:textId="77777777" w:rsidR="00B81797" w:rsidRPr="00DD1689" w:rsidRDefault="00B81797" w:rsidP="00B81797">
            <w:pPr>
              <w:rPr>
                <w:rFonts w:ascii="Myriad Pro" w:hAnsi="Myriad Pro" w:hint="eastAsia"/>
                <w:sz w:val="17"/>
                <w:szCs w:val="18"/>
              </w:rPr>
            </w:pPr>
          </w:p>
        </w:tc>
        <w:tc>
          <w:tcPr>
            <w:tcW w:w="913" w:type="pct"/>
            <w:shd w:val="clear" w:color="auto" w:fill="auto"/>
          </w:tcPr>
          <w:p w14:paraId="22DD3F1F" w14:textId="77777777" w:rsidR="00B81797" w:rsidRPr="00DD1689" w:rsidRDefault="00B81797" w:rsidP="00B81797">
            <w:pPr>
              <w:rPr>
                <w:rFonts w:ascii="Myriad Pro" w:hAnsi="Myriad Pro" w:hint="eastAsia"/>
                <w:sz w:val="17"/>
                <w:szCs w:val="18"/>
              </w:rPr>
            </w:pPr>
            <w:r w:rsidRPr="00DD1689">
              <w:rPr>
                <w:rFonts w:ascii="Myriad Pro" w:hAnsi="Myriad Pro"/>
                <w:b/>
                <w:color w:val="4F81BD"/>
                <w:sz w:val="20"/>
                <w:szCs w:val="18"/>
              </w:rPr>
              <w:t>11:00 - 11:30 AM</w:t>
            </w:r>
            <w:r w:rsidRPr="00DD1689">
              <w:rPr>
                <w:rFonts w:ascii="Myriad Pro" w:hAnsi="Myriad Pro"/>
                <w:sz w:val="17"/>
                <w:szCs w:val="18"/>
              </w:rPr>
              <w:t xml:space="preserve"> </w:t>
            </w:r>
          </w:p>
          <w:p w14:paraId="1CCB4B8D" w14:textId="77777777" w:rsidR="00B81797" w:rsidRPr="00DD1689" w:rsidRDefault="00B81797" w:rsidP="00B81797">
            <w:pPr>
              <w:rPr>
                <w:rFonts w:ascii="Myriad Pro" w:hAnsi="Myriad Pro" w:hint="eastAsia"/>
                <w:sz w:val="20"/>
                <w:szCs w:val="20"/>
              </w:rPr>
            </w:pPr>
          </w:p>
          <w:p w14:paraId="3E1E180B" w14:textId="77777777" w:rsidR="00B81797" w:rsidRPr="00DD1689" w:rsidRDefault="00B81797" w:rsidP="00B81797">
            <w:pPr>
              <w:rPr>
                <w:rFonts w:ascii="Myriad Pro" w:hAnsi="Myriad Pro" w:hint="eastAsia"/>
                <w:sz w:val="17"/>
                <w:szCs w:val="18"/>
              </w:rPr>
            </w:pPr>
            <w:r w:rsidRPr="00DD1689">
              <w:rPr>
                <w:rFonts w:ascii="Myriad Pro" w:hAnsi="Myriad Pro"/>
                <w:sz w:val="20"/>
                <w:szCs w:val="20"/>
              </w:rPr>
              <w:t>2</w:t>
            </w:r>
            <w:r w:rsidRPr="00DD1689">
              <w:rPr>
                <w:rFonts w:ascii="Myriad Pro" w:hAnsi="Myriad Pro"/>
                <w:sz w:val="20"/>
                <w:szCs w:val="20"/>
                <w:vertAlign w:val="superscript"/>
              </w:rPr>
              <w:t>nd</w:t>
            </w:r>
            <w:r w:rsidRPr="00DD1689">
              <w:rPr>
                <w:rFonts w:ascii="Myriad Pro" w:hAnsi="Myriad Pro"/>
                <w:sz w:val="20"/>
                <w:szCs w:val="20"/>
              </w:rPr>
              <w:t xml:space="preserve"> grade social skills group based on Needs Assessment Data (Weeks A, B, and D)</w:t>
            </w:r>
          </w:p>
        </w:tc>
        <w:tc>
          <w:tcPr>
            <w:tcW w:w="918" w:type="pct"/>
            <w:shd w:val="clear" w:color="auto" w:fill="auto"/>
          </w:tcPr>
          <w:p w14:paraId="238D4433" w14:textId="77777777" w:rsidR="00B81797" w:rsidRPr="00DD1689" w:rsidRDefault="00B81797" w:rsidP="00B81797">
            <w:pPr>
              <w:rPr>
                <w:rFonts w:ascii="Myriad Pro" w:hAnsi="Myriad Pro" w:hint="eastAsia"/>
                <w:sz w:val="17"/>
                <w:szCs w:val="18"/>
              </w:rPr>
            </w:pPr>
            <w:r w:rsidRPr="00DD1689">
              <w:rPr>
                <w:rFonts w:ascii="Myriad Pro" w:hAnsi="Myriad Pro"/>
                <w:b/>
                <w:color w:val="4F81BD"/>
                <w:sz w:val="20"/>
                <w:szCs w:val="18"/>
              </w:rPr>
              <w:t>11:00 - 11:30 AM</w:t>
            </w:r>
            <w:r w:rsidRPr="00DD1689">
              <w:rPr>
                <w:rFonts w:ascii="Myriad Pro" w:hAnsi="Myriad Pro"/>
                <w:sz w:val="17"/>
                <w:szCs w:val="18"/>
              </w:rPr>
              <w:t xml:space="preserve"> </w:t>
            </w:r>
          </w:p>
          <w:p w14:paraId="7D7E2912" w14:textId="77777777" w:rsidR="00B81797" w:rsidRPr="00DD1689" w:rsidRDefault="00B81797" w:rsidP="00B81797">
            <w:pPr>
              <w:rPr>
                <w:rFonts w:ascii="Myriad Pro" w:hAnsi="Myriad Pro" w:hint="eastAsia"/>
                <w:sz w:val="17"/>
                <w:szCs w:val="18"/>
              </w:rPr>
            </w:pPr>
          </w:p>
          <w:p w14:paraId="6BFAA1DB"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School-wide</w:t>
            </w:r>
          </w:p>
          <w:p w14:paraId="09203464"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Programs Planning</w:t>
            </w:r>
          </w:p>
          <w:p w14:paraId="33868E1C" w14:textId="77777777" w:rsidR="00B81797" w:rsidRPr="00DD1689" w:rsidRDefault="00B81797" w:rsidP="00B81797">
            <w:pPr>
              <w:rPr>
                <w:rFonts w:ascii="Myriad Pro" w:hAnsi="Myriad Pro" w:hint="eastAsia"/>
                <w:sz w:val="20"/>
                <w:szCs w:val="20"/>
              </w:rPr>
            </w:pPr>
          </w:p>
          <w:p w14:paraId="4C06A156"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Responsive Services</w:t>
            </w:r>
          </w:p>
          <w:p w14:paraId="35683FED" w14:textId="77777777" w:rsidR="00B81797" w:rsidRPr="00DD1689" w:rsidRDefault="00B81797" w:rsidP="00B81797">
            <w:pPr>
              <w:rPr>
                <w:rFonts w:ascii="Myriad Pro" w:hAnsi="Myriad Pro" w:hint="eastAsia"/>
                <w:sz w:val="20"/>
                <w:szCs w:val="20"/>
              </w:rPr>
            </w:pPr>
          </w:p>
          <w:p w14:paraId="7B693F36" w14:textId="77777777" w:rsidR="00B81797" w:rsidRPr="00DD1689" w:rsidRDefault="00B81797" w:rsidP="00B81797">
            <w:pPr>
              <w:rPr>
                <w:rFonts w:ascii="Myriad Pro" w:hAnsi="Myriad Pro" w:hint="eastAsia"/>
                <w:b/>
                <w:color w:val="339966"/>
                <w:sz w:val="17"/>
                <w:szCs w:val="18"/>
              </w:rPr>
            </w:pPr>
            <w:r w:rsidRPr="00DD1689">
              <w:rPr>
                <w:rFonts w:ascii="Myriad Pro" w:hAnsi="Myriad Pro"/>
                <w:sz w:val="20"/>
                <w:szCs w:val="20"/>
                <w:highlight w:val="green"/>
              </w:rPr>
              <w:t>2</w:t>
            </w:r>
            <w:r w:rsidRPr="00DD1689">
              <w:rPr>
                <w:rFonts w:ascii="Myriad Pro" w:hAnsi="Myriad Pro"/>
                <w:sz w:val="20"/>
                <w:szCs w:val="20"/>
                <w:highlight w:val="green"/>
                <w:vertAlign w:val="superscript"/>
              </w:rPr>
              <w:t>nd</w:t>
            </w:r>
            <w:r w:rsidRPr="00DD1689">
              <w:rPr>
                <w:rFonts w:ascii="Myriad Pro" w:hAnsi="Myriad Pro"/>
                <w:sz w:val="20"/>
                <w:szCs w:val="20"/>
                <w:highlight w:val="green"/>
              </w:rPr>
              <w:t xml:space="preserve"> grade social skills group make-up session (Week C)</w:t>
            </w:r>
          </w:p>
        </w:tc>
      </w:tr>
      <w:tr w:rsidR="00B81797" w:rsidRPr="00DD1689" w14:paraId="5D18E6D6" w14:textId="77777777" w:rsidTr="00B81797">
        <w:trPr>
          <w:trHeight w:val="377"/>
        </w:trPr>
        <w:tc>
          <w:tcPr>
            <w:tcW w:w="333" w:type="pct"/>
            <w:vMerge/>
            <w:shd w:val="clear" w:color="auto" w:fill="auto"/>
          </w:tcPr>
          <w:p w14:paraId="2B2635E7" w14:textId="77777777" w:rsidR="00B81797" w:rsidRPr="00DD1689" w:rsidRDefault="00B81797" w:rsidP="00B81797">
            <w:pPr>
              <w:rPr>
                <w:rFonts w:ascii="Myriad Pro" w:hAnsi="Myriad Pro" w:hint="eastAsia"/>
                <w:b/>
                <w:color w:val="4F81BD"/>
                <w:sz w:val="17"/>
                <w:szCs w:val="18"/>
              </w:rPr>
            </w:pPr>
          </w:p>
        </w:tc>
        <w:tc>
          <w:tcPr>
            <w:tcW w:w="945" w:type="pct"/>
            <w:shd w:val="clear" w:color="auto" w:fill="auto"/>
          </w:tcPr>
          <w:p w14:paraId="73EEAB7E" w14:textId="77777777" w:rsidR="00B81797" w:rsidRPr="00DD1689" w:rsidRDefault="00B81797" w:rsidP="00B81797">
            <w:pPr>
              <w:rPr>
                <w:rFonts w:ascii="Myriad Pro" w:hAnsi="Myriad Pro" w:hint="eastAsia"/>
                <w:color w:val="008000"/>
                <w:sz w:val="17"/>
                <w:szCs w:val="18"/>
              </w:rPr>
            </w:pPr>
            <w:r w:rsidRPr="00DD1689">
              <w:rPr>
                <w:rFonts w:ascii="Myriad Pro" w:hAnsi="Myriad Pro"/>
                <w:b/>
                <w:color w:val="4F81BD"/>
                <w:sz w:val="20"/>
                <w:szCs w:val="18"/>
              </w:rPr>
              <w:t>11:30 AM - 12:00 PM</w:t>
            </w:r>
            <w:r w:rsidRPr="00DD1689">
              <w:rPr>
                <w:rFonts w:ascii="Myriad Pro" w:hAnsi="Myriad Pro"/>
              </w:rPr>
              <w:t xml:space="preserve"> </w:t>
            </w:r>
            <w:r w:rsidRPr="00DD1689">
              <w:rPr>
                <w:rFonts w:ascii="Myriad Pro" w:hAnsi="Myriad Pro"/>
                <w:sz w:val="20"/>
                <w:szCs w:val="20"/>
              </w:rPr>
              <w:t>Individual Counseling Follow-Up</w:t>
            </w:r>
            <w:r w:rsidRPr="00DD1689">
              <w:rPr>
                <w:rFonts w:ascii="Myriad Pro" w:hAnsi="Myriad Pro"/>
                <w:sz w:val="17"/>
                <w:szCs w:val="18"/>
              </w:rPr>
              <w:t xml:space="preserve"> </w:t>
            </w:r>
          </w:p>
        </w:tc>
        <w:tc>
          <w:tcPr>
            <w:tcW w:w="986" w:type="pct"/>
            <w:vMerge/>
            <w:shd w:val="clear" w:color="auto" w:fill="auto"/>
          </w:tcPr>
          <w:p w14:paraId="2635F30A" w14:textId="77777777" w:rsidR="00B81797" w:rsidRPr="00DD1689" w:rsidRDefault="00B81797" w:rsidP="00B81797">
            <w:pPr>
              <w:jc w:val="center"/>
              <w:rPr>
                <w:rFonts w:ascii="Myriad Pro" w:hAnsi="Myriad Pro" w:hint="eastAsia"/>
                <w:b/>
                <w:color w:val="FF0000"/>
                <w:sz w:val="17"/>
                <w:szCs w:val="18"/>
              </w:rPr>
            </w:pPr>
          </w:p>
        </w:tc>
        <w:tc>
          <w:tcPr>
            <w:tcW w:w="905" w:type="pct"/>
            <w:shd w:val="clear" w:color="auto" w:fill="auto"/>
          </w:tcPr>
          <w:p w14:paraId="7EB9A09E" w14:textId="77777777" w:rsidR="00B81797" w:rsidRPr="00DD1689" w:rsidRDefault="00B81797" w:rsidP="00B81797">
            <w:pPr>
              <w:rPr>
                <w:rFonts w:ascii="Myriad Pro" w:hAnsi="Myriad Pro" w:hint="eastAsia"/>
                <w:b/>
                <w:color w:val="FF0000"/>
                <w:sz w:val="17"/>
                <w:szCs w:val="18"/>
              </w:rPr>
            </w:pPr>
            <w:r w:rsidRPr="00DD1689">
              <w:rPr>
                <w:rFonts w:ascii="Myriad Pro" w:hAnsi="Myriad Pro"/>
                <w:b/>
                <w:color w:val="4F81BD"/>
                <w:sz w:val="20"/>
                <w:szCs w:val="18"/>
              </w:rPr>
              <w:t>11:30 AM - 12:00 PM</w:t>
            </w:r>
            <w:r w:rsidRPr="00DD1689">
              <w:rPr>
                <w:rFonts w:ascii="Myriad Pro" w:hAnsi="Myriad Pro"/>
              </w:rPr>
              <w:t xml:space="preserve"> </w:t>
            </w:r>
            <w:r w:rsidRPr="00DD1689">
              <w:rPr>
                <w:rFonts w:ascii="Myriad Pro" w:hAnsi="Myriad Pro"/>
                <w:sz w:val="20"/>
                <w:szCs w:val="20"/>
              </w:rPr>
              <w:t>Individual Counseling Referral Follow-Up</w:t>
            </w:r>
          </w:p>
        </w:tc>
        <w:tc>
          <w:tcPr>
            <w:tcW w:w="913" w:type="pct"/>
            <w:shd w:val="clear" w:color="auto" w:fill="auto"/>
          </w:tcPr>
          <w:p w14:paraId="3253D35F" w14:textId="77777777" w:rsidR="00B81797" w:rsidRPr="00DD1689" w:rsidRDefault="00B81797" w:rsidP="00B81797">
            <w:pPr>
              <w:rPr>
                <w:rFonts w:ascii="Myriad Pro" w:hAnsi="Myriad Pro" w:hint="eastAsia"/>
              </w:rPr>
            </w:pPr>
            <w:r w:rsidRPr="00DD1689">
              <w:rPr>
                <w:rFonts w:ascii="Myriad Pro" w:hAnsi="Myriad Pro"/>
                <w:b/>
                <w:color w:val="4F81BD"/>
                <w:sz w:val="20"/>
                <w:szCs w:val="18"/>
              </w:rPr>
              <w:t>11:30 AM - 12:00 PM</w:t>
            </w:r>
            <w:r w:rsidRPr="00DD1689">
              <w:rPr>
                <w:rFonts w:ascii="Myriad Pro" w:hAnsi="Myriad Pro"/>
              </w:rPr>
              <w:t xml:space="preserve"> </w:t>
            </w:r>
          </w:p>
          <w:p w14:paraId="54E0B4A8" w14:textId="77777777" w:rsidR="00B81797" w:rsidRPr="00DD1689" w:rsidRDefault="00B81797" w:rsidP="00B81797">
            <w:pPr>
              <w:rPr>
                <w:rFonts w:ascii="Myriad Pro" w:hAnsi="Myriad Pro" w:hint="eastAsia"/>
                <w:b/>
                <w:color w:val="FF0000"/>
                <w:sz w:val="20"/>
                <w:szCs w:val="20"/>
              </w:rPr>
            </w:pPr>
            <w:r w:rsidRPr="00DD1689">
              <w:rPr>
                <w:rFonts w:ascii="Myriad Pro" w:hAnsi="Myriad Pro"/>
                <w:sz w:val="20"/>
                <w:szCs w:val="20"/>
              </w:rPr>
              <w:t>Individual Counseling Referral Follow-Up</w:t>
            </w:r>
            <w:r w:rsidRPr="00DD1689">
              <w:rPr>
                <w:rFonts w:ascii="Myriad Pro" w:hAnsi="Myriad Pro"/>
                <w:b/>
                <w:color w:val="FF0000"/>
                <w:sz w:val="20"/>
                <w:szCs w:val="20"/>
              </w:rPr>
              <w:t xml:space="preserve"> </w:t>
            </w:r>
          </w:p>
        </w:tc>
        <w:tc>
          <w:tcPr>
            <w:tcW w:w="918" w:type="pct"/>
            <w:shd w:val="clear" w:color="auto" w:fill="auto"/>
          </w:tcPr>
          <w:p w14:paraId="4B7F865E" w14:textId="77777777" w:rsidR="00B81797" w:rsidRPr="00DD1689" w:rsidRDefault="00B81797" w:rsidP="00B81797">
            <w:pPr>
              <w:rPr>
                <w:rFonts w:ascii="Myriad Pro" w:hAnsi="Myriad Pro" w:hint="eastAsia"/>
                <w:b/>
                <w:color w:val="FF0000"/>
                <w:sz w:val="17"/>
                <w:szCs w:val="18"/>
                <w:highlight w:val="yellow"/>
              </w:rPr>
            </w:pPr>
            <w:r w:rsidRPr="00DD1689">
              <w:rPr>
                <w:rFonts w:ascii="Myriad Pro" w:hAnsi="Myriad Pro"/>
                <w:sz w:val="17"/>
                <w:szCs w:val="18"/>
              </w:rPr>
              <w:t xml:space="preserve"> </w:t>
            </w:r>
            <w:r w:rsidRPr="00DD1689">
              <w:rPr>
                <w:rFonts w:ascii="Myriad Pro" w:hAnsi="Myriad Pro"/>
                <w:b/>
                <w:color w:val="4F81BD"/>
                <w:sz w:val="20"/>
                <w:szCs w:val="18"/>
              </w:rPr>
              <w:t>11:30 AM - 12:00 PM</w:t>
            </w:r>
          </w:p>
          <w:p w14:paraId="7652AF38" w14:textId="77777777" w:rsidR="00B81797" w:rsidRPr="00DD1689" w:rsidRDefault="00B81797" w:rsidP="00B81797">
            <w:pPr>
              <w:rPr>
                <w:rFonts w:ascii="Myriad Pro" w:hAnsi="Myriad Pro" w:hint="eastAsia"/>
                <w:b/>
                <w:color w:val="FF0000"/>
                <w:sz w:val="17"/>
                <w:szCs w:val="18"/>
                <w:highlight w:val="yellow"/>
              </w:rPr>
            </w:pPr>
            <w:r w:rsidRPr="00DD1689">
              <w:rPr>
                <w:rFonts w:ascii="Myriad Pro" w:hAnsi="Myriad Pro"/>
              </w:rPr>
              <w:t>Individual Counseling – Student D</w:t>
            </w:r>
          </w:p>
        </w:tc>
      </w:tr>
    </w:tbl>
    <w:p w14:paraId="1F5C8460" w14:textId="77777777" w:rsidR="00B81797" w:rsidRDefault="00B81797" w:rsidP="00B81797"/>
    <w:p w14:paraId="3B4F082E" w14:textId="77777777" w:rsidR="00B81797" w:rsidRDefault="00B81797" w:rsidP="00B81797"/>
    <w:p w14:paraId="61F9941E" w14:textId="77777777" w:rsidR="00B81797" w:rsidRDefault="00B81797" w:rsidP="00B81797"/>
    <w:tbl>
      <w:tblPr>
        <w:tblpPr w:leftFromText="180" w:rightFromText="180" w:vertAnchor="page" w:horzAnchor="page" w:tblpX="1549" w:tblpY="1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490"/>
        <w:gridCol w:w="2598"/>
        <w:gridCol w:w="2385"/>
        <w:gridCol w:w="2406"/>
        <w:gridCol w:w="2419"/>
      </w:tblGrid>
      <w:tr w:rsidR="00B81797" w:rsidRPr="00DD1689" w14:paraId="4DA4645E" w14:textId="77777777" w:rsidTr="00B81797">
        <w:trPr>
          <w:trHeight w:val="440"/>
        </w:trPr>
        <w:tc>
          <w:tcPr>
            <w:tcW w:w="333" w:type="pct"/>
            <w:shd w:val="clear" w:color="auto" w:fill="auto"/>
          </w:tcPr>
          <w:p w14:paraId="3EB420B6" w14:textId="77777777" w:rsidR="00B81797" w:rsidRPr="00DD1689" w:rsidRDefault="00B81797" w:rsidP="00B81797">
            <w:pPr>
              <w:rPr>
                <w:rFonts w:ascii="Myriad Pro" w:hAnsi="Myriad Pro" w:hint="eastAsia"/>
                <w:b/>
                <w:color w:val="4F81BD"/>
                <w:sz w:val="20"/>
                <w:szCs w:val="20"/>
              </w:rPr>
            </w:pPr>
          </w:p>
        </w:tc>
        <w:tc>
          <w:tcPr>
            <w:tcW w:w="945" w:type="pct"/>
            <w:shd w:val="clear" w:color="auto" w:fill="auto"/>
          </w:tcPr>
          <w:p w14:paraId="1F57A97B"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Monday </w:t>
            </w:r>
          </w:p>
          <w:p w14:paraId="010D927A"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1, 8, 15, 22, 29)</w:t>
            </w:r>
          </w:p>
        </w:tc>
        <w:tc>
          <w:tcPr>
            <w:tcW w:w="986" w:type="pct"/>
            <w:shd w:val="clear" w:color="auto" w:fill="auto"/>
          </w:tcPr>
          <w:p w14:paraId="00B90E0B"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Tuesday </w:t>
            </w:r>
          </w:p>
          <w:p w14:paraId="565C668E"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2, 9, 16, 23, 30)</w:t>
            </w:r>
          </w:p>
        </w:tc>
        <w:tc>
          <w:tcPr>
            <w:tcW w:w="905" w:type="pct"/>
            <w:shd w:val="clear" w:color="auto" w:fill="auto"/>
          </w:tcPr>
          <w:p w14:paraId="31D74185"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Wednesday </w:t>
            </w:r>
          </w:p>
          <w:p w14:paraId="29F95413"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3, 10, 17, 24, 31)</w:t>
            </w:r>
          </w:p>
        </w:tc>
        <w:tc>
          <w:tcPr>
            <w:tcW w:w="913" w:type="pct"/>
            <w:shd w:val="clear" w:color="auto" w:fill="auto"/>
          </w:tcPr>
          <w:p w14:paraId="5D1B1EB0"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Thursday </w:t>
            </w:r>
          </w:p>
          <w:p w14:paraId="74753235"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4, 11, 18, 25)</w:t>
            </w:r>
          </w:p>
        </w:tc>
        <w:tc>
          <w:tcPr>
            <w:tcW w:w="918" w:type="pct"/>
            <w:shd w:val="clear" w:color="auto" w:fill="auto"/>
          </w:tcPr>
          <w:p w14:paraId="4F140726"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Friday </w:t>
            </w:r>
          </w:p>
          <w:p w14:paraId="4E632C39"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5, 12, 19, 26)</w:t>
            </w:r>
          </w:p>
        </w:tc>
      </w:tr>
      <w:tr w:rsidR="00B81797" w:rsidRPr="00DD1689" w14:paraId="17177440" w14:textId="77777777" w:rsidTr="00B81797">
        <w:trPr>
          <w:trHeight w:val="2042"/>
        </w:trPr>
        <w:tc>
          <w:tcPr>
            <w:tcW w:w="333" w:type="pct"/>
            <w:vMerge w:val="restart"/>
            <w:shd w:val="clear" w:color="auto" w:fill="auto"/>
          </w:tcPr>
          <w:p w14:paraId="36AB45F0" w14:textId="77777777" w:rsidR="00B81797" w:rsidRPr="00DD1689" w:rsidRDefault="00B81797" w:rsidP="00B81797">
            <w:pPr>
              <w:rPr>
                <w:rFonts w:ascii="Abadi MT Condensed Light" w:hAnsi="Abadi MT Condensed Light"/>
                <w:b/>
                <w:color w:val="4F81BD"/>
                <w:sz w:val="17"/>
                <w:szCs w:val="17"/>
              </w:rPr>
            </w:pPr>
            <w:r w:rsidRPr="00DD1689">
              <w:rPr>
                <w:rFonts w:ascii="Abadi MT Condensed Light" w:hAnsi="Abadi MT Condensed Light"/>
                <w:b/>
                <w:color w:val="4F81BD"/>
                <w:sz w:val="17"/>
                <w:szCs w:val="17"/>
              </w:rPr>
              <w:t>12:00-1:00</w:t>
            </w:r>
          </w:p>
          <w:p w14:paraId="63A6CF38" w14:textId="77777777" w:rsidR="00B81797" w:rsidRPr="00DD1689" w:rsidRDefault="00B81797" w:rsidP="00B81797">
            <w:pPr>
              <w:rPr>
                <w:rFonts w:ascii="Abadi MT Condensed Light" w:hAnsi="Abadi MT Condensed Light"/>
                <w:b/>
                <w:color w:val="4F81BD"/>
                <w:sz w:val="17"/>
                <w:szCs w:val="17"/>
              </w:rPr>
            </w:pPr>
          </w:p>
        </w:tc>
        <w:tc>
          <w:tcPr>
            <w:tcW w:w="945" w:type="pct"/>
            <w:shd w:val="clear" w:color="auto" w:fill="auto"/>
          </w:tcPr>
          <w:p w14:paraId="116878AE" w14:textId="77777777" w:rsidR="00B81797" w:rsidRPr="00DD1689" w:rsidRDefault="00B81797" w:rsidP="00B81797">
            <w:pPr>
              <w:rPr>
                <w:rFonts w:ascii="Myriad Pro" w:hAnsi="Myriad Pro" w:hint="eastAsia"/>
                <w:sz w:val="20"/>
                <w:szCs w:val="20"/>
              </w:rPr>
            </w:pPr>
            <w:r w:rsidRPr="00DD1689">
              <w:rPr>
                <w:rFonts w:ascii="Myriad Pro" w:hAnsi="Myriad Pro"/>
                <w:b/>
                <w:color w:val="4F81BD"/>
                <w:sz w:val="20"/>
                <w:szCs w:val="20"/>
              </w:rPr>
              <w:t>12:00 - 12:30 PM</w:t>
            </w:r>
            <w:r w:rsidRPr="00DD1689">
              <w:rPr>
                <w:rFonts w:ascii="Myriad Pro" w:hAnsi="Myriad Pro"/>
                <w:sz w:val="20"/>
                <w:szCs w:val="20"/>
              </w:rPr>
              <w:t xml:space="preserve"> </w:t>
            </w:r>
          </w:p>
          <w:p w14:paraId="6FEA5CD0" w14:textId="77777777" w:rsidR="00B81797" w:rsidRPr="00DD1689" w:rsidRDefault="00B81797" w:rsidP="00B81797">
            <w:pPr>
              <w:rPr>
                <w:rFonts w:ascii="Myriad Pro" w:hAnsi="Myriad Pro" w:hint="eastAsia"/>
                <w:sz w:val="20"/>
                <w:szCs w:val="20"/>
              </w:rPr>
            </w:pPr>
          </w:p>
          <w:p w14:paraId="0CF77AD9" w14:textId="77777777" w:rsidR="00B81797" w:rsidRPr="00DD1689" w:rsidRDefault="00B81797" w:rsidP="00B81797">
            <w:pPr>
              <w:rPr>
                <w:rFonts w:ascii="Myriad Pro" w:hAnsi="Myriad Pro" w:hint="eastAsia"/>
                <w:sz w:val="20"/>
                <w:szCs w:val="20"/>
              </w:rPr>
            </w:pPr>
          </w:p>
          <w:p w14:paraId="0D307DE0"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Individual Counseling – Student A</w:t>
            </w:r>
          </w:p>
        </w:tc>
        <w:tc>
          <w:tcPr>
            <w:tcW w:w="986" w:type="pct"/>
            <w:vMerge w:val="restart"/>
            <w:shd w:val="clear" w:color="auto" w:fill="auto"/>
          </w:tcPr>
          <w:p w14:paraId="18599FD8" w14:textId="77777777" w:rsidR="00B81797" w:rsidRPr="00DD1689" w:rsidRDefault="00B81797" w:rsidP="00B81797">
            <w:pPr>
              <w:jc w:val="center"/>
              <w:rPr>
                <w:rFonts w:ascii="Myriad Pro" w:hAnsi="Myriad Pro" w:hint="eastAsia"/>
                <w:sz w:val="20"/>
                <w:szCs w:val="20"/>
              </w:rPr>
            </w:pPr>
          </w:p>
          <w:p w14:paraId="4155CE0D" w14:textId="77777777" w:rsidR="00B81797" w:rsidRPr="00DD1689" w:rsidRDefault="00B81797" w:rsidP="00B81797">
            <w:pPr>
              <w:jc w:val="center"/>
              <w:rPr>
                <w:rFonts w:ascii="Myriad Pro" w:hAnsi="Myriad Pro" w:hint="eastAsia"/>
                <w:sz w:val="20"/>
                <w:szCs w:val="20"/>
              </w:rPr>
            </w:pPr>
          </w:p>
          <w:p w14:paraId="13CEA57D" w14:textId="77777777" w:rsidR="00B81797" w:rsidRPr="00DD1689" w:rsidRDefault="00B81797" w:rsidP="00B81797">
            <w:pPr>
              <w:jc w:val="center"/>
              <w:rPr>
                <w:rFonts w:ascii="Myriad Pro" w:hAnsi="Myriad Pro" w:hint="eastAsia"/>
                <w:sz w:val="20"/>
                <w:szCs w:val="20"/>
              </w:rPr>
            </w:pPr>
          </w:p>
          <w:p w14:paraId="79AF5AF0" w14:textId="77777777" w:rsidR="00B81797" w:rsidRPr="00DD1689" w:rsidRDefault="00B81797" w:rsidP="00B81797">
            <w:pPr>
              <w:rPr>
                <w:rFonts w:ascii="Myriad Pro" w:hAnsi="Myriad Pro" w:hint="eastAsia"/>
                <w:sz w:val="20"/>
                <w:szCs w:val="20"/>
              </w:rPr>
            </w:pPr>
          </w:p>
          <w:p w14:paraId="5740A1AC" w14:textId="77777777" w:rsidR="00B81797" w:rsidRPr="00DD1689" w:rsidRDefault="00B81797" w:rsidP="00B81797">
            <w:pPr>
              <w:jc w:val="center"/>
              <w:rPr>
                <w:rFonts w:ascii="Myriad Pro" w:hAnsi="Myriad Pro" w:hint="eastAsia"/>
                <w:sz w:val="20"/>
                <w:szCs w:val="20"/>
              </w:rPr>
            </w:pPr>
            <w:r w:rsidRPr="00DD1689">
              <w:rPr>
                <w:rFonts w:ascii="Myriad Pro" w:hAnsi="Myriad Pro"/>
                <w:sz w:val="20"/>
                <w:szCs w:val="20"/>
              </w:rPr>
              <w:t>Lunch</w:t>
            </w:r>
          </w:p>
          <w:p w14:paraId="65872052" w14:textId="77777777" w:rsidR="00B81797" w:rsidRPr="00DD1689" w:rsidRDefault="00B81797" w:rsidP="00B81797">
            <w:pPr>
              <w:jc w:val="center"/>
              <w:rPr>
                <w:rFonts w:ascii="Myriad Pro" w:hAnsi="Myriad Pro" w:hint="eastAsia"/>
                <w:sz w:val="20"/>
                <w:szCs w:val="20"/>
                <w14:shadow w14:blurRad="50800" w14:dist="38100" w14:dir="2700000" w14:sx="100000" w14:sy="100000" w14:kx="0" w14:ky="0" w14:algn="tl">
                  <w14:srgbClr w14:val="000000">
                    <w14:alpha w14:val="60000"/>
                  </w14:srgbClr>
                </w14:shadow>
              </w:rPr>
            </w:pPr>
            <w:r w:rsidRPr="00DD1689">
              <w:rPr>
                <w:rFonts w:ascii="Myriad Pro" w:hAnsi="Myriad Pro"/>
                <w:sz w:val="20"/>
                <w:szCs w:val="20"/>
              </w:rPr>
              <w:t>Teacher Consultation Office Hours</w:t>
            </w:r>
          </w:p>
        </w:tc>
        <w:tc>
          <w:tcPr>
            <w:tcW w:w="905" w:type="pct"/>
            <w:shd w:val="clear" w:color="auto" w:fill="auto"/>
          </w:tcPr>
          <w:p w14:paraId="0BEFC5A8" w14:textId="77777777" w:rsidR="00B81797" w:rsidRPr="00DD1689" w:rsidRDefault="00B81797" w:rsidP="00B81797">
            <w:pPr>
              <w:rPr>
                <w:rFonts w:ascii="Myriad Pro" w:hAnsi="Myriad Pro" w:hint="eastAsia"/>
                <w:sz w:val="20"/>
                <w:szCs w:val="20"/>
              </w:rPr>
            </w:pPr>
            <w:r w:rsidRPr="00DD1689">
              <w:rPr>
                <w:rFonts w:ascii="Myriad Pro" w:hAnsi="Myriad Pro"/>
                <w:b/>
                <w:color w:val="4F81BD"/>
                <w:sz w:val="20"/>
                <w:szCs w:val="20"/>
              </w:rPr>
              <w:t>12:00 - 12:35 PM</w:t>
            </w:r>
            <w:r w:rsidRPr="00DD1689">
              <w:rPr>
                <w:rFonts w:ascii="Myriad Pro" w:hAnsi="Myriad Pro"/>
                <w:sz w:val="20"/>
                <w:szCs w:val="20"/>
              </w:rPr>
              <w:t xml:space="preserve"> </w:t>
            </w:r>
          </w:p>
          <w:p w14:paraId="087E65AC" w14:textId="77777777" w:rsidR="00B81797" w:rsidRPr="00DD1689" w:rsidRDefault="00B81797" w:rsidP="00B81797">
            <w:pPr>
              <w:rPr>
                <w:rFonts w:ascii="Myriad Pro" w:hAnsi="Myriad Pro" w:hint="eastAsia"/>
                <w:sz w:val="20"/>
                <w:szCs w:val="20"/>
              </w:rPr>
            </w:pPr>
          </w:p>
          <w:p w14:paraId="740F2E54" w14:textId="77777777" w:rsidR="00B81797" w:rsidRPr="00DD1689" w:rsidRDefault="00B81797" w:rsidP="00B81797">
            <w:pPr>
              <w:rPr>
                <w:rFonts w:ascii="Myriad Pro" w:hAnsi="Myriad Pro" w:hint="eastAsia"/>
                <w:sz w:val="20"/>
                <w:szCs w:val="20"/>
              </w:rPr>
            </w:pPr>
          </w:p>
          <w:p w14:paraId="05714B39"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Individual Counseling – Student B</w:t>
            </w:r>
          </w:p>
        </w:tc>
        <w:tc>
          <w:tcPr>
            <w:tcW w:w="913" w:type="pct"/>
            <w:shd w:val="clear" w:color="auto" w:fill="auto"/>
          </w:tcPr>
          <w:p w14:paraId="665F832D" w14:textId="77777777" w:rsidR="00B81797" w:rsidRPr="00DD1689" w:rsidRDefault="00B81797" w:rsidP="00B81797">
            <w:pPr>
              <w:rPr>
                <w:rFonts w:ascii="Myriad Pro" w:hAnsi="Myriad Pro" w:hint="eastAsia"/>
                <w:sz w:val="20"/>
                <w:szCs w:val="20"/>
              </w:rPr>
            </w:pPr>
          </w:p>
          <w:p w14:paraId="79383B66" w14:textId="77777777" w:rsidR="00B81797" w:rsidRPr="00DD1689" w:rsidRDefault="00B81797" w:rsidP="00B81797">
            <w:pPr>
              <w:rPr>
                <w:rFonts w:ascii="Myriad Pro" w:hAnsi="Myriad Pro" w:hint="eastAsia"/>
                <w:sz w:val="20"/>
                <w:szCs w:val="20"/>
              </w:rPr>
            </w:pPr>
          </w:p>
          <w:p w14:paraId="7D4BA107" w14:textId="77777777" w:rsidR="00B81797" w:rsidRPr="00DD1689" w:rsidRDefault="00B81797" w:rsidP="00B81797">
            <w:pPr>
              <w:rPr>
                <w:rFonts w:ascii="Myriad Pro" w:hAnsi="Myriad Pro" w:hint="eastAsia"/>
                <w:sz w:val="20"/>
                <w:szCs w:val="20"/>
              </w:rPr>
            </w:pPr>
          </w:p>
          <w:p w14:paraId="596D75D0" w14:textId="77777777" w:rsidR="00B81797" w:rsidRPr="00DD1689" w:rsidRDefault="00B81797" w:rsidP="00B81797">
            <w:pPr>
              <w:rPr>
                <w:rFonts w:ascii="Myriad Pro" w:hAnsi="Myriad Pro" w:hint="eastAsia"/>
                <w:sz w:val="20"/>
                <w:szCs w:val="20"/>
              </w:rPr>
            </w:pPr>
          </w:p>
          <w:p w14:paraId="574D9888" w14:textId="77777777" w:rsidR="00B81797" w:rsidRPr="00DD1689" w:rsidRDefault="00B81797" w:rsidP="00B81797">
            <w:pPr>
              <w:jc w:val="center"/>
              <w:rPr>
                <w:rFonts w:ascii="Myriad Pro" w:hAnsi="Myriad Pro" w:hint="eastAsia"/>
                <w:sz w:val="20"/>
                <w:szCs w:val="20"/>
              </w:rPr>
            </w:pPr>
            <w:r w:rsidRPr="00DD1689">
              <w:rPr>
                <w:rFonts w:ascii="Myriad Pro" w:hAnsi="Myriad Pro"/>
                <w:sz w:val="20"/>
                <w:szCs w:val="20"/>
              </w:rPr>
              <w:t>Lunch</w:t>
            </w:r>
          </w:p>
          <w:p w14:paraId="56E18FCB" w14:textId="77777777" w:rsidR="00B81797" w:rsidRPr="00DD1689" w:rsidRDefault="00B81797" w:rsidP="00B81797">
            <w:pPr>
              <w:jc w:val="center"/>
              <w:rPr>
                <w:rFonts w:ascii="Myriad Pro" w:hAnsi="Myriad Pro" w:hint="eastAsia"/>
                <w:sz w:val="20"/>
                <w:szCs w:val="20"/>
              </w:rPr>
            </w:pPr>
            <w:r w:rsidRPr="00DD1689">
              <w:rPr>
                <w:rFonts w:ascii="Myriad Pro" w:hAnsi="Myriad Pro"/>
                <w:sz w:val="20"/>
                <w:szCs w:val="20"/>
              </w:rPr>
              <w:t>Individual Counseling – Student C</w:t>
            </w:r>
          </w:p>
        </w:tc>
        <w:tc>
          <w:tcPr>
            <w:tcW w:w="918" w:type="pct"/>
            <w:shd w:val="clear" w:color="auto" w:fill="auto"/>
          </w:tcPr>
          <w:p w14:paraId="2656384A" w14:textId="77777777" w:rsidR="00B81797" w:rsidRPr="00DD1689" w:rsidRDefault="00B81797" w:rsidP="00B81797">
            <w:pPr>
              <w:rPr>
                <w:rFonts w:ascii="Myriad Pro" w:hAnsi="Myriad Pro" w:hint="eastAsia"/>
                <w:sz w:val="20"/>
                <w:szCs w:val="20"/>
              </w:rPr>
            </w:pPr>
            <w:r w:rsidRPr="00DD1689">
              <w:rPr>
                <w:rFonts w:ascii="Myriad Pro" w:hAnsi="Myriad Pro"/>
                <w:b/>
                <w:color w:val="4F81BD"/>
                <w:sz w:val="20"/>
                <w:szCs w:val="20"/>
              </w:rPr>
              <w:t>12:00 - 12:35 PM</w:t>
            </w:r>
            <w:r w:rsidRPr="00DD1689">
              <w:rPr>
                <w:rFonts w:ascii="Myriad Pro" w:hAnsi="Myriad Pro"/>
                <w:sz w:val="20"/>
                <w:szCs w:val="20"/>
              </w:rPr>
              <w:t xml:space="preserve"> </w:t>
            </w:r>
          </w:p>
          <w:p w14:paraId="54BA24AE"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yellow"/>
              </w:rPr>
              <w:t>A Week: Lunch Bunch – 3</w:t>
            </w:r>
            <w:r w:rsidRPr="00DD1689">
              <w:rPr>
                <w:rFonts w:ascii="Myriad Pro" w:hAnsi="Myriad Pro"/>
                <w:sz w:val="20"/>
                <w:szCs w:val="20"/>
                <w:highlight w:val="yellow"/>
                <w:vertAlign w:val="superscript"/>
              </w:rPr>
              <w:t>rd</w:t>
            </w:r>
            <w:r w:rsidRPr="00DD1689">
              <w:rPr>
                <w:rFonts w:ascii="Myriad Pro" w:hAnsi="Myriad Pro"/>
                <w:sz w:val="20"/>
                <w:szCs w:val="20"/>
                <w:highlight w:val="yellow"/>
              </w:rPr>
              <w:t xml:space="preserve"> Grade AA</w:t>
            </w:r>
          </w:p>
          <w:p w14:paraId="041E1117" w14:textId="77777777" w:rsidR="00B81797" w:rsidRPr="00DD1689" w:rsidRDefault="00B81797" w:rsidP="00B81797">
            <w:pPr>
              <w:rPr>
                <w:rFonts w:ascii="Myriad Pro" w:hAnsi="Myriad Pro" w:hint="eastAsia"/>
                <w:sz w:val="20"/>
                <w:szCs w:val="20"/>
                <w:highlight w:val="cyan"/>
              </w:rPr>
            </w:pPr>
            <w:r w:rsidRPr="00DD1689">
              <w:rPr>
                <w:rFonts w:ascii="Myriad Pro" w:hAnsi="Myriad Pro"/>
                <w:sz w:val="20"/>
                <w:szCs w:val="20"/>
                <w:highlight w:val="cyan"/>
              </w:rPr>
              <w:t>B Week: Lunch Bunch - 4</w:t>
            </w:r>
            <w:r w:rsidRPr="00DD1689">
              <w:rPr>
                <w:rFonts w:ascii="Myriad Pro" w:hAnsi="Myriad Pro"/>
                <w:sz w:val="20"/>
                <w:szCs w:val="20"/>
                <w:highlight w:val="cyan"/>
                <w:vertAlign w:val="superscript"/>
              </w:rPr>
              <w:t>th</w:t>
            </w:r>
            <w:r w:rsidRPr="00DD1689">
              <w:rPr>
                <w:rFonts w:ascii="Myriad Pro" w:hAnsi="Myriad Pro"/>
                <w:sz w:val="20"/>
                <w:szCs w:val="20"/>
                <w:highlight w:val="cyan"/>
              </w:rPr>
              <w:t xml:space="preserve"> Grade Hispanic </w:t>
            </w:r>
          </w:p>
          <w:p w14:paraId="108245B9"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green"/>
              </w:rPr>
              <w:t>C Week: Lunch Bunch – 3</w:t>
            </w:r>
            <w:r w:rsidRPr="00DD1689">
              <w:rPr>
                <w:rFonts w:ascii="Myriad Pro" w:hAnsi="Myriad Pro"/>
                <w:sz w:val="20"/>
                <w:szCs w:val="20"/>
                <w:highlight w:val="green"/>
                <w:vertAlign w:val="superscript"/>
              </w:rPr>
              <w:t>rd</w:t>
            </w:r>
            <w:r w:rsidRPr="00DD1689">
              <w:rPr>
                <w:rFonts w:ascii="Myriad Pro" w:hAnsi="Myriad Pro"/>
                <w:sz w:val="20"/>
                <w:szCs w:val="20"/>
                <w:highlight w:val="green"/>
              </w:rPr>
              <w:t xml:space="preserve"> Grade AA</w:t>
            </w:r>
          </w:p>
          <w:p w14:paraId="70B97DAE"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lightGray"/>
              </w:rPr>
              <w:t>D Week: Lunch Bunch - 4</w:t>
            </w:r>
            <w:r w:rsidRPr="00DD1689">
              <w:rPr>
                <w:rFonts w:ascii="Myriad Pro" w:hAnsi="Myriad Pro"/>
                <w:sz w:val="20"/>
                <w:szCs w:val="20"/>
                <w:highlight w:val="lightGray"/>
                <w:vertAlign w:val="superscript"/>
              </w:rPr>
              <w:t>th</w:t>
            </w:r>
            <w:r w:rsidRPr="00DD1689">
              <w:rPr>
                <w:rFonts w:ascii="Myriad Pro" w:hAnsi="Myriad Pro"/>
                <w:sz w:val="20"/>
                <w:szCs w:val="20"/>
                <w:highlight w:val="lightGray"/>
              </w:rPr>
              <w:t xml:space="preserve"> Grade Hispanic</w:t>
            </w:r>
          </w:p>
        </w:tc>
      </w:tr>
      <w:tr w:rsidR="00B81797" w:rsidRPr="00DD1689" w14:paraId="23017AC9" w14:textId="77777777" w:rsidTr="00B81797">
        <w:trPr>
          <w:trHeight w:val="305"/>
        </w:trPr>
        <w:tc>
          <w:tcPr>
            <w:tcW w:w="333" w:type="pct"/>
            <w:vMerge/>
            <w:shd w:val="clear" w:color="auto" w:fill="auto"/>
          </w:tcPr>
          <w:p w14:paraId="79D36E6C" w14:textId="77777777" w:rsidR="00B81797" w:rsidRPr="00DD1689" w:rsidRDefault="00B81797" w:rsidP="00B81797">
            <w:pPr>
              <w:rPr>
                <w:rFonts w:ascii="Abadi MT Condensed Light" w:hAnsi="Abadi MT Condensed Light"/>
                <w:b/>
                <w:color w:val="4F81BD"/>
                <w:sz w:val="17"/>
                <w:szCs w:val="17"/>
              </w:rPr>
            </w:pPr>
          </w:p>
        </w:tc>
        <w:tc>
          <w:tcPr>
            <w:tcW w:w="945" w:type="pct"/>
            <w:shd w:val="clear" w:color="auto" w:fill="auto"/>
          </w:tcPr>
          <w:p w14:paraId="3F4027C3" w14:textId="77777777" w:rsidR="00B81797" w:rsidRPr="00DD1689" w:rsidRDefault="00B81797" w:rsidP="00B81797">
            <w:pPr>
              <w:rPr>
                <w:rFonts w:ascii="Myriad Pro" w:hAnsi="Myriad Pro" w:hint="eastAsia"/>
                <w:b/>
                <w:color w:val="FF0000"/>
                <w:sz w:val="20"/>
                <w:szCs w:val="20"/>
                <w:highlight w:val="green"/>
              </w:rPr>
            </w:pPr>
            <w:r w:rsidRPr="00DD1689">
              <w:rPr>
                <w:rFonts w:ascii="Myriad Pro" w:hAnsi="Myriad Pro"/>
                <w:sz w:val="20"/>
                <w:szCs w:val="20"/>
              </w:rPr>
              <w:t xml:space="preserve">Lunch </w:t>
            </w:r>
          </w:p>
        </w:tc>
        <w:tc>
          <w:tcPr>
            <w:tcW w:w="986" w:type="pct"/>
            <w:vMerge/>
            <w:shd w:val="clear" w:color="auto" w:fill="auto"/>
          </w:tcPr>
          <w:p w14:paraId="1B422781" w14:textId="77777777" w:rsidR="00B81797" w:rsidRPr="00DD1689" w:rsidRDefault="00B81797" w:rsidP="00B81797">
            <w:pPr>
              <w:jc w:val="center"/>
              <w:rPr>
                <w:rFonts w:ascii="Myriad Pro" w:hAnsi="Myriad Pro" w:hint="eastAsia"/>
                <w:sz w:val="20"/>
                <w:szCs w:val="20"/>
              </w:rPr>
            </w:pPr>
          </w:p>
        </w:tc>
        <w:tc>
          <w:tcPr>
            <w:tcW w:w="905" w:type="pct"/>
            <w:shd w:val="clear" w:color="auto" w:fill="auto"/>
          </w:tcPr>
          <w:p w14:paraId="53F2342A" w14:textId="77777777" w:rsidR="00B81797" w:rsidRPr="00DD1689" w:rsidRDefault="00B81797" w:rsidP="00B81797">
            <w:pPr>
              <w:rPr>
                <w:rFonts w:ascii="Myriad Pro" w:hAnsi="Myriad Pro" w:hint="eastAsia"/>
                <w:b/>
                <w:color w:val="FF0000"/>
                <w:sz w:val="20"/>
                <w:szCs w:val="20"/>
                <w:highlight w:val="green"/>
              </w:rPr>
            </w:pPr>
            <w:r w:rsidRPr="00DD1689">
              <w:rPr>
                <w:rFonts w:ascii="Myriad Pro" w:hAnsi="Myriad Pro"/>
                <w:sz w:val="20"/>
                <w:szCs w:val="20"/>
              </w:rPr>
              <w:t>Lunch</w:t>
            </w:r>
          </w:p>
        </w:tc>
        <w:tc>
          <w:tcPr>
            <w:tcW w:w="913" w:type="pct"/>
            <w:shd w:val="clear" w:color="auto" w:fill="auto"/>
          </w:tcPr>
          <w:p w14:paraId="0DC800DC" w14:textId="77777777" w:rsidR="00B81797" w:rsidRPr="00DD1689" w:rsidRDefault="00B81797" w:rsidP="00B81797">
            <w:pPr>
              <w:rPr>
                <w:rFonts w:ascii="Myriad Pro" w:hAnsi="Myriad Pro" w:hint="eastAsia"/>
                <w:sz w:val="20"/>
                <w:szCs w:val="20"/>
              </w:rPr>
            </w:pPr>
            <w:r w:rsidRPr="00DD1689">
              <w:rPr>
                <w:rFonts w:ascii="Myriad Pro" w:hAnsi="Myriad Pro"/>
                <w:b/>
                <w:color w:val="4F81BD"/>
                <w:sz w:val="20"/>
                <w:szCs w:val="20"/>
              </w:rPr>
              <w:t>12:30 - 1:00 PM</w:t>
            </w:r>
            <w:r w:rsidRPr="00DD1689">
              <w:rPr>
                <w:rFonts w:ascii="Myriad Pro" w:hAnsi="Myriad Pro"/>
                <w:sz w:val="20"/>
                <w:szCs w:val="20"/>
              </w:rPr>
              <w:t xml:space="preserve"> </w:t>
            </w:r>
          </w:p>
          <w:p w14:paraId="4CD5A3FB"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5</w:t>
            </w:r>
            <w:r w:rsidRPr="00DD1689">
              <w:rPr>
                <w:rFonts w:ascii="Myriad Pro" w:hAnsi="Myriad Pro"/>
                <w:sz w:val="20"/>
                <w:szCs w:val="20"/>
                <w:vertAlign w:val="superscript"/>
              </w:rPr>
              <w:t>th</w:t>
            </w:r>
            <w:r w:rsidRPr="00DD1689">
              <w:rPr>
                <w:rFonts w:ascii="Myriad Pro" w:hAnsi="Myriad Pro"/>
                <w:sz w:val="20"/>
                <w:szCs w:val="20"/>
              </w:rPr>
              <w:t xml:space="preserve"> Grade Lunch Bunch </w:t>
            </w:r>
          </w:p>
        </w:tc>
        <w:tc>
          <w:tcPr>
            <w:tcW w:w="918" w:type="pct"/>
            <w:shd w:val="clear" w:color="auto" w:fill="auto"/>
          </w:tcPr>
          <w:p w14:paraId="3B00A688" w14:textId="77777777" w:rsidR="00B81797" w:rsidRPr="00DD1689" w:rsidRDefault="00B81797" w:rsidP="00B81797">
            <w:pPr>
              <w:rPr>
                <w:rFonts w:ascii="Myriad Pro" w:hAnsi="Myriad Pro" w:hint="eastAsia"/>
                <w:b/>
                <w:color w:val="FF0000"/>
                <w:sz w:val="20"/>
                <w:szCs w:val="20"/>
                <w:highlight w:val="green"/>
              </w:rPr>
            </w:pPr>
            <w:r w:rsidRPr="00DD1689">
              <w:rPr>
                <w:rFonts w:ascii="Myriad Pro" w:hAnsi="Myriad Pro"/>
                <w:sz w:val="20"/>
                <w:szCs w:val="20"/>
              </w:rPr>
              <w:t>Lunch</w:t>
            </w:r>
          </w:p>
        </w:tc>
      </w:tr>
      <w:tr w:rsidR="00B81797" w:rsidRPr="00DD1689" w14:paraId="08147EFC" w14:textId="77777777" w:rsidTr="00B81797">
        <w:trPr>
          <w:trHeight w:val="584"/>
        </w:trPr>
        <w:tc>
          <w:tcPr>
            <w:tcW w:w="333" w:type="pct"/>
            <w:vMerge w:val="restart"/>
            <w:shd w:val="clear" w:color="auto" w:fill="auto"/>
          </w:tcPr>
          <w:p w14:paraId="0AD04086" w14:textId="77777777" w:rsidR="00B81797" w:rsidRPr="00DD1689" w:rsidRDefault="00B81797" w:rsidP="00B81797">
            <w:pPr>
              <w:rPr>
                <w:rFonts w:ascii="Abadi MT Condensed Light" w:hAnsi="Abadi MT Condensed Light"/>
                <w:b/>
                <w:color w:val="4F81BD"/>
                <w:sz w:val="17"/>
                <w:szCs w:val="17"/>
              </w:rPr>
            </w:pPr>
            <w:r w:rsidRPr="00DD1689">
              <w:rPr>
                <w:rFonts w:ascii="Abadi MT Condensed Light" w:hAnsi="Abadi MT Condensed Light"/>
                <w:b/>
                <w:color w:val="4F81BD"/>
                <w:sz w:val="17"/>
                <w:szCs w:val="17"/>
              </w:rPr>
              <w:t>1:00-2:00</w:t>
            </w:r>
          </w:p>
          <w:p w14:paraId="7247FD70" w14:textId="77777777" w:rsidR="00B81797" w:rsidRPr="00DD1689" w:rsidRDefault="00B81797" w:rsidP="00B81797">
            <w:pPr>
              <w:rPr>
                <w:rFonts w:ascii="Abadi MT Condensed Light" w:hAnsi="Abadi MT Condensed Light"/>
                <w:b/>
                <w:color w:val="4F81BD"/>
                <w:sz w:val="17"/>
                <w:szCs w:val="17"/>
              </w:rPr>
            </w:pPr>
          </w:p>
        </w:tc>
        <w:tc>
          <w:tcPr>
            <w:tcW w:w="945" w:type="pct"/>
            <w:vMerge w:val="restart"/>
            <w:shd w:val="clear" w:color="auto" w:fill="auto"/>
          </w:tcPr>
          <w:p w14:paraId="4ED2AAB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School-wide</w:t>
            </w:r>
          </w:p>
          <w:p w14:paraId="02EB55FF"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 xml:space="preserve">Program Planning </w:t>
            </w:r>
          </w:p>
        </w:tc>
        <w:tc>
          <w:tcPr>
            <w:tcW w:w="986" w:type="pct"/>
            <w:vMerge w:val="restart"/>
            <w:shd w:val="clear" w:color="auto" w:fill="auto"/>
          </w:tcPr>
          <w:p w14:paraId="194EB742" w14:textId="77777777" w:rsidR="00B81797" w:rsidRPr="00DD1689" w:rsidRDefault="00B81797" w:rsidP="00B81797">
            <w:pPr>
              <w:jc w:val="center"/>
              <w:rPr>
                <w:rFonts w:ascii="Myriad Pro" w:hAnsi="Myriad Pro" w:hint="eastAsia"/>
                <w:sz w:val="20"/>
                <w:szCs w:val="20"/>
              </w:rPr>
            </w:pPr>
          </w:p>
          <w:p w14:paraId="7BD92B7A" w14:textId="77777777" w:rsidR="00B81797" w:rsidRPr="00DD1689" w:rsidRDefault="00B81797" w:rsidP="00B81797">
            <w:pPr>
              <w:jc w:val="center"/>
              <w:rPr>
                <w:rFonts w:ascii="Myriad Pro" w:hAnsi="Myriad Pro" w:hint="eastAsia"/>
                <w:sz w:val="20"/>
                <w:szCs w:val="20"/>
              </w:rPr>
            </w:pPr>
          </w:p>
          <w:p w14:paraId="5565E99F" w14:textId="77777777" w:rsidR="00B81797" w:rsidRPr="00DD1689" w:rsidRDefault="00B81797" w:rsidP="00B81797">
            <w:pPr>
              <w:jc w:val="center"/>
              <w:rPr>
                <w:rFonts w:ascii="Myriad Pro" w:hAnsi="Myriad Pro" w:hint="eastAsia"/>
                <w:sz w:val="20"/>
                <w:szCs w:val="20"/>
              </w:rPr>
            </w:pPr>
          </w:p>
          <w:p w14:paraId="41C04DCE" w14:textId="77777777" w:rsidR="00B81797" w:rsidRPr="00DD1689" w:rsidRDefault="00B81797" w:rsidP="00B81797">
            <w:pPr>
              <w:jc w:val="center"/>
              <w:rPr>
                <w:rFonts w:ascii="Myriad Pro" w:hAnsi="Myriad Pro" w:hint="eastAsia"/>
                <w:sz w:val="20"/>
                <w:szCs w:val="20"/>
              </w:rPr>
            </w:pPr>
          </w:p>
          <w:p w14:paraId="0975B7E6" w14:textId="77777777" w:rsidR="00B81797" w:rsidRPr="00DD1689" w:rsidRDefault="00B81797" w:rsidP="00B81797">
            <w:pPr>
              <w:jc w:val="center"/>
              <w:rPr>
                <w:rFonts w:ascii="Myriad Pro" w:hAnsi="Myriad Pro" w:hint="eastAsia"/>
                <w:sz w:val="20"/>
                <w:szCs w:val="20"/>
              </w:rPr>
            </w:pPr>
          </w:p>
          <w:p w14:paraId="041CA0CA" w14:textId="77777777" w:rsidR="00B81797" w:rsidRPr="00DD1689" w:rsidRDefault="00B81797" w:rsidP="00B81797">
            <w:pPr>
              <w:jc w:val="center"/>
              <w:rPr>
                <w:rFonts w:ascii="Myriad Pro" w:hAnsi="Myriad Pro" w:hint="eastAsia"/>
                <w:sz w:val="20"/>
                <w:szCs w:val="20"/>
              </w:rPr>
            </w:pPr>
            <w:r w:rsidRPr="00DD1689">
              <w:rPr>
                <w:rFonts w:ascii="Myriad Pro" w:hAnsi="Myriad Pro"/>
                <w:sz w:val="20"/>
                <w:szCs w:val="20"/>
              </w:rPr>
              <w:t>IEP/504/Parent Meetings</w:t>
            </w:r>
          </w:p>
        </w:tc>
        <w:tc>
          <w:tcPr>
            <w:tcW w:w="905" w:type="pct"/>
            <w:vMerge w:val="restart"/>
            <w:shd w:val="clear" w:color="auto" w:fill="auto"/>
          </w:tcPr>
          <w:p w14:paraId="59511BA1" w14:textId="77777777" w:rsidR="00B81797" w:rsidRPr="00DD1689" w:rsidRDefault="00B81797" w:rsidP="00B81797">
            <w:pPr>
              <w:rPr>
                <w:rFonts w:ascii="Myriad Pro" w:hAnsi="Myriad Pro" w:hint="eastAsia"/>
                <w:sz w:val="20"/>
                <w:szCs w:val="20"/>
              </w:rPr>
            </w:pPr>
            <w:r w:rsidRPr="00DD1689">
              <w:rPr>
                <w:rFonts w:ascii="Myriad Pro" w:hAnsi="Myriad Pro"/>
                <w:b/>
                <w:color w:val="4F81BD"/>
                <w:sz w:val="20"/>
                <w:szCs w:val="20"/>
              </w:rPr>
              <w:t>1:00 - 1:30 PM</w:t>
            </w:r>
            <w:r w:rsidRPr="00DD1689">
              <w:rPr>
                <w:rFonts w:ascii="Myriad Pro" w:hAnsi="Myriad Pro"/>
                <w:sz w:val="20"/>
                <w:szCs w:val="20"/>
              </w:rPr>
              <w:t xml:space="preserve"> </w:t>
            </w:r>
          </w:p>
          <w:p w14:paraId="179DDCD0"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PEPs</w:t>
            </w:r>
          </w:p>
          <w:p w14:paraId="1E2CCB91" w14:textId="77777777" w:rsidR="00B81797" w:rsidRPr="00DD1689" w:rsidRDefault="00B81797" w:rsidP="00B81797">
            <w:pPr>
              <w:rPr>
                <w:rFonts w:ascii="Myriad Pro" w:hAnsi="Myriad Pro" w:hint="eastAsia"/>
                <w:b/>
                <w:sz w:val="20"/>
                <w:szCs w:val="20"/>
              </w:rPr>
            </w:pPr>
          </w:p>
          <w:p w14:paraId="378A2F66"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magenta"/>
              </w:rPr>
              <w:t>E Week: Costume Parade and Quarter 1 Celebrations</w:t>
            </w:r>
          </w:p>
        </w:tc>
        <w:tc>
          <w:tcPr>
            <w:tcW w:w="913" w:type="pct"/>
            <w:vMerge w:val="restart"/>
            <w:shd w:val="clear" w:color="auto" w:fill="auto"/>
          </w:tcPr>
          <w:p w14:paraId="4B493EF6" w14:textId="77777777" w:rsidR="00B81797" w:rsidRPr="00DD1689" w:rsidRDefault="00B81797" w:rsidP="00B81797">
            <w:pPr>
              <w:rPr>
                <w:rFonts w:ascii="Myriad Pro" w:hAnsi="Myriad Pro" w:hint="eastAsia"/>
                <w:sz w:val="20"/>
                <w:szCs w:val="20"/>
              </w:rPr>
            </w:pPr>
          </w:p>
          <w:p w14:paraId="54013437" w14:textId="77777777" w:rsidR="00B81797" w:rsidRPr="00DD1689" w:rsidRDefault="00B81797" w:rsidP="00B81797">
            <w:pPr>
              <w:rPr>
                <w:rFonts w:ascii="Myriad Pro" w:hAnsi="Myriad Pro" w:hint="eastAsia"/>
                <w:sz w:val="20"/>
                <w:szCs w:val="20"/>
              </w:rPr>
            </w:pPr>
          </w:p>
          <w:p w14:paraId="4D3CFB72" w14:textId="77777777" w:rsidR="00B81797" w:rsidRPr="00DD1689" w:rsidRDefault="00B81797" w:rsidP="00B81797">
            <w:pPr>
              <w:rPr>
                <w:rFonts w:ascii="Myriad Pro" w:hAnsi="Myriad Pro" w:hint="eastAsia"/>
                <w:sz w:val="20"/>
                <w:szCs w:val="20"/>
              </w:rPr>
            </w:pPr>
          </w:p>
          <w:p w14:paraId="3787199C" w14:textId="77777777" w:rsidR="00B81797" w:rsidRPr="00DD1689" w:rsidRDefault="00B81797" w:rsidP="00B81797">
            <w:pPr>
              <w:rPr>
                <w:rFonts w:ascii="Myriad Pro" w:hAnsi="Myriad Pro" w:hint="eastAsia"/>
                <w:sz w:val="20"/>
                <w:szCs w:val="20"/>
              </w:rPr>
            </w:pPr>
          </w:p>
          <w:p w14:paraId="54EE3D4D" w14:textId="77777777" w:rsidR="00B81797" w:rsidRPr="00DD1689" w:rsidRDefault="00B81797" w:rsidP="00B81797">
            <w:pPr>
              <w:rPr>
                <w:rFonts w:ascii="Myriad Pro" w:hAnsi="Myriad Pro" w:hint="eastAsia"/>
                <w:color w:val="008000"/>
                <w:sz w:val="20"/>
                <w:szCs w:val="20"/>
              </w:rPr>
            </w:pPr>
            <w:r w:rsidRPr="00DD1689">
              <w:rPr>
                <w:rFonts w:ascii="Myriad Pro" w:hAnsi="Myriad Pro"/>
                <w:sz w:val="20"/>
                <w:szCs w:val="20"/>
              </w:rPr>
              <w:t>Individual Counseling Referral Follow-Up</w:t>
            </w:r>
          </w:p>
          <w:p w14:paraId="52B2A5B0" w14:textId="77777777" w:rsidR="00B81797" w:rsidRPr="00DD1689" w:rsidRDefault="00B81797" w:rsidP="00B81797">
            <w:pPr>
              <w:rPr>
                <w:rFonts w:ascii="Myriad Pro" w:hAnsi="Myriad Pro" w:hint="eastAsia"/>
                <w:color w:val="008000"/>
                <w:sz w:val="20"/>
                <w:szCs w:val="20"/>
              </w:rPr>
            </w:pPr>
            <w:r w:rsidRPr="00DD1689">
              <w:rPr>
                <w:rFonts w:ascii="Myriad Pro" w:hAnsi="Myriad Pro"/>
                <w:sz w:val="20"/>
                <w:szCs w:val="20"/>
              </w:rPr>
              <w:t>Responsive Services</w:t>
            </w:r>
          </w:p>
          <w:p w14:paraId="2A8B2E4D" w14:textId="77777777" w:rsidR="00B81797" w:rsidRPr="00DD1689" w:rsidRDefault="00B81797" w:rsidP="00B81797">
            <w:pPr>
              <w:rPr>
                <w:rFonts w:ascii="Myriad Pro" w:hAnsi="Myriad Pro" w:hint="eastAsia"/>
                <w:color w:val="008000"/>
                <w:sz w:val="20"/>
                <w:szCs w:val="20"/>
              </w:rPr>
            </w:pPr>
          </w:p>
        </w:tc>
        <w:tc>
          <w:tcPr>
            <w:tcW w:w="918" w:type="pct"/>
            <w:shd w:val="clear" w:color="auto" w:fill="auto"/>
          </w:tcPr>
          <w:p w14:paraId="387BFFE3"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classroom guidance and Group</w:t>
            </w:r>
          </w:p>
        </w:tc>
      </w:tr>
      <w:tr w:rsidR="00B81797" w:rsidRPr="00DD1689" w14:paraId="249007AC" w14:textId="77777777" w:rsidTr="00B81797">
        <w:trPr>
          <w:trHeight w:val="395"/>
        </w:trPr>
        <w:tc>
          <w:tcPr>
            <w:tcW w:w="333" w:type="pct"/>
            <w:vMerge/>
            <w:shd w:val="clear" w:color="auto" w:fill="auto"/>
          </w:tcPr>
          <w:p w14:paraId="15584305" w14:textId="77777777" w:rsidR="00B81797" w:rsidRPr="00DD1689" w:rsidRDefault="00B81797" w:rsidP="00B81797">
            <w:pPr>
              <w:rPr>
                <w:rFonts w:ascii="Abadi MT Condensed Light" w:hAnsi="Abadi MT Condensed Light"/>
                <w:b/>
                <w:color w:val="4F81BD"/>
                <w:sz w:val="17"/>
                <w:szCs w:val="17"/>
              </w:rPr>
            </w:pPr>
          </w:p>
        </w:tc>
        <w:tc>
          <w:tcPr>
            <w:tcW w:w="945" w:type="pct"/>
            <w:vMerge/>
            <w:tcBorders>
              <w:bottom w:val="single" w:sz="4" w:space="0" w:color="auto"/>
            </w:tcBorders>
            <w:shd w:val="clear" w:color="auto" w:fill="auto"/>
          </w:tcPr>
          <w:p w14:paraId="760FD681" w14:textId="77777777" w:rsidR="00B81797" w:rsidRPr="00DD1689" w:rsidRDefault="00B81797" w:rsidP="00B81797">
            <w:pPr>
              <w:rPr>
                <w:rFonts w:ascii="Myriad Pro" w:hAnsi="Myriad Pro" w:hint="eastAsia"/>
                <w:b/>
                <w:sz w:val="20"/>
                <w:szCs w:val="20"/>
              </w:rPr>
            </w:pPr>
          </w:p>
        </w:tc>
        <w:tc>
          <w:tcPr>
            <w:tcW w:w="986" w:type="pct"/>
            <w:vMerge/>
            <w:shd w:val="clear" w:color="auto" w:fill="auto"/>
          </w:tcPr>
          <w:p w14:paraId="58A4FBD6" w14:textId="77777777" w:rsidR="00B81797" w:rsidRPr="00DD1689" w:rsidRDefault="00B81797" w:rsidP="00B81797">
            <w:pPr>
              <w:jc w:val="center"/>
              <w:rPr>
                <w:rFonts w:ascii="Myriad Pro" w:hAnsi="Myriad Pro" w:hint="eastAsia"/>
                <w:sz w:val="20"/>
                <w:szCs w:val="20"/>
              </w:rPr>
            </w:pPr>
          </w:p>
        </w:tc>
        <w:tc>
          <w:tcPr>
            <w:tcW w:w="905" w:type="pct"/>
            <w:vMerge/>
            <w:shd w:val="clear" w:color="auto" w:fill="auto"/>
          </w:tcPr>
          <w:p w14:paraId="4C5E2D03" w14:textId="77777777" w:rsidR="00B81797" w:rsidRPr="00DD1689" w:rsidRDefault="00B81797" w:rsidP="00B81797">
            <w:pPr>
              <w:rPr>
                <w:rFonts w:ascii="Myriad Pro" w:hAnsi="Myriad Pro" w:hint="eastAsia"/>
                <w:sz w:val="20"/>
                <w:szCs w:val="20"/>
              </w:rPr>
            </w:pPr>
          </w:p>
        </w:tc>
        <w:tc>
          <w:tcPr>
            <w:tcW w:w="913" w:type="pct"/>
            <w:vMerge/>
            <w:shd w:val="clear" w:color="auto" w:fill="auto"/>
          </w:tcPr>
          <w:p w14:paraId="53F1B7FC" w14:textId="77777777" w:rsidR="00B81797" w:rsidRPr="00DD1689" w:rsidRDefault="00B81797" w:rsidP="00B81797">
            <w:pPr>
              <w:rPr>
                <w:rFonts w:ascii="Myriad Pro" w:hAnsi="Myriad Pro" w:hint="eastAsia"/>
                <w:sz w:val="20"/>
                <w:szCs w:val="20"/>
              </w:rPr>
            </w:pPr>
          </w:p>
        </w:tc>
        <w:tc>
          <w:tcPr>
            <w:tcW w:w="918" w:type="pct"/>
            <w:vMerge w:val="restart"/>
            <w:shd w:val="clear" w:color="auto" w:fill="auto"/>
          </w:tcPr>
          <w:p w14:paraId="7B2C2DF6" w14:textId="77777777" w:rsidR="00B81797" w:rsidRPr="00DD1689" w:rsidRDefault="00B81797" w:rsidP="00B81797">
            <w:pPr>
              <w:rPr>
                <w:rFonts w:ascii="Myriad Pro" w:hAnsi="Myriad Pro" w:hint="eastAsia"/>
                <w:sz w:val="20"/>
                <w:szCs w:val="20"/>
              </w:rPr>
            </w:pPr>
            <w:r w:rsidRPr="00DD1689">
              <w:rPr>
                <w:rFonts w:ascii="Myriad Pro" w:hAnsi="Myriad Pro"/>
                <w:b/>
                <w:color w:val="4F81BD"/>
                <w:sz w:val="20"/>
                <w:szCs w:val="20"/>
              </w:rPr>
              <w:t>1:35 - 1:50 PM</w:t>
            </w:r>
            <w:r w:rsidRPr="00DD1689">
              <w:rPr>
                <w:rFonts w:ascii="Myriad Pro" w:hAnsi="Myriad Pro"/>
                <w:sz w:val="20"/>
                <w:szCs w:val="20"/>
              </w:rPr>
              <w:t xml:space="preserve"> </w:t>
            </w:r>
          </w:p>
          <w:p w14:paraId="68EC3A64" w14:textId="77777777" w:rsidR="00B81797" w:rsidRPr="00DD1689" w:rsidRDefault="00B81797" w:rsidP="00B81797">
            <w:pPr>
              <w:rPr>
                <w:rFonts w:ascii="Myriad Pro" w:hAnsi="Myriad Pro" w:hint="eastAsia"/>
                <w:sz w:val="20"/>
                <w:szCs w:val="20"/>
              </w:rPr>
            </w:pPr>
          </w:p>
          <w:p w14:paraId="4988EA44" w14:textId="77777777" w:rsidR="00B81797" w:rsidRPr="00DD1689" w:rsidRDefault="00B81797" w:rsidP="00B81797">
            <w:pPr>
              <w:rPr>
                <w:rFonts w:ascii="Myriad Pro" w:hAnsi="Myriad Pro" w:hint="eastAsia"/>
                <w:b/>
                <w:sz w:val="20"/>
                <w:szCs w:val="20"/>
                <w:highlight w:val="cyan"/>
              </w:rPr>
            </w:pPr>
            <w:r w:rsidRPr="00DD1689">
              <w:rPr>
                <w:rFonts w:ascii="Myriad Pro" w:hAnsi="Myriad Pro"/>
                <w:sz w:val="20"/>
                <w:szCs w:val="20"/>
              </w:rPr>
              <w:t>Parent Workshop Planning</w:t>
            </w:r>
          </w:p>
        </w:tc>
      </w:tr>
      <w:tr w:rsidR="00B81797" w:rsidRPr="00DD1689" w14:paraId="717FD7E1" w14:textId="77777777" w:rsidTr="00B81797">
        <w:trPr>
          <w:trHeight w:val="971"/>
        </w:trPr>
        <w:tc>
          <w:tcPr>
            <w:tcW w:w="333" w:type="pct"/>
            <w:vMerge/>
            <w:tcBorders>
              <w:bottom w:val="single" w:sz="4" w:space="0" w:color="auto"/>
            </w:tcBorders>
            <w:shd w:val="clear" w:color="auto" w:fill="auto"/>
          </w:tcPr>
          <w:p w14:paraId="44832A93" w14:textId="77777777" w:rsidR="00B81797" w:rsidRPr="00DD1689" w:rsidRDefault="00B81797" w:rsidP="00B81797">
            <w:pPr>
              <w:rPr>
                <w:rFonts w:ascii="Abadi MT Condensed Light" w:hAnsi="Abadi MT Condensed Light"/>
                <w:b/>
                <w:color w:val="4F81BD"/>
                <w:sz w:val="17"/>
                <w:szCs w:val="17"/>
              </w:rPr>
            </w:pPr>
          </w:p>
        </w:tc>
        <w:tc>
          <w:tcPr>
            <w:tcW w:w="945" w:type="pct"/>
            <w:tcBorders>
              <w:bottom w:val="single" w:sz="4" w:space="0" w:color="auto"/>
            </w:tcBorders>
            <w:shd w:val="clear" w:color="auto" w:fill="auto"/>
          </w:tcPr>
          <w:p w14:paraId="7705221D" w14:textId="77777777" w:rsidR="00B81797" w:rsidRPr="00DD1689" w:rsidRDefault="00B81797" w:rsidP="00B81797">
            <w:pPr>
              <w:rPr>
                <w:rFonts w:ascii="Myriad Pro" w:hAnsi="Myriad Pro" w:hint="eastAsia"/>
                <w:sz w:val="20"/>
                <w:szCs w:val="20"/>
              </w:rPr>
            </w:pPr>
            <w:r w:rsidRPr="00DD1689">
              <w:rPr>
                <w:rFonts w:ascii="Myriad Pro" w:hAnsi="Myriad Pro"/>
                <w:b/>
                <w:color w:val="4F81BD"/>
                <w:sz w:val="20"/>
                <w:szCs w:val="20"/>
              </w:rPr>
              <w:t>1:35 - 1:50 PM</w:t>
            </w:r>
            <w:r w:rsidRPr="00DD1689">
              <w:rPr>
                <w:rFonts w:ascii="Myriad Pro" w:hAnsi="Myriad Pro"/>
                <w:sz w:val="20"/>
                <w:szCs w:val="20"/>
              </w:rPr>
              <w:t xml:space="preserve"> </w:t>
            </w:r>
          </w:p>
          <w:p w14:paraId="1AFAB523" w14:textId="77777777" w:rsidR="00B81797" w:rsidRPr="00DD1689" w:rsidRDefault="00B81797" w:rsidP="00B81797">
            <w:pPr>
              <w:rPr>
                <w:rFonts w:ascii="Myriad Pro" w:hAnsi="Myriad Pro" w:hint="eastAsia"/>
                <w:color w:val="008000"/>
                <w:sz w:val="20"/>
                <w:szCs w:val="20"/>
              </w:rPr>
            </w:pPr>
            <w:r w:rsidRPr="00DD1689">
              <w:rPr>
                <w:rFonts w:ascii="Myriad Pro" w:hAnsi="Myriad Pro"/>
                <w:sz w:val="20"/>
                <w:szCs w:val="20"/>
              </w:rPr>
              <w:t>Observations/ BIP/FBA Follow-Ups</w:t>
            </w:r>
          </w:p>
        </w:tc>
        <w:tc>
          <w:tcPr>
            <w:tcW w:w="986" w:type="pct"/>
            <w:vMerge/>
            <w:tcBorders>
              <w:bottom w:val="single" w:sz="4" w:space="0" w:color="auto"/>
            </w:tcBorders>
            <w:shd w:val="clear" w:color="auto" w:fill="auto"/>
          </w:tcPr>
          <w:p w14:paraId="1F03CA45" w14:textId="77777777" w:rsidR="00B81797" w:rsidRPr="00DD1689" w:rsidRDefault="00B81797" w:rsidP="00B81797">
            <w:pPr>
              <w:jc w:val="center"/>
              <w:rPr>
                <w:rFonts w:ascii="Myriad Pro" w:hAnsi="Myriad Pro" w:hint="eastAsia"/>
                <w:sz w:val="20"/>
                <w:szCs w:val="20"/>
              </w:rPr>
            </w:pPr>
          </w:p>
        </w:tc>
        <w:tc>
          <w:tcPr>
            <w:tcW w:w="905" w:type="pct"/>
            <w:tcBorders>
              <w:bottom w:val="single" w:sz="4" w:space="0" w:color="auto"/>
            </w:tcBorders>
            <w:shd w:val="clear" w:color="auto" w:fill="auto"/>
          </w:tcPr>
          <w:p w14:paraId="6F7388A3" w14:textId="77777777" w:rsidR="00B81797" w:rsidRPr="00DD1689" w:rsidRDefault="00B81797" w:rsidP="00B81797">
            <w:pPr>
              <w:rPr>
                <w:rFonts w:ascii="Myriad Pro" w:hAnsi="Myriad Pro" w:hint="eastAsia"/>
                <w:b/>
                <w:color w:val="FF0000"/>
                <w:sz w:val="20"/>
                <w:szCs w:val="20"/>
              </w:rPr>
            </w:pPr>
            <w:r w:rsidRPr="00DD1689">
              <w:rPr>
                <w:rFonts w:ascii="Myriad Pro" w:hAnsi="Myriad Pro"/>
                <w:b/>
                <w:color w:val="4F81BD"/>
                <w:sz w:val="20"/>
                <w:szCs w:val="20"/>
              </w:rPr>
              <w:t>1:35 - 1:50 PM</w:t>
            </w:r>
            <w:r w:rsidRPr="00DD1689">
              <w:rPr>
                <w:rFonts w:ascii="Myriad Pro" w:hAnsi="Myriad Pro"/>
                <w:sz w:val="20"/>
                <w:szCs w:val="20"/>
              </w:rPr>
              <w:t xml:space="preserve"> </w:t>
            </w:r>
          </w:p>
          <w:p w14:paraId="3E4DD1AC" w14:textId="77777777" w:rsidR="00B81797" w:rsidRPr="00DD1689" w:rsidRDefault="00B81797" w:rsidP="00B81797">
            <w:pPr>
              <w:rPr>
                <w:rFonts w:ascii="Myriad Pro" w:hAnsi="Myriad Pro" w:hint="eastAsia"/>
                <w:sz w:val="20"/>
                <w:szCs w:val="20"/>
                <w:highlight w:val="magenta"/>
              </w:rPr>
            </w:pPr>
          </w:p>
          <w:p w14:paraId="4A718215"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magenta"/>
              </w:rPr>
              <w:t>E Week: Costume Parade and Quarter 1 Celebrations</w:t>
            </w:r>
          </w:p>
        </w:tc>
        <w:tc>
          <w:tcPr>
            <w:tcW w:w="913" w:type="pct"/>
            <w:vMerge/>
            <w:tcBorders>
              <w:bottom w:val="single" w:sz="4" w:space="0" w:color="auto"/>
            </w:tcBorders>
            <w:shd w:val="clear" w:color="auto" w:fill="auto"/>
          </w:tcPr>
          <w:p w14:paraId="7F984E38" w14:textId="77777777" w:rsidR="00B81797" w:rsidRPr="00DD1689" w:rsidRDefault="00B81797" w:rsidP="00B81797">
            <w:pPr>
              <w:rPr>
                <w:rFonts w:ascii="Myriad Pro" w:hAnsi="Myriad Pro" w:hint="eastAsia"/>
                <w:sz w:val="20"/>
                <w:szCs w:val="20"/>
              </w:rPr>
            </w:pPr>
          </w:p>
        </w:tc>
        <w:tc>
          <w:tcPr>
            <w:tcW w:w="918" w:type="pct"/>
            <w:vMerge/>
            <w:tcBorders>
              <w:bottom w:val="single" w:sz="4" w:space="0" w:color="auto"/>
            </w:tcBorders>
            <w:shd w:val="clear" w:color="auto" w:fill="auto"/>
          </w:tcPr>
          <w:p w14:paraId="10FDBE72" w14:textId="77777777" w:rsidR="00B81797" w:rsidRPr="00DD1689" w:rsidRDefault="00B81797" w:rsidP="00B81797">
            <w:pPr>
              <w:rPr>
                <w:rFonts w:ascii="Myriad Pro" w:hAnsi="Myriad Pro" w:hint="eastAsia"/>
                <w:b/>
                <w:sz w:val="20"/>
                <w:szCs w:val="20"/>
                <w:highlight w:val="cyan"/>
              </w:rPr>
            </w:pPr>
          </w:p>
        </w:tc>
      </w:tr>
      <w:tr w:rsidR="00B81797" w:rsidRPr="00DD1689" w14:paraId="48C5EFE8" w14:textId="77777777" w:rsidTr="00B81797">
        <w:trPr>
          <w:trHeight w:val="1117"/>
        </w:trPr>
        <w:tc>
          <w:tcPr>
            <w:tcW w:w="333" w:type="pct"/>
            <w:vMerge w:val="restart"/>
            <w:tcBorders>
              <w:bottom w:val="single" w:sz="4" w:space="0" w:color="auto"/>
            </w:tcBorders>
            <w:shd w:val="clear" w:color="auto" w:fill="auto"/>
          </w:tcPr>
          <w:p w14:paraId="5089C2FB" w14:textId="77777777" w:rsidR="00B81797" w:rsidRPr="00DD1689" w:rsidRDefault="00B81797" w:rsidP="00B81797">
            <w:pPr>
              <w:rPr>
                <w:rFonts w:ascii="Abadi MT Condensed Light" w:hAnsi="Abadi MT Condensed Light"/>
                <w:b/>
                <w:color w:val="4F81BD"/>
                <w:sz w:val="17"/>
                <w:szCs w:val="17"/>
              </w:rPr>
            </w:pPr>
            <w:r w:rsidRPr="00DD1689">
              <w:rPr>
                <w:rFonts w:ascii="Abadi MT Condensed Light" w:hAnsi="Abadi MT Condensed Light"/>
                <w:b/>
                <w:color w:val="4F81BD"/>
                <w:sz w:val="17"/>
                <w:szCs w:val="17"/>
              </w:rPr>
              <w:t>2:00-3:00</w:t>
            </w:r>
          </w:p>
        </w:tc>
        <w:tc>
          <w:tcPr>
            <w:tcW w:w="945" w:type="pct"/>
            <w:vMerge w:val="restart"/>
            <w:tcBorders>
              <w:bottom w:val="single" w:sz="4" w:space="0" w:color="auto"/>
            </w:tcBorders>
            <w:shd w:val="clear" w:color="auto" w:fill="auto"/>
          </w:tcPr>
          <w:p w14:paraId="5009F4EB" w14:textId="77777777" w:rsidR="00B81797" w:rsidRPr="00DD1689" w:rsidRDefault="00B81797" w:rsidP="00B81797">
            <w:pPr>
              <w:rPr>
                <w:rFonts w:ascii="Myriad Pro" w:hAnsi="Myriad Pro" w:hint="eastAsia"/>
                <w:b/>
                <w:color w:val="FF0000"/>
                <w:sz w:val="20"/>
                <w:szCs w:val="20"/>
                <w:highlight w:val="cyan"/>
              </w:rPr>
            </w:pPr>
            <w:r w:rsidRPr="00DD1689">
              <w:rPr>
                <w:rFonts w:ascii="Myriad Pro" w:hAnsi="Myriad Pro"/>
                <w:sz w:val="20"/>
                <w:szCs w:val="20"/>
              </w:rPr>
              <w:t>Individual Counseling Referral Follow-Up/Responsive Services</w:t>
            </w:r>
          </w:p>
        </w:tc>
        <w:tc>
          <w:tcPr>
            <w:tcW w:w="986" w:type="pct"/>
            <w:vMerge w:val="restart"/>
            <w:tcBorders>
              <w:bottom w:val="single" w:sz="4" w:space="0" w:color="auto"/>
            </w:tcBorders>
            <w:shd w:val="clear" w:color="auto" w:fill="auto"/>
          </w:tcPr>
          <w:p w14:paraId="2905BE21" w14:textId="77777777" w:rsidR="00B81797" w:rsidRPr="00DD1689" w:rsidRDefault="00B81797" w:rsidP="00B81797">
            <w:pPr>
              <w:jc w:val="center"/>
              <w:rPr>
                <w:rFonts w:ascii="Myriad Pro" w:hAnsi="Myriad Pro" w:hint="eastAsia"/>
                <w:sz w:val="20"/>
                <w:szCs w:val="20"/>
              </w:rPr>
            </w:pPr>
          </w:p>
          <w:p w14:paraId="5C5BBAE6" w14:textId="77777777" w:rsidR="00B81797" w:rsidRPr="00DD1689" w:rsidRDefault="00B81797" w:rsidP="00B81797">
            <w:pPr>
              <w:jc w:val="center"/>
              <w:rPr>
                <w:rFonts w:ascii="Myriad Pro" w:hAnsi="Myriad Pro" w:hint="eastAsia"/>
                <w:sz w:val="20"/>
                <w:szCs w:val="20"/>
              </w:rPr>
            </w:pPr>
          </w:p>
          <w:p w14:paraId="461DEB43" w14:textId="77777777" w:rsidR="00B81797" w:rsidRPr="00DD1689" w:rsidRDefault="00B81797" w:rsidP="00B81797">
            <w:pPr>
              <w:jc w:val="center"/>
              <w:rPr>
                <w:rFonts w:ascii="Myriad Pro" w:hAnsi="Myriad Pro" w:hint="eastAsia"/>
                <w:sz w:val="20"/>
                <w:szCs w:val="20"/>
              </w:rPr>
            </w:pPr>
          </w:p>
          <w:p w14:paraId="04D73DCA" w14:textId="77777777" w:rsidR="00B81797" w:rsidRPr="00DD1689" w:rsidRDefault="00B81797" w:rsidP="00B81797">
            <w:pPr>
              <w:jc w:val="center"/>
              <w:rPr>
                <w:rFonts w:ascii="Myriad Pro" w:hAnsi="Myriad Pro" w:hint="eastAsia"/>
                <w:sz w:val="20"/>
                <w:szCs w:val="20"/>
              </w:rPr>
            </w:pPr>
            <w:r w:rsidRPr="00DD1689">
              <w:rPr>
                <w:rFonts w:ascii="Myriad Pro" w:hAnsi="Myriad Pro"/>
                <w:sz w:val="20"/>
                <w:szCs w:val="20"/>
              </w:rPr>
              <w:t>IEP/504/Parent Meetings</w:t>
            </w:r>
          </w:p>
        </w:tc>
        <w:tc>
          <w:tcPr>
            <w:tcW w:w="905" w:type="pct"/>
            <w:vMerge w:val="restart"/>
            <w:tcBorders>
              <w:bottom w:val="single" w:sz="4" w:space="0" w:color="auto"/>
            </w:tcBorders>
            <w:shd w:val="clear" w:color="auto" w:fill="auto"/>
          </w:tcPr>
          <w:p w14:paraId="506A16B2" w14:textId="77777777" w:rsidR="00B81797" w:rsidRPr="00DD1689" w:rsidRDefault="00B81797" w:rsidP="00B81797">
            <w:pPr>
              <w:rPr>
                <w:rFonts w:ascii="Myriad Pro" w:hAnsi="Myriad Pro" w:hint="eastAsia"/>
                <w:sz w:val="20"/>
                <w:szCs w:val="20"/>
              </w:rPr>
            </w:pPr>
          </w:p>
          <w:p w14:paraId="10F579DE" w14:textId="77777777" w:rsidR="00B81797" w:rsidRPr="00DD1689" w:rsidRDefault="00B81797" w:rsidP="00B81797">
            <w:pPr>
              <w:rPr>
                <w:rFonts w:ascii="Myriad Pro" w:hAnsi="Myriad Pro" w:hint="eastAsia"/>
                <w:sz w:val="20"/>
                <w:szCs w:val="20"/>
              </w:rPr>
            </w:pPr>
          </w:p>
          <w:p w14:paraId="3450ECE7" w14:textId="77777777" w:rsidR="00B81797" w:rsidRPr="00DD1689" w:rsidRDefault="00B81797" w:rsidP="00B81797">
            <w:pPr>
              <w:rPr>
                <w:rFonts w:ascii="Myriad Pro" w:hAnsi="Myriad Pro" w:hint="eastAsia"/>
                <w:color w:val="008000"/>
                <w:sz w:val="20"/>
                <w:szCs w:val="20"/>
              </w:rPr>
            </w:pPr>
            <w:r w:rsidRPr="00DD1689">
              <w:rPr>
                <w:rFonts w:ascii="Myriad Pro" w:hAnsi="Myriad Pro"/>
                <w:sz w:val="20"/>
                <w:szCs w:val="20"/>
              </w:rPr>
              <w:t>Individual Counseling Referral Follow-Up-</w:t>
            </w:r>
          </w:p>
          <w:p w14:paraId="1F9D16B0" w14:textId="77777777" w:rsidR="00B81797" w:rsidRPr="00DD1689" w:rsidRDefault="00B81797" w:rsidP="00B81797">
            <w:pPr>
              <w:rPr>
                <w:rFonts w:ascii="Myriad Pro" w:hAnsi="Myriad Pro" w:hint="eastAsia"/>
                <w:sz w:val="20"/>
                <w:szCs w:val="20"/>
                <w:highlight w:val="magenta"/>
              </w:rPr>
            </w:pPr>
          </w:p>
          <w:p w14:paraId="687C1D53"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magenta"/>
              </w:rPr>
              <w:t>E Week: Costume Parade and Quarter 1 Celebrations</w:t>
            </w:r>
          </w:p>
        </w:tc>
        <w:tc>
          <w:tcPr>
            <w:tcW w:w="913" w:type="pct"/>
            <w:tcBorders>
              <w:bottom w:val="single" w:sz="4" w:space="0" w:color="auto"/>
            </w:tcBorders>
            <w:shd w:val="clear" w:color="auto" w:fill="auto"/>
          </w:tcPr>
          <w:p w14:paraId="7C7DEC9D" w14:textId="77777777" w:rsidR="00B81797" w:rsidRPr="00DD1689" w:rsidRDefault="00B81797" w:rsidP="00B81797">
            <w:pPr>
              <w:rPr>
                <w:rFonts w:ascii="Myriad Pro" w:hAnsi="Myriad Pro" w:hint="eastAsia"/>
                <w:b/>
                <w:color w:val="FF0000"/>
                <w:sz w:val="20"/>
                <w:szCs w:val="20"/>
                <w:highlight w:val="cyan"/>
              </w:rPr>
            </w:pPr>
            <w:r w:rsidRPr="00DD1689">
              <w:rPr>
                <w:rFonts w:ascii="Myriad Pro" w:hAnsi="Myriad Pro"/>
                <w:sz w:val="20"/>
                <w:szCs w:val="20"/>
              </w:rPr>
              <w:t>Observations/ BIP/FBA Follow-Ups</w:t>
            </w:r>
          </w:p>
        </w:tc>
        <w:tc>
          <w:tcPr>
            <w:tcW w:w="918" w:type="pct"/>
            <w:vMerge w:val="restart"/>
            <w:tcBorders>
              <w:bottom w:val="single" w:sz="4" w:space="0" w:color="auto"/>
            </w:tcBorders>
            <w:shd w:val="clear" w:color="auto" w:fill="auto"/>
          </w:tcPr>
          <w:p w14:paraId="05EB3FB8" w14:textId="77777777" w:rsidR="00B81797" w:rsidRPr="00DD1689" w:rsidRDefault="00B81797" w:rsidP="00B81797">
            <w:pPr>
              <w:rPr>
                <w:rFonts w:ascii="Myriad Pro" w:hAnsi="Myriad Pro" w:hint="eastAsia"/>
                <w:sz w:val="20"/>
                <w:szCs w:val="20"/>
              </w:rPr>
            </w:pPr>
            <w:r w:rsidRPr="00DD1689">
              <w:rPr>
                <w:rFonts w:ascii="Myriad Pro" w:hAnsi="Myriad Pro"/>
                <w:b/>
                <w:color w:val="4F81BD"/>
                <w:sz w:val="20"/>
                <w:szCs w:val="20"/>
              </w:rPr>
              <w:t>2:35 - 3:00 PM</w:t>
            </w:r>
            <w:r w:rsidRPr="00DD1689">
              <w:rPr>
                <w:rFonts w:ascii="Myriad Pro" w:hAnsi="Myriad Pro"/>
                <w:sz w:val="20"/>
                <w:szCs w:val="20"/>
              </w:rPr>
              <w:t xml:space="preserve"> </w:t>
            </w:r>
          </w:p>
          <w:p w14:paraId="2CF832E9" w14:textId="77777777" w:rsidR="00B81797" w:rsidRPr="00DD1689" w:rsidRDefault="00B81797" w:rsidP="00B81797">
            <w:pPr>
              <w:rPr>
                <w:rFonts w:ascii="Myriad Pro" w:hAnsi="Myriad Pro" w:hint="eastAsia"/>
                <w:color w:val="008000"/>
                <w:sz w:val="20"/>
                <w:szCs w:val="20"/>
              </w:rPr>
            </w:pPr>
            <w:r w:rsidRPr="00DD1689">
              <w:rPr>
                <w:rFonts w:ascii="Myriad Pro" w:hAnsi="Myriad Pro"/>
                <w:sz w:val="20"/>
                <w:szCs w:val="20"/>
              </w:rPr>
              <w:t>Individual Counseling Follow-Up</w:t>
            </w:r>
          </w:p>
        </w:tc>
      </w:tr>
      <w:tr w:rsidR="00B81797" w:rsidRPr="00DD1689" w14:paraId="2E306B27" w14:textId="77777777" w:rsidTr="00B81797">
        <w:trPr>
          <w:trHeight w:val="989"/>
        </w:trPr>
        <w:tc>
          <w:tcPr>
            <w:tcW w:w="333" w:type="pct"/>
            <w:vMerge/>
            <w:tcBorders>
              <w:bottom w:val="single" w:sz="4" w:space="0" w:color="auto"/>
            </w:tcBorders>
            <w:shd w:val="clear" w:color="auto" w:fill="auto"/>
          </w:tcPr>
          <w:p w14:paraId="6C917A42" w14:textId="77777777" w:rsidR="00B81797" w:rsidRPr="00DD1689" w:rsidRDefault="00B81797" w:rsidP="00B81797">
            <w:pPr>
              <w:rPr>
                <w:rFonts w:ascii="Abadi MT Condensed Light" w:hAnsi="Abadi MT Condensed Light"/>
                <w:b/>
                <w:color w:val="4F81BD"/>
                <w:sz w:val="17"/>
                <w:szCs w:val="17"/>
              </w:rPr>
            </w:pPr>
          </w:p>
        </w:tc>
        <w:tc>
          <w:tcPr>
            <w:tcW w:w="945" w:type="pct"/>
            <w:vMerge/>
            <w:tcBorders>
              <w:bottom w:val="single" w:sz="4" w:space="0" w:color="auto"/>
            </w:tcBorders>
            <w:shd w:val="clear" w:color="auto" w:fill="auto"/>
          </w:tcPr>
          <w:p w14:paraId="240C3428" w14:textId="77777777" w:rsidR="00B81797" w:rsidRPr="00DD1689" w:rsidRDefault="00B81797" w:rsidP="00B81797">
            <w:pPr>
              <w:rPr>
                <w:rFonts w:ascii="Myriad Pro" w:hAnsi="Myriad Pro" w:hint="eastAsia"/>
                <w:sz w:val="20"/>
                <w:szCs w:val="20"/>
              </w:rPr>
            </w:pPr>
          </w:p>
        </w:tc>
        <w:tc>
          <w:tcPr>
            <w:tcW w:w="986" w:type="pct"/>
            <w:vMerge/>
            <w:tcBorders>
              <w:bottom w:val="single" w:sz="4" w:space="0" w:color="auto"/>
            </w:tcBorders>
            <w:shd w:val="clear" w:color="auto" w:fill="auto"/>
          </w:tcPr>
          <w:p w14:paraId="0339B7E1" w14:textId="77777777" w:rsidR="00B81797" w:rsidRPr="00DD1689" w:rsidRDefault="00B81797" w:rsidP="00B81797">
            <w:pPr>
              <w:jc w:val="center"/>
              <w:rPr>
                <w:rFonts w:ascii="Myriad Pro" w:hAnsi="Myriad Pro" w:hint="eastAsia"/>
                <w:sz w:val="20"/>
                <w:szCs w:val="20"/>
              </w:rPr>
            </w:pPr>
          </w:p>
        </w:tc>
        <w:tc>
          <w:tcPr>
            <w:tcW w:w="905" w:type="pct"/>
            <w:vMerge/>
            <w:tcBorders>
              <w:bottom w:val="single" w:sz="4" w:space="0" w:color="auto"/>
            </w:tcBorders>
            <w:shd w:val="clear" w:color="auto" w:fill="auto"/>
          </w:tcPr>
          <w:p w14:paraId="584FE1F1" w14:textId="77777777" w:rsidR="00B81797" w:rsidRPr="00DD1689" w:rsidRDefault="00B81797" w:rsidP="00B81797">
            <w:pPr>
              <w:rPr>
                <w:rFonts w:ascii="Myriad Pro" w:hAnsi="Myriad Pro" w:hint="eastAsia"/>
                <w:b/>
                <w:sz w:val="20"/>
                <w:szCs w:val="20"/>
              </w:rPr>
            </w:pPr>
          </w:p>
        </w:tc>
        <w:tc>
          <w:tcPr>
            <w:tcW w:w="913" w:type="pct"/>
            <w:tcBorders>
              <w:bottom w:val="single" w:sz="4" w:space="0" w:color="auto"/>
            </w:tcBorders>
            <w:shd w:val="clear" w:color="auto" w:fill="auto"/>
          </w:tcPr>
          <w:p w14:paraId="0B9BC508" w14:textId="77777777" w:rsidR="00B81797" w:rsidRPr="00DD1689" w:rsidRDefault="00B81797" w:rsidP="00B81797">
            <w:pPr>
              <w:rPr>
                <w:rFonts w:ascii="Myriad Pro" w:hAnsi="Myriad Pro" w:hint="eastAsia"/>
                <w:b/>
                <w:color w:val="FF0000"/>
                <w:sz w:val="20"/>
                <w:szCs w:val="20"/>
                <w:highlight w:val="lightGray"/>
              </w:rPr>
            </w:pPr>
            <w:r w:rsidRPr="00DD1689">
              <w:rPr>
                <w:rFonts w:ascii="Myriad Pro" w:hAnsi="Myriad Pro"/>
                <w:b/>
                <w:color w:val="4F81BD"/>
                <w:sz w:val="20"/>
                <w:szCs w:val="20"/>
              </w:rPr>
              <w:t>2:35 - 3:00 PM</w:t>
            </w:r>
            <w:r w:rsidRPr="00DD1689">
              <w:rPr>
                <w:rFonts w:ascii="Myriad Pro" w:hAnsi="Myriad Pro"/>
                <w:b/>
                <w:color w:val="FF0000"/>
                <w:sz w:val="20"/>
                <w:szCs w:val="20"/>
                <w:highlight w:val="lightGray"/>
              </w:rPr>
              <w:t xml:space="preserve"> </w:t>
            </w:r>
          </w:p>
          <w:p w14:paraId="71E26C4A" w14:textId="77777777" w:rsidR="00B81797" w:rsidRPr="00DD1689" w:rsidRDefault="00B81797" w:rsidP="00B81797">
            <w:pPr>
              <w:rPr>
                <w:rFonts w:ascii="Myriad Pro" w:hAnsi="Myriad Pro" w:hint="eastAsia"/>
                <w:color w:val="008000"/>
                <w:sz w:val="20"/>
                <w:szCs w:val="20"/>
              </w:rPr>
            </w:pPr>
            <w:r w:rsidRPr="00DD1689">
              <w:rPr>
                <w:rFonts w:ascii="Myriad Pro" w:hAnsi="Myriad Pro"/>
                <w:sz w:val="20"/>
                <w:szCs w:val="20"/>
              </w:rPr>
              <w:t>Individual Counseling Referral Follow-Up/Responsive Services</w:t>
            </w:r>
          </w:p>
        </w:tc>
        <w:tc>
          <w:tcPr>
            <w:tcW w:w="918" w:type="pct"/>
            <w:vMerge/>
            <w:tcBorders>
              <w:bottom w:val="single" w:sz="4" w:space="0" w:color="auto"/>
            </w:tcBorders>
            <w:shd w:val="clear" w:color="auto" w:fill="auto"/>
          </w:tcPr>
          <w:p w14:paraId="16614F6B" w14:textId="77777777" w:rsidR="00B81797" w:rsidRPr="00DD1689" w:rsidRDefault="00B81797" w:rsidP="00B81797">
            <w:pPr>
              <w:rPr>
                <w:rFonts w:ascii="Myriad Pro" w:hAnsi="Myriad Pro" w:hint="eastAsia"/>
                <w:b/>
                <w:color w:val="FF0000"/>
                <w:sz w:val="20"/>
                <w:szCs w:val="20"/>
                <w:highlight w:val="cyan"/>
              </w:rPr>
            </w:pPr>
          </w:p>
        </w:tc>
      </w:tr>
      <w:tr w:rsidR="00B81797" w:rsidRPr="00DD1689" w14:paraId="0748B40D" w14:textId="77777777" w:rsidTr="00B81797">
        <w:trPr>
          <w:trHeight w:val="962"/>
        </w:trPr>
        <w:tc>
          <w:tcPr>
            <w:tcW w:w="333" w:type="pct"/>
            <w:shd w:val="clear" w:color="auto" w:fill="auto"/>
          </w:tcPr>
          <w:p w14:paraId="128B8240" w14:textId="77777777" w:rsidR="00B81797" w:rsidRPr="00DD1689" w:rsidRDefault="00B81797" w:rsidP="00B81797">
            <w:pPr>
              <w:rPr>
                <w:rFonts w:ascii="Abadi MT Condensed Light" w:hAnsi="Abadi MT Condensed Light"/>
                <w:b/>
                <w:color w:val="4F81BD"/>
                <w:sz w:val="17"/>
                <w:szCs w:val="17"/>
              </w:rPr>
            </w:pPr>
            <w:r w:rsidRPr="00DD1689">
              <w:rPr>
                <w:rFonts w:ascii="Abadi MT Condensed Light" w:hAnsi="Abadi MT Condensed Light"/>
                <w:b/>
                <w:color w:val="4F81BD"/>
                <w:sz w:val="17"/>
                <w:szCs w:val="17"/>
              </w:rPr>
              <w:t>3:00</w:t>
            </w:r>
          </w:p>
          <w:p w14:paraId="0D1084E1" w14:textId="77777777" w:rsidR="00B81797" w:rsidRPr="00DD1689" w:rsidRDefault="00B81797" w:rsidP="00B81797">
            <w:pPr>
              <w:rPr>
                <w:rFonts w:ascii="Abadi MT Condensed Light" w:hAnsi="Abadi MT Condensed Light"/>
                <w:b/>
                <w:color w:val="4F81BD"/>
                <w:sz w:val="17"/>
                <w:szCs w:val="17"/>
              </w:rPr>
            </w:pPr>
            <w:r w:rsidRPr="00DD1689">
              <w:rPr>
                <w:rFonts w:ascii="Abadi MT Condensed Light" w:hAnsi="Abadi MT Condensed Light"/>
                <w:b/>
                <w:color w:val="4F81BD"/>
                <w:sz w:val="17"/>
                <w:szCs w:val="17"/>
              </w:rPr>
              <w:t>3:30</w:t>
            </w:r>
          </w:p>
        </w:tc>
        <w:tc>
          <w:tcPr>
            <w:tcW w:w="945" w:type="pct"/>
            <w:shd w:val="clear" w:color="auto" w:fill="auto"/>
          </w:tcPr>
          <w:p w14:paraId="4DC664FC"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p w14:paraId="4F1CE8B2" w14:textId="77777777" w:rsidR="00B81797" w:rsidRPr="00DD1689" w:rsidRDefault="00B81797" w:rsidP="00B81797">
            <w:pPr>
              <w:rPr>
                <w:rFonts w:ascii="Myriad Pro" w:hAnsi="Myriad Pro" w:hint="eastAsia"/>
                <w:color w:val="FF0000"/>
                <w:sz w:val="20"/>
                <w:szCs w:val="20"/>
                <w:highlight w:val="yellow"/>
              </w:rPr>
            </w:pPr>
          </w:p>
          <w:p w14:paraId="2317C3A4" w14:textId="77777777" w:rsidR="00B81797" w:rsidRPr="00DD1689" w:rsidRDefault="00B81797" w:rsidP="00B81797">
            <w:pPr>
              <w:rPr>
                <w:rFonts w:ascii="Myriad Pro" w:hAnsi="Myriad Pro" w:hint="eastAsia"/>
                <w:sz w:val="20"/>
                <w:szCs w:val="20"/>
                <w:highlight w:val="yellow"/>
              </w:rPr>
            </w:pPr>
            <w:r w:rsidRPr="00DD1689">
              <w:rPr>
                <w:rFonts w:ascii="Myriad Pro" w:hAnsi="Myriad Pro"/>
                <w:sz w:val="20"/>
                <w:szCs w:val="20"/>
              </w:rPr>
              <w:t>Career Day Preparation</w:t>
            </w:r>
          </w:p>
        </w:tc>
        <w:tc>
          <w:tcPr>
            <w:tcW w:w="986" w:type="pct"/>
            <w:shd w:val="clear" w:color="auto" w:fill="auto"/>
          </w:tcPr>
          <w:p w14:paraId="61B92F49" w14:textId="77777777" w:rsidR="00B81797" w:rsidRPr="00DD1689" w:rsidRDefault="00B81797" w:rsidP="00B81797">
            <w:pPr>
              <w:jc w:val="center"/>
              <w:rPr>
                <w:rFonts w:ascii="Myriad Pro" w:hAnsi="Myriad Pro" w:hint="eastAsia"/>
                <w:sz w:val="20"/>
                <w:szCs w:val="20"/>
              </w:rPr>
            </w:pPr>
            <w:r w:rsidRPr="00DD1689">
              <w:rPr>
                <w:rFonts w:ascii="Myriad Pro" w:hAnsi="Myriad Pro"/>
                <w:sz w:val="20"/>
                <w:szCs w:val="20"/>
              </w:rPr>
              <w:t>Meetings</w:t>
            </w:r>
          </w:p>
        </w:tc>
        <w:tc>
          <w:tcPr>
            <w:tcW w:w="905" w:type="pct"/>
            <w:shd w:val="clear" w:color="auto" w:fill="auto"/>
          </w:tcPr>
          <w:p w14:paraId="1857F304"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Office/Follow-ups (emails, phone calls, parent meetings)</w:t>
            </w:r>
          </w:p>
          <w:p w14:paraId="01129EB9" w14:textId="77777777" w:rsidR="00B81797" w:rsidRPr="00DD1689" w:rsidRDefault="00B81797" w:rsidP="00B81797">
            <w:pPr>
              <w:rPr>
                <w:rFonts w:ascii="Myriad Pro" w:hAnsi="Myriad Pro" w:hint="eastAsia"/>
                <w:color w:val="FF0000"/>
                <w:sz w:val="20"/>
                <w:szCs w:val="20"/>
                <w:highlight w:val="yellow"/>
              </w:rPr>
            </w:pPr>
          </w:p>
          <w:p w14:paraId="425FD083"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magenta"/>
              </w:rPr>
              <w:t>E Week: Costume Parade and Quarter 1 Celebrations</w:t>
            </w:r>
            <w:r w:rsidRPr="00DD1689">
              <w:rPr>
                <w:rFonts w:ascii="Myriad Pro" w:hAnsi="Myriad Pro"/>
                <w:sz w:val="20"/>
                <w:szCs w:val="20"/>
              </w:rPr>
              <w:t xml:space="preserve"> </w:t>
            </w:r>
          </w:p>
        </w:tc>
        <w:tc>
          <w:tcPr>
            <w:tcW w:w="913" w:type="pct"/>
            <w:shd w:val="clear" w:color="auto" w:fill="auto"/>
          </w:tcPr>
          <w:p w14:paraId="70CEF8FF" w14:textId="77777777" w:rsidR="00B81797" w:rsidRPr="00DD1689" w:rsidRDefault="00B81797" w:rsidP="00B81797">
            <w:pPr>
              <w:rPr>
                <w:rFonts w:ascii="Myriad Pro" w:hAnsi="Myriad Pro" w:hint="eastAsia"/>
                <w:b/>
                <w:sz w:val="20"/>
                <w:szCs w:val="20"/>
              </w:rPr>
            </w:pPr>
            <w:r w:rsidRPr="00DD1689">
              <w:rPr>
                <w:rFonts w:ascii="Myriad Pro" w:hAnsi="Myriad Pro"/>
                <w:b/>
                <w:sz w:val="20"/>
                <w:szCs w:val="20"/>
              </w:rPr>
              <w:t xml:space="preserve"> </w:t>
            </w:r>
          </w:p>
          <w:p w14:paraId="4F3337E9" w14:textId="77777777" w:rsidR="00B81797" w:rsidRPr="00DD1689" w:rsidRDefault="00B81797" w:rsidP="00B81797">
            <w:pPr>
              <w:rPr>
                <w:rFonts w:ascii="Myriad Pro" w:hAnsi="Myriad Pro" w:hint="eastAsia"/>
                <w:b/>
                <w:sz w:val="20"/>
                <w:szCs w:val="20"/>
              </w:rPr>
            </w:pPr>
          </w:p>
          <w:p w14:paraId="7AF4C76C"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classroom guidance and Group</w:t>
            </w:r>
          </w:p>
          <w:p w14:paraId="1B937C03" w14:textId="77777777" w:rsidR="00B81797" w:rsidRPr="00DD1689" w:rsidRDefault="00B81797" w:rsidP="00B81797">
            <w:pPr>
              <w:rPr>
                <w:rFonts w:ascii="Myriad Pro" w:hAnsi="Myriad Pro" w:hint="eastAsia"/>
                <w:sz w:val="20"/>
                <w:szCs w:val="20"/>
              </w:rPr>
            </w:pPr>
          </w:p>
        </w:tc>
        <w:tc>
          <w:tcPr>
            <w:tcW w:w="918" w:type="pct"/>
            <w:shd w:val="clear" w:color="auto" w:fill="auto"/>
          </w:tcPr>
          <w:p w14:paraId="040949A6"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p w14:paraId="735B0E83" w14:textId="77777777" w:rsidR="00B81797" w:rsidRPr="00DD1689" w:rsidRDefault="00B81797" w:rsidP="00B81797">
            <w:pPr>
              <w:rPr>
                <w:rFonts w:ascii="Myriad Pro" w:hAnsi="Myriad Pro" w:hint="eastAsia"/>
                <w:color w:val="FF00FF"/>
                <w:sz w:val="20"/>
                <w:szCs w:val="20"/>
                <w:highlight w:val="cyan"/>
              </w:rPr>
            </w:pPr>
          </w:p>
        </w:tc>
      </w:tr>
    </w:tbl>
    <w:p w14:paraId="0B2FFEF6" w14:textId="77777777" w:rsidR="00B81797" w:rsidRPr="009E25BE" w:rsidRDefault="00B81797" w:rsidP="00B81797"/>
    <w:p w14:paraId="4B54EB99" w14:textId="77777777" w:rsidR="00B81797" w:rsidRDefault="00B81797" w:rsidP="00B81797">
      <w:pPr>
        <w:sectPr w:rsidR="00B81797" w:rsidSect="00B81797">
          <w:headerReference w:type="default" r:id="rId27"/>
          <w:footerReference w:type="default" r:id="rId28"/>
          <w:pgSz w:w="15840" w:h="12240" w:orient="landscape"/>
          <w:pgMar w:top="540" w:right="1440" w:bottom="720" w:left="1440" w:header="720" w:footer="720" w:gutter="0"/>
          <w:cols w:space="720"/>
          <w:docGrid w:linePitch="360"/>
        </w:sectPr>
      </w:pPr>
    </w:p>
    <w:tbl>
      <w:tblPr>
        <w:tblpPr w:leftFromText="180" w:rightFromText="180" w:vertAnchor="page" w:horzAnchor="page" w:tblpX="1549" w:tblpY="1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490"/>
        <w:gridCol w:w="2598"/>
        <w:gridCol w:w="2385"/>
        <w:gridCol w:w="2406"/>
        <w:gridCol w:w="2419"/>
      </w:tblGrid>
      <w:tr w:rsidR="00B81797" w:rsidRPr="00DD1689" w14:paraId="33F15F76" w14:textId="77777777" w:rsidTr="00B81797">
        <w:trPr>
          <w:trHeight w:val="200"/>
        </w:trPr>
        <w:tc>
          <w:tcPr>
            <w:tcW w:w="333" w:type="pct"/>
            <w:shd w:val="clear" w:color="auto" w:fill="auto"/>
          </w:tcPr>
          <w:p w14:paraId="13DF2A52" w14:textId="77777777" w:rsidR="00B81797" w:rsidRPr="00DD1689" w:rsidRDefault="00B81797" w:rsidP="00B81797">
            <w:pPr>
              <w:rPr>
                <w:rFonts w:ascii="Myriad Pro" w:hAnsi="Myriad Pro" w:hint="eastAsia"/>
                <w:b/>
                <w:color w:val="FF6600"/>
                <w:sz w:val="17"/>
                <w:szCs w:val="18"/>
              </w:rPr>
            </w:pPr>
          </w:p>
        </w:tc>
        <w:tc>
          <w:tcPr>
            <w:tcW w:w="945" w:type="pct"/>
            <w:shd w:val="clear" w:color="auto" w:fill="auto"/>
          </w:tcPr>
          <w:p w14:paraId="7367482E"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Monday </w:t>
            </w:r>
          </w:p>
          <w:p w14:paraId="5C48F5FC"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1, 8, 15, 22, 29)</w:t>
            </w:r>
          </w:p>
        </w:tc>
        <w:tc>
          <w:tcPr>
            <w:tcW w:w="986" w:type="pct"/>
            <w:shd w:val="clear" w:color="auto" w:fill="auto"/>
          </w:tcPr>
          <w:p w14:paraId="7611A653"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Tuesday </w:t>
            </w:r>
          </w:p>
          <w:p w14:paraId="1E26BFEE"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2, 9, 16, 23, 30)</w:t>
            </w:r>
          </w:p>
        </w:tc>
        <w:tc>
          <w:tcPr>
            <w:tcW w:w="905" w:type="pct"/>
            <w:shd w:val="clear" w:color="auto" w:fill="auto"/>
          </w:tcPr>
          <w:p w14:paraId="4F9DD804"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Wednesday </w:t>
            </w:r>
          </w:p>
          <w:p w14:paraId="7574E106"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3, 10, 17, 24, 31)</w:t>
            </w:r>
          </w:p>
        </w:tc>
        <w:tc>
          <w:tcPr>
            <w:tcW w:w="913" w:type="pct"/>
            <w:shd w:val="clear" w:color="auto" w:fill="auto"/>
          </w:tcPr>
          <w:p w14:paraId="1FE99FA3"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Thursday </w:t>
            </w:r>
          </w:p>
          <w:p w14:paraId="609DFED0"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4, 11, 18, 25)</w:t>
            </w:r>
          </w:p>
        </w:tc>
        <w:tc>
          <w:tcPr>
            <w:tcW w:w="918" w:type="pct"/>
            <w:shd w:val="clear" w:color="auto" w:fill="auto"/>
          </w:tcPr>
          <w:p w14:paraId="28456029"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Friday </w:t>
            </w:r>
          </w:p>
          <w:p w14:paraId="0886BC45"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(Oct. 5, 12, 19, 26)</w:t>
            </w:r>
          </w:p>
        </w:tc>
      </w:tr>
      <w:tr w:rsidR="00B81797" w:rsidRPr="00DD1689" w14:paraId="0CE4B71A" w14:textId="77777777" w:rsidTr="00B81797">
        <w:trPr>
          <w:trHeight w:val="617"/>
        </w:trPr>
        <w:tc>
          <w:tcPr>
            <w:tcW w:w="333" w:type="pct"/>
            <w:shd w:val="clear" w:color="auto" w:fill="auto"/>
          </w:tcPr>
          <w:p w14:paraId="4DE7F4C7" w14:textId="77777777" w:rsidR="00B81797" w:rsidRPr="00DD1689" w:rsidRDefault="00B81797" w:rsidP="00B81797">
            <w:pPr>
              <w:rPr>
                <w:rFonts w:ascii="Abadi MT Condensed Light" w:hAnsi="Abadi MT Condensed Light"/>
                <w:b/>
                <w:color w:val="4F81BD" w:themeColor="accent1"/>
                <w:sz w:val="17"/>
                <w:szCs w:val="18"/>
              </w:rPr>
            </w:pPr>
            <w:r w:rsidRPr="00DD1689">
              <w:rPr>
                <w:rFonts w:ascii="Abadi MT Condensed Light" w:hAnsi="Abadi MT Condensed Light"/>
                <w:b/>
                <w:color w:val="4F81BD" w:themeColor="accent1"/>
                <w:sz w:val="17"/>
                <w:szCs w:val="18"/>
              </w:rPr>
              <w:t>8:30-9:00</w:t>
            </w:r>
          </w:p>
        </w:tc>
        <w:tc>
          <w:tcPr>
            <w:tcW w:w="945" w:type="pct"/>
            <w:shd w:val="clear" w:color="auto" w:fill="auto"/>
          </w:tcPr>
          <w:p w14:paraId="56A65800"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 Consultation/Meetings</w:t>
            </w:r>
          </w:p>
          <w:p w14:paraId="468ACC72" w14:textId="77777777" w:rsidR="00B81797" w:rsidRPr="00DD1689" w:rsidRDefault="00B81797" w:rsidP="00B81797">
            <w:pPr>
              <w:rPr>
                <w:rFonts w:ascii="Myriad Pro" w:hAnsi="Myriad Pro" w:hint="eastAsia"/>
                <w:b/>
                <w:sz w:val="20"/>
                <w:szCs w:val="20"/>
              </w:rPr>
            </w:pPr>
            <w:r w:rsidRPr="00DD1689">
              <w:rPr>
                <w:rFonts w:ascii="Myriad Pro" w:hAnsi="Myriad Pro"/>
                <w:sz w:val="20"/>
                <w:szCs w:val="20"/>
                <w:highlight w:val="magenta"/>
              </w:rPr>
              <w:t>E Week: Red Ribbon Week</w:t>
            </w:r>
          </w:p>
          <w:p w14:paraId="55D20016" w14:textId="77777777" w:rsidR="00B81797" w:rsidRPr="00DD1689" w:rsidRDefault="00B81797" w:rsidP="00B81797">
            <w:pPr>
              <w:rPr>
                <w:rFonts w:ascii="Myriad Pro" w:hAnsi="Myriad Pro" w:hint="eastAsia"/>
                <w:b/>
                <w:sz w:val="20"/>
                <w:szCs w:val="20"/>
              </w:rPr>
            </w:pPr>
          </w:p>
        </w:tc>
        <w:tc>
          <w:tcPr>
            <w:tcW w:w="986" w:type="pct"/>
            <w:shd w:val="clear" w:color="auto" w:fill="auto"/>
          </w:tcPr>
          <w:p w14:paraId="745A418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4591BE33"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033A8DA9"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lightGray"/>
              </w:rPr>
              <w:t>D &amp; E Weeks: Red Ribbon Week</w:t>
            </w:r>
          </w:p>
        </w:tc>
        <w:tc>
          <w:tcPr>
            <w:tcW w:w="905" w:type="pct"/>
            <w:shd w:val="clear" w:color="auto" w:fill="auto"/>
          </w:tcPr>
          <w:p w14:paraId="78594BC8"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14BD2B20"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382C3195" w14:textId="77777777" w:rsidR="00B81797" w:rsidRPr="00DD1689" w:rsidRDefault="00B81797" w:rsidP="00B81797">
            <w:pPr>
              <w:rPr>
                <w:rFonts w:ascii="Myriad Pro" w:hAnsi="Myriad Pro" w:hint="eastAsia"/>
                <w:b/>
                <w:sz w:val="20"/>
                <w:szCs w:val="20"/>
              </w:rPr>
            </w:pPr>
            <w:r w:rsidRPr="00DD1689">
              <w:rPr>
                <w:rFonts w:ascii="Myriad Pro" w:hAnsi="Myriad Pro"/>
                <w:sz w:val="20"/>
                <w:szCs w:val="20"/>
                <w:highlight w:val="lightGray"/>
              </w:rPr>
              <w:t>D Week: Red Ribbon Week</w:t>
            </w:r>
          </w:p>
          <w:p w14:paraId="1276FB7F" w14:textId="77777777" w:rsidR="00B81797" w:rsidRPr="00DD1689" w:rsidRDefault="00B81797" w:rsidP="00B81797">
            <w:pPr>
              <w:rPr>
                <w:rFonts w:ascii="Myriad Pro" w:hAnsi="Myriad Pro" w:hint="eastAsia"/>
                <w:b/>
                <w:sz w:val="20"/>
                <w:szCs w:val="20"/>
              </w:rPr>
            </w:pPr>
          </w:p>
        </w:tc>
        <w:tc>
          <w:tcPr>
            <w:tcW w:w="913" w:type="pct"/>
            <w:shd w:val="clear" w:color="auto" w:fill="auto"/>
          </w:tcPr>
          <w:p w14:paraId="799AECDB"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477D96D4"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381013DD" w14:textId="77777777" w:rsidR="00B81797" w:rsidRPr="00DD1689" w:rsidRDefault="00B81797" w:rsidP="00B81797">
            <w:pPr>
              <w:rPr>
                <w:rFonts w:ascii="Myriad Pro" w:hAnsi="Myriad Pro" w:hint="eastAsia"/>
                <w:b/>
                <w:sz w:val="20"/>
                <w:szCs w:val="20"/>
              </w:rPr>
            </w:pPr>
            <w:r w:rsidRPr="00DD1689">
              <w:rPr>
                <w:rFonts w:ascii="Myriad Pro" w:hAnsi="Myriad Pro"/>
                <w:sz w:val="20"/>
                <w:szCs w:val="20"/>
                <w:highlight w:val="lightGray"/>
              </w:rPr>
              <w:t>D Week: Red Ribbon Week</w:t>
            </w:r>
          </w:p>
          <w:p w14:paraId="5BD6DEC0" w14:textId="77777777" w:rsidR="00B81797" w:rsidRPr="00DD1689" w:rsidRDefault="00B81797" w:rsidP="00B81797">
            <w:pPr>
              <w:rPr>
                <w:rFonts w:ascii="Myriad Pro" w:hAnsi="Myriad Pro" w:hint="eastAsia"/>
                <w:b/>
                <w:sz w:val="20"/>
                <w:szCs w:val="20"/>
              </w:rPr>
            </w:pPr>
          </w:p>
        </w:tc>
        <w:tc>
          <w:tcPr>
            <w:tcW w:w="918" w:type="pct"/>
            <w:shd w:val="clear" w:color="auto" w:fill="auto"/>
          </w:tcPr>
          <w:p w14:paraId="5D2C40F1"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05C44B8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56930636"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cyan"/>
              </w:rPr>
              <w:t>B Week: First Quarter Progress Reports Released</w:t>
            </w:r>
          </w:p>
          <w:p w14:paraId="616222FA" w14:textId="77777777" w:rsidR="00B81797" w:rsidRPr="00DD1689" w:rsidRDefault="00B81797" w:rsidP="00B81797">
            <w:pPr>
              <w:rPr>
                <w:rFonts w:ascii="Myriad Pro" w:hAnsi="Myriad Pro" w:hint="eastAsia"/>
                <w:b/>
                <w:sz w:val="20"/>
                <w:szCs w:val="20"/>
              </w:rPr>
            </w:pPr>
            <w:r w:rsidRPr="00DD1689">
              <w:rPr>
                <w:rFonts w:ascii="Myriad Pro" w:hAnsi="Myriad Pro"/>
                <w:sz w:val="20"/>
                <w:szCs w:val="20"/>
                <w:highlight w:val="lightGray"/>
              </w:rPr>
              <w:t>D Week: RRW</w:t>
            </w:r>
          </w:p>
        </w:tc>
      </w:tr>
      <w:tr w:rsidR="00B81797" w:rsidRPr="00DD1689" w14:paraId="6B889DF0" w14:textId="77777777" w:rsidTr="00B81797">
        <w:trPr>
          <w:trHeight w:val="701"/>
        </w:trPr>
        <w:tc>
          <w:tcPr>
            <w:tcW w:w="333" w:type="pct"/>
            <w:vMerge w:val="restart"/>
            <w:shd w:val="clear" w:color="auto" w:fill="auto"/>
          </w:tcPr>
          <w:p w14:paraId="3D511199" w14:textId="77777777" w:rsidR="00B81797" w:rsidRPr="00DD1689" w:rsidRDefault="00B81797" w:rsidP="00B81797">
            <w:pPr>
              <w:rPr>
                <w:rFonts w:ascii="Abadi MT Condensed Light" w:hAnsi="Abadi MT Condensed Light"/>
                <w:b/>
                <w:color w:val="4F81BD" w:themeColor="accent1"/>
                <w:sz w:val="17"/>
                <w:szCs w:val="18"/>
              </w:rPr>
            </w:pPr>
            <w:r w:rsidRPr="00DD1689">
              <w:rPr>
                <w:rFonts w:ascii="Abadi MT Condensed Light" w:hAnsi="Abadi MT Condensed Light"/>
                <w:b/>
                <w:color w:val="4F81BD" w:themeColor="accent1"/>
                <w:sz w:val="17"/>
                <w:szCs w:val="18"/>
              </w:rPr>
              <w:t>9:00- 10:00</w:t>
            </w:r>
          </w:p>
          <w:p w14:paraId="6A1CFA6A" w14:textId="77777777" w:rsidR="00B81797" w:rsidRPr="00DD1689" w:rsidRDefault="00B81797" w:rsidP="00B81797">
            <w:pPr>
              <w:rPr>
                <w:rFonts w:ascii="Abadi MT Condensed Light" w:hAnsi="Abadi MT Condensed Light"/>
                <w:b/>
                <w:color w:val="4F81BD" w:themeColor="accent1"/>
                <w:sz w:val="17"/>
                <w:szCs w:val="18"/>
              </w:rPr>
            </w:pPr>
          </w:p>
        </w:tc>
        <w:tc>
          <w:tcPr>
            <w:tcW w:w="945" w:type="pct"/>
            <w:shd w:val="clear" w:color="auto" w:fill="auto"/>
          </w:tcPr>
          <w:p w14:paraId="74BF9A8F"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c>
          <w:tcPr>
            <w:tcW w:w="986" w:type="pct"/>
            <w:vMerge w:val="restart"/>
            <w:shd w:val="clear" w:color="auto" w:fill="auto"/>
          </w:tcPr>
          <w:p w14:paraId="759948EC" w14:textId="77777777" w:rsidR="00B81797" w:rsidRPr="00DD1689" w:rsidRDefault="00B81797" w:rsidP="00B81797">
            <w:pPr>
              <w:rPr>
                <w:rFonts w:ascii="Myriad Pro" w:hAnsi="Myriad Pro" w:hint="eastAsia"/>
                <w:b/>
                <w:sz w:val="20"/>
                <w:szCs w:val="20"/>
              </w:rPr>
            </w:pPr>
          </w:p>
          <w:p w14:paraId="148F7202" w14:textId="77777777" w:rsidR="00B81797" w:rsidRPr="00DD1689" w:rsidRDefault="00B81797" w:rsidP="00B81797">
            <w:pPr>
              <w:rPr>
                <w:rFonts w:ascii="Myriad Pro" w:hAnsi="Myriad Pro" w:hint="eastAsia"/>
                <w:b/>
                <w:sz w:val="20"/>
                <w:szCs w:val="20"/>
              </w:rPr>
            </w:pPr>
          </w:p>
          <w:p w14:paraId="5E157C55" w14:textId="77777777" w:rsidR="00B81797" w:rsidRPr="00DD1689" w:rsidRDefault="00B81797" w:rsidP="00B81797">
            <w:pPr>
              <w:rPr>
                <w:rFonts w:ascii="Myriad Pro" w:hAnsi="Myriad Pro" w:hint="eastAsia"/>
                <w:b/>
                <w:sz w:val="20"/>
                <w:szCs w:val="20"/>
              </w:rPr>
            </w:pPr>
          </w:p>
          <w:p w14:paraId="794FBF43"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yellow"/>
              </w:rPr>
              <w:t>A Week: SIT Meetings</w:t>
            </w:r>
            <w:r w:rsidRPr="00DD1689">
              <w:rPr>
                <w:rFonts w:ascii="Myriad Pro" w:hAnsi="Myriad Pro"/>
                <w:sz w:val="20"/>
                <w:szCs w:val="20"/>
              </w:rPr>
              <w:t xml:space="preserve"> </w:t>
            </w:r>
          </w:p>
          <w:p w14:paraId="03696D3F"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cyan"/>
              </w:rPr>
              <w:t>B Week: Admin/Counselor Meeting</w:t>
            </w:r>
          </w:p>
          <w:p w14:paraId="7E90BFC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green"/>
              </w:rPr>
              <w:t>C Week: SIT Meetings</w:t>
            </w:r>
          </w:p>
          <w:p w14:paraId="1219665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lightGray"/>
              </w:rPr>
              <w:t>D Week: SST Meeting</w:t>
            </w:r>
          </w:p>
          <w:p w14:paraId="7377208B" w14:textId="77777777" w:rsidR="00B81797" w:rsidRPr="00DD1689" w:rsidRDefault="00B81797" w:rsidP="00B81797">
            <w:pPr>
              <w:rPr>
                <w:rFonts w:ascii="Myriad Pro" w:hAnsi="Myriad Pro" w:hint="eastAsia"/>
                <w:b/>
                <w:color w:val="FF0000"/>
                <w:sz w:val="20"/>
                <w:szCs w:val="20"/>
              </w:rPr>
            </w:pPr>
            <w:r w:rsidRPr="00DD1689">
              <w:rPr>
                <w:rFonts w:ascii="Myriad Pro" w:hAnsi="Myriad Pro"/>
                <w:sz w:val="20"/>
                <w:szCs w:val="20"/>
                <w:highlight w:val="magenta"/>
              </w:rPr>
              <w:t>E Week: District Counselor Meeting</w:t>
            </w:r>
          </w:p>
        </w:tc>
        <w:tc>
          <w:tcPr>
            <w:tcW w:w="905" w:type="pct"/>
            <w:shd w:val="clear" w:color="auto" w:fill="auto"/>
          </w:tcPr>
          <w:p w14:paraId="3C285CA6"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c>
          <w:tcPr>
            <w:tcW w:w="913" w:type="pct"/>
            <w:shd w:val="clear" w:color="auto" w:fill="auto"/>
          </w:tcPr>
          <w:p w14:paraId="7377125C"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c>
          <w:tcPr>
            <w:tcW w:w="918" w:type="pct"/>
            <w:shd w:val="clear" w:color="auto" w:fill="auto"/>
          </w:tcPr>
          <w:p w14:paraId="3A084D42"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r>
      <w:tr w:rsidR="00B81797" w:rsidRPr="00DD1689" w14:paraId="3F8D38F7" w14:textId="77777777" w:rsidTr="00B81797">
        <w:trPr>
          <w:trHeight w:val="1268"/>
        </w:trPr>
        <w:tc>
          <w:tcPr>
            <w:tcW w:w="333" w:type="pct"/>
            <w:vMerge/>
            <w:shd w:val="clear" w:color="auto" w:fill="auto"/>
          </w:tcPr>
          <w:p w14:paraId="731FEC88" w14:textId="77777777" w:rsidR="00B81797" w:rsidRPr="00DD1689" w:rsidRDefault="00B81797" w:rsidP="00B81797">
            <w:pPr>
              <w:rPr>
                <w:rFonts w:ascii="Abadi MT Condensed Light" w:hAnsi="Abadi MT Condensed Light"/>
                <w:b/>
                <w:color w:val="4F81BD" w:themeColor="accent1"/>
                <w:sz w:val="17"/>
                <w:szCs w:val="18"/>
              </w:rPr>
            </w:pPr>
          </w:p>
        </w:tc>
        <w:tc>
          <w:tcPr>
            <w:tcW w:w="945" w:type="pct"/>
            <w:shd w:val="clear" w:color="auto" w:fill="auto"/>
          </w:tcPr>
          <w:p w14:paraId="2AC2106C" w14:textId="77777777" w:rsidR="00B81797" w:rsidRPr="00DD1689" w:rsidRDefault="00B81797" w:rsidP="00B81797">
            <w:pPr>
              <w:rPr>
                <w:rFonts w:ascii="Myriad Pro" w:hAnsi="Myriad Pro" w:hint="eastAsia"/>
                <w:b/>
                <w:color w:val="4F81BD" w:themeColor="accent1"/>
                <w:sz w:val="20"/>
                <w:szCs w:val="18"/>
              </w:rPr>
            </w:pPr>
            <w:r w:rsidRPr="00DD1689">
              <w:rPr>
                <w:rFonts w:ascii="Myriad Pro" w:hAnsi="Myriad Pro"/>
                <w:b/>
                <w:color w:val="4F81BD" w:themeColor="accent1"/>
                <w:sz w:val="20"/>
                <w:szCs w:val="18"/>
              </w:rPr>
              <w:t>9:30 - 10:00 AM</w:t>
            </w:r>
          </w:p>
          <w:p w14:paraId="71FCD22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3</w:t>
            </w:r>
            <w:r w:rsidRPr="00DD1689">
              <w:rPr>
                <w:rFonts w:ascii="Myriad Pro" w:hAnsi="Myriad Pro"/>
                <w:sz w:val="20"/>
                <w:szCs w:val="20"/>
                <w:vertAlign w:val="superscript"/>
              </w:rPr>
              <w:t>rd</w:t>
            </w:r>
            <w:r w:rsidRPr="00DD1689">
              <w:rPr>
                <w:rFonts w:ascii="Myriad Pro" w:hAnsi="Myriad Pro"/>
                <w:sz w:val="20"/>
                <w:szCs w:val="20"/>
              </w:rPr>
              <w:t xml:space="preserve"> grade friendship Needs assessment-based group</w:t>
            </w:r>
          </w:p>
          <w:p w14:paraId="0B180B7A" w14:textId="77777777" w:rsidR="00B81797" w:rsidRPr="00DD1689" w:rsidRDefault="00B81797" w:rsidP="00B81797">
            <w:pPr>
              <w:rPr>
                <w:rFonts w:ascii="Myriad Pro" w:hAnsi="Myriad Pro" w:hint="eastAsia"/>
                <w:b/>
                <w:sz w:val="12"/>
                <w:szCs w:val="18"/>
                <w:highlight w:val="yellow"/>
              </w:rPr>
            </w:pPr>
          </w:p>
        </w:tc>
        <w:tc>
          <w:tcPr>
            <w:tcW w:w="986" w:type="pct"/>
            <w:vMerge/>
            <w:shd w:val="clear" w:color="auto" w:fill="auto"/>
          </w:tcPr>
          <w:p w14:paraId="347CF600" w14:textId="77777777" w:rsidR="00B81797" w:rsidRPr="00DD1689" w:rsidRDefault="00B81797" w:rsidP="00B81797">
            <w:pPr>
              <w:rPr>
                <w:rFonts w:ascii="Myriad Pro" w:hAnsi="Myriad Pro" w:hint="eastAsia"/>
                <w:b/>
                <w:color w:val="FF0000"/>
                <w:sz w:val="17"/>
                <w:szCs w:val="18"/>
              </w:rPr>
            </w:pPr>
          </w:p>
        </w:tc>
        <w:tc>
          <w:tcPr>
            <w:tcW w:w="905" w:type="pct"/>
            <w:shd w:val="clear" w:color="auto" w:fill="auto"/>
          </w:tcPr>
          <w:p w14:paraId="38F63E0F"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59B79A0B"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Classroom Lesson: Individual Differences</w:t>
            </w:r>
          </w:p>
          <w:p w14:paraId="739D749B"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yellow"/>
              </w:rPr>
              <w:t>A Week: Kinder, Class A</w:t>
            </w:r>
          </w:p>
          <w:p w14:paraId="7A8F4BA0"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cyan"/>
              </w:rPr>
              <w:t>B Week: Kinder, Class B</w:t>
            </w:r>
          </w:p>
          <w:p w14:paraId="665539E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green"/>
              </w:rPr>
              <w:t>C Week: Kinder, Class C</w:t>
            </w:r>
          </w:p>
          <w:p w14:paraId="6E9C1C3A" w14:textId="77777777" w:rsidR="00B81797" w:rsidRPr="00DD1689" w:rsidRDefault="00B81797" w:rsidP="00B81797">
            <w:pPr>
              <w:rPr>
                <w:rFonts w:ascii="Myriad Pro" w:hAnsi="Myriad Pro" w:hint="eastAsia"/>
                <w:sz w:val="20"/>
                <w:szCs w:val="20"/>
                <w:highlight w:val="lightGray"/>
              </w:rPr>
            </w:pPr>
            <w:r w:rsidRPr="00DD1689">
              <w:rPr>
                <w:rFonts w:ascii="Myriad Pro" w:hAnsi="Myriad Pro"/>
                <w:sz w:val="20"/>
                <w:szCs w:val="20"/>
                <w:highlight w:val="lightGray"/>
              </w:rPr>
              <w:t>D Week: Kinder, Class D</w:t>
            </w:r>
          </w:p>
          <w:p w14:paraId="75F3C2D2" w14:textId="77777777" w:rsidR="00B81797" w:rsidRPr="00DD1689" w:rsidRDefault="00B81797" w:rsidP="00B81797">
            <w:pPr>
              <w:rPr>
                <w:rFonts w:ascii="Myriad Pro" w:hAnsi="Myriad Pro" w:hint="eastAsia"/>
                <w:sz w:val="17"/>
                <w:szCs w:val="18"/>
              </w:rPr>
            </w:pPr>
            <w:r w:rsidRPr="00DD1689">
              <w:rPr>
                <w:rFonts w:ascii="Myriad Pro" w:hAnsi="Myriad Pro"/>
                <w:sz w:val="20"/>
                <w:szCs w:val="20"/>
                <w:highlight w:val="magenta"/>
              </w:rPr>
              <w:t>E Week: Makeups</w:t>
            </w:r>
          </w:p>
        </w:tc>
        <w:tc>
          <w:tcPr>
            <w:tcW w:w="913" w:type="pct"/>
            <w:shd w:val="clear" w:color="auto" w:fill="auto"/>
          </w:tcPr>
          <w:p w14:paraId="2385E5E8"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62D1B33F" w14:textId="77777777" w:rsidR="00B81797" w:rsidRPr="00DD1689" w:rsidRDefault="00B81797" w:rsidP="00B81797">
            <w:pPr>
              <w:rPr>
                <w:rFonts w:ascii="Myriad Pro" w:hAnsi="Myriad Pro" w:hint="eastAsia"/>
                <w:sz w:val="20"/>
                <w:szCs w:val="20"/>
                <w:highlight w:val="cyan"/>
              </w:rPr>
            </w:pPr>
            <w:r w:rsidRPr="00DD1689">
              <w:rPr>
                <w:rFonts w:ascii="Myriad Pro" w:hAnsi="Myriad Pro"/>
                <w:sz w:val="20"/>
                <w:szCs w:val="20"/>
                <w:highlight w:val="cyan"/>
              </w:rPr>
              <w:t xml:space="preserve">B Week: Teacher Development – Bullying </w:t>
            </w:r>
          </w:p>
          <w:p w14:paraId="21D65A0C" w14:textId="77777777" w:rsidR="00B81797" w:rsidRPr="00DD1689" w:rsidRDefault="00B81797" w:rsidP="00B81797">
            <w:pPr>
              <w:rPr>
                <w:rFonts w:ascii="Myriad Pro" w:hAnsi="Myriad Pro" w:hint="eastAsia"/>
                <w:sz w:val="20"/>
                <w:szCs w:val="20"/>
                <w:highlight w:val="green"/>
              </w:rPr>
            </w:pPr>
          </w:p>
          <w:p w14:paraId="37492FE3"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green"/>
              </w:rPr>
              <w:t>C Week: Responsive Services</w:t>
            </w:r>
          </w:p>
          <w:p w14:paraId="0DBEF3C8" w14:textId="77777777" w:rsidR="00B81797" w:rsidRPr="00DD1689" w:rsidRDefault="00B81797" w:rsidP="00B81797">
            <w:pPr>
              <w:rPr>
                <w:rFonts w:ascii="Myriad Pro" w:hAnsi="Myriad Pro" w:hint="eastAsia"/>
                <w:sz w:val="17"/>
                <w:szCs w:val="18"/>
              </w:rPr>
            </w:pPr>
            <w:r w:rsidRPr="00DD1689">
              <w:rPr>
                <w:rFonts w:ascii="Myriad Pro" w:hAnsi="Myriad Pro"/>
                <w:sz w:val="20"/>
                <w:szCs w:val="20"/>
              </w:rPr>
              <w:t>Observations/ BIP/FBA Follow-Ups</w:t>
            </w:r>
          </w:p>
        </w:tc>
        <w:tc>
          <w:tcPr>
            <w:tcW w:w="918" w:type="pct"/>
            <w:shd w:val="clear" w:color="auto" w:fill="auto"/>
          </w:tcPr>
          <w:p w14:paraId="719AEABD"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5F2C3F82" w14:textId="77777777" w:rsidR="00B81797" w:rsidRPr="00DD1689" w:rsidRDefault="00B81797" w:rsidP="00B81797">
            <w:pPr>
              <w:rPr>
                <w:rFonts w:ascii="Myriad Pro" w:hAnsi="Myriad Pro" w:hint="eastAsia"/>
                <w:sz w:val="17"/>
                <w:szCs w:val="18"/>
              </w:rPr>
            </w:pPr>
            <w:r w:rsidRPr="00DD1689">
              <w:rPr>
                <w:rFonts w:ascii="Myriad Pro" w:hAnsi="Myriad Pro"/>
                <w:sz w:val="20"/>
                <w:szCs w:val="20"/>
              </w:rPr>
              <w:t>Individual Counseling Referral Follow-Up</w:t>
            </w:r>
          </w:p>
        </w:tc>
      </w:tr>
      <w:tr w:rsidR="00B81797" w:rsidRPr="00DD1689" w14:paraId="414A78C1" w14:textId="77777777" w:rsidTr="00B81797">
        <w:trPr>
          <w:trHeight w:val="566"/>
        </w:trPr>
        <w:tc>
          <w:tcPr>
            <w:tcW w:w="333" w:type="pct"/>
            <w:vMerge w:val="restart"/>
            <w:shd w:val="clear" w:color="auto" w:fill="auto"/>
          </w:tcPr>
          <w:p w14:paraId="27CF344C" w14:textId="77777777" w:rsidR="00B81797" w:rsidRPr="00DD1689" w:rsidRDefault="00B81797" w:rsidP="00B81797">
            <w:pPr>
              <w:rPr>
                <w:rFonts w:ascii="Abadi MT Condensed Light" w:hAnsi="Abadi MT Condensed Light"/>
                <w:b/>
                <w:color w:val="4F81BD" w:themeColor="accent1"/>
                <w:sz w:val="17"/>
                <w:szCs w:val="18"/>
              </w:rPr>
            </w:pPr>
            <w:r w:rsidRPr="00DD1689">
              <w:rPr>
                <w:rFonts w:ascii="Abadi MT Condensed Light" w:hAnsi="Abadi MT Condensed Light"/>
                <w:b/>
                <w:color w:val="4F81BD" w:themeColor="accent1"/>
                <w:sz w:val="17"/>
                <w:szCs w:val="18"/>
              </w:rPr>
              <w:t>10: 00 11:00</w:t>
            </w:r>
          </w:p>
          <w:p w14:paraId="531615E9" w14:textId="77777777" w:rsidR="00B81797" w:rsidRPr="00DD1689" w:rsidRDefault="00B81797" w:rsidP="00B81797">
            <w:pPr>
              <w:rPr>
                <w:rFonts w:ascii="Abadi MT Condensed Light" w:hAnsi="Abadi MT Condensed Light"/>
                <w:b/>
                <w:color w:val="4F81BD" w:themeColor="accent1"/>
                <w:sz w:val="17"/>
                <w:szCs w:val="18"/>
              </w:rPr>
            </w:pPr>
          </w:p>
        </w:tc>
        <w:tc>
          <w:tcPr>
            <w:tcW w:w="945" w:type="pct"/>
            <w:shd w:val="clear" w:color="auto" w:fill="auto"/>
          </w:tcPr>
          <w:p w14:paraId="11535E5E" w14:textId="77777777" w:rsidR="00B81797" w:rsidRPr="00DD1689" w:rsidRDefault="00B81797" w:rsidP="00B81797">
            <w:pPr>
              <w:rPr>
                <w:rFonts w:ascii="Myriad Pro" w:hAnsi="Myriad Pro" w:hint="eastAsia"/>
                <w:sz w:val="20"/>
                <w:szCs w:val="20"/>
                <w:highlight w:val="yellow"/>
              </w:rPr>
            </w:pPr>
            <w:r w:rsidRPr="00DD1689">
              <w:rPr>
                <w:rFonts w:ascii="Myriad Pro" w:hAnsi="Myriad Pro"/>
                <w:sz w:val="20"/>
                <w:szCs w:val="20"/>
              </w:rPr>
              <w:t>Observations/ BIP/FBA Follow-Ups – Kindergarten</w:t>
            </w:r>
          </w:p>
        </w:tc>
        <w:tc>
          <w:tcPr>
            <w:tcW w:w="986" w:type="pct"/>
            <w:vMerge w:val="restart"/>
            <w:shd w:val="clear" w:color="auto" w:fill="auto"/>
          </w:tcPr>
          <w:p w14:paraId="46580401" w14:textId="77777777" w:rsidR="00B81797" w:rsidRPr="00DD1689" w:rsidRDefault="00B81797" w:rsidP="00B81797">
            <w:pPr>
              <w:jc w:val="center"/>
              <w:rPr>
                <w:rFonts w:ascii="Myriad Pro" w:hAnsi="Myriad Pro" w:hint="eastAsia"/>
                <w:i/>
                <w:sz w:val="20"/>
                <w:szCs w:val="20"/>
              </w:rPr>
            </w:pPr>
            <w:r w:rsidRPr="00DD1689">
              <w:rPr>
                <w:rFonts w:ascii="Myriad Pro" w:hAnsi="Myriad Pro"/>
                <w:i/>
                <w:sz w:val="20"/>
                <w:szCs w:val="20"/>
              </w:rPr>
              <w:t>Counseling Team Meeting (All Weeks)</w:t>
            </w:r>
          </w:p>
        </w:tc>
        <w:tc>
          <w:tcPr>
            <w:tcW w:w="905" w:type="pct"/>
            <w:shd w:val="clear" w:color="auto" w:fill="auto"/>
          </w:tcPr>
          <w:p w14:paraId="399E7B9F" w14:textId="77777777" w:rsidR="00B81797" w:rsidRPr="00DD1689" w:rsidRDefault="00B81797" w:rsidP="00B81797">
            <w:pPr>
              <w:rPr>
                <w:rFonts w:ascii="Myriad Pro" w:hAnsi="Myriad Pro" w:hint="eastAsia"/>
                <w:sz w:val="20"/>
                <w:szCs w:val="20"/>
                <w:highlight w:val="yellow"/>
              </w:rPr>
            </w:pPr>
            <w:r w:rsidRPr="00DD1689">
              <w:rPr>
                <w:rFonts w:ascii="Myriad Pro" w:hAnsi="Myriad Pro"/>
                <w:sz w:val="20"/>
                <w:szCs w:val="20"/>
              </w:rPr>
              <w:t>Individual Counseling Referral Follow-Up</w:t>
            </w:r>
          </w:p>
          <w:p w14:paraId="0FF953C3" w14:textId="77777777" w:rsidR="00B81797" w:rsidRPr="00DD1689" w:rsidRDefault="00B81797" w:rsidP="00B81797">
            <w:pPr>
              <w:rPr>
                <w:rFonts w:ascii="Myriad Pro" w:hAnsi="Myriad Pro" w:hint="eastAsia"/>
                <w:sz w:val="20"/>
                <w:szCs w:val="20"/>
                <w:highlight w:val="cyan"/>
              </w:rPr>
            </w:pPr>
          </w:p>
        </w:tc>
        <w:tc>
          <w:tcPr>
            <w:tcW w:w="913" w:type="pct"/>
            <w:shd w:val="clear" w:color="auto" w:fill="auto"/>
          </w:tcPr>
          <w:p w14:paraId="6B0F20E0"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 xml:space="preserve">Individual Counseling Referral Follow-Up </w:t>
            </w:r>
          </w:p>
        </w:tc>
        <w:tc>
          <w:tcPr>
            <w:tcW w:w="918" w:type="pct"/>
            <w:vMerge w:val="restart"/>
            <w:shd w:val="clear" w:color="auto" w:fill="auto"/>
          </w:tcPr>
          <w:p w14:paraId="3E6D24B1" w14:textId="77777777" w:rsidR="00B81797" w:rsidRPr="00DD1689" w:rsidRDefault="00B81797" w:rsidP="00B81797">
            <w:pPr>
              <w:rPr>
                <w:rFonts w:ascii="Myriad Pro" w:hAnsi="Myriad Pro" w:hint="eastAsia"/>
                <w:sz w:val="20"/>
                <w:highlight w:val="lightGray"/>
              </w:rPr>
            </w:pPr>
            <w:r w:rsidRPr="00DD1689">
              <w:rPr>
                <w:rFonts w:ascii="Myriad Pro" w:hAnsi="Myriad Pro"/>
              </w:rPr>
              <w:t>PEPs</w:t>
            </w:r>
          </w:p>
          <w:p w14:paraId="7C2562C1" w14:textId="77777777" w:rsidR="00B81797" w:rsidRPr="00DD1689" w:rsidRDefault="00B81797" w:rsidP="00B81797">
            <w:pPr>
              <w:rPr>
                <w:rFonts w:ascii="Myriad Pro" w:hAnsi="Myriad Pro" w:hint="eastAsia"/>
                <w:sz w:val="20"/>
                <w:szCs w:val="20"/>
              </w:rPr>
            </w:pPr>
          </w:p>
        </w:tc>
      </w:tr>
      <w:tr w:rsidR="00B81797" w:rsidRPr="00DD1689" w14:paraId="69F3D0A4" w14:textId="77777777" w:rsidTr="00B81797">
        <w:trPr>
          <w:trHeight w:val="764"/>
        </w:trPr>
        <w:tc>
          <w:tcPr>
            <w:tcW w:w="333" w:type="pct"/>
            <w:vMerge/>
            <w:tcBorders>
              <w:bottom w:val="single" w:sz="4" w:space="0" w:color="auto"/>
            </w:tcBorders>
            <w:shd w:val="clear" w:color="auto" w:fill="auto"/>
          </w:tcPr>
          <w:p w14:paraId="61075AA7" w14:textId="77777777" w:rsidR="00B81797" w:rsidRPr="00DD1689" w:rsidRDefault="00B81797" w:rsidP="00B81797">
            <w:pPr>
              <w:rPr>
                <w:rFonts w:ascii="Abadi MT Condensed Light" w:hAnsi="Abadi MT Condensed Light"/>
                <w:b/>
                <w:color w:val="4F81BD" w:themeColor="accent1"/>
                <w:sz w:val="17"/>
                <w:szCs w:val="18"/>
              </w:rPr>
            </w:pPr>
          </w:p>
        </w:tc>
        <w:tc>
          <w:tcPr>
            <w:tcW w:w="945" w:type="pct"/>
            <w:tcBorders>
              <w:bottom w:val="single" w:sz="4" w:space="0" w:color="auto"/>
            </w:tcBorders>
            <w:shd w:val="clear" w:color="auto" w:fill="auto"/>
          </w:tcPr>
          <w:p w14:paraId="722DB100"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10:30 - 11:00 AM</w:t>
            </w:r>
          </w:p>
          <w:p w14:paraId="5DEC4243" w14:textId="77777777" w:rsidR="00B81797" w:rsidRPr="00DD1689" w:rsidRDefault="00B81797" w:rsidP="00B81797">
            <w:pPr>
              <w:rPr>
                <w:rFonts w:ascii="Myriad Pro" w:hAnsi="Myriad Pro" w:hint="eastAsia"/>
                <w:b/>
                <w:sz w:val="17"/>
                <w:szCs w:val="18"/>
                <w:highlight w:val="cyan"/>
              </w:rPr>
            </w:pPr>
            <w:r w:rsidRPr="00DD1689">
              <w:rPr>
                <w:rFonts w:ascii="Myriad Pro" w:hAnsi="Myriad Pro"/>
                <w:sz w:val="20"/>
                <w:szCs w:val="20"/>
              </w:rPr>
              <w:t>PEPs</w:t>
            </w:r>
          </w:p>
        </w:tc>
        <w:tc>
          <w:tcPr>
            <w:tcW w:w="986" w:type="pct"/>
            <w:vMerge/>
            <w:tcBorders>
              <w:bottom w:val="single" w:sz="4" w:space="0" w:color="auto"/>
            </w:tcBorders>
            <w:shd w:val="clear" w:color="auto" w:fill="auto"/>
          </w:tcPr>
          <w:p w14:paraId="4BB6E885" w14:textId="77777777" w:rsidR="00B81797" w:rsidRPr="00DD1689" w:rsidRDefault="00B81797" w:rsidP="00B81797">
            <w:pPr>
              <w:jc w:val="center"/>
              <w:rPr>
                <w:rFonts w:ascii="Myriad Pro" w:hAnsi="Myriad Pro" w:hint="eastAsia"/>
                <w:b/>
                <w:i/>
                <w:color w:val="FF0000"/>
                <w:sz w:val="17"/>
                <w:szCs w:val="18"/>
              </w:rPr>
            </w:pPr>
          </w:p>
        </w:tc>
        <w:tc>
          <w:tcPr>
            <w:tcW w:w="905" w:type="pct"/>
            <w:tcBorders>
              <w:bottom w:val="single" w:sz="4" w:space="0" w:color="auto"/>
            </w:tcBorders>
            <w:shd w:val="clear" w:color="auto" w:fill="auto"/>
          </w:tcPr>
          <w:p w14:paraId="43030A89"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10:40 - 11:00 AM</w:t>
            </w:r>
          </w:p>
          <w:p w14:paraId="66B809E7" w14:textId="77777777" w:rsidR="00B81797" w:rsidRPr="00DD1689" w:rsidRDefault="00B81797" w:rsidP="00B81797">
            <w:pPr>
              <w:rPr>
                <w:rFonts w:ascii="Myriad Pro" w:hAnsi="Myriad Pro" w:hint="eastAsia"/>
                <w:b/>
                <w:i/>
                <w:color w:val="00FFFF"/>
                <w:sz w:val="17"/>
                <w:szCs w:val="18"/>
              </w:rPr>
            </w:pPr>
            <w:r w:rsidRPr="00DD1689">
              <w:rPr>
                <w:rFonts w:ascii="Myriad Pro" w:hAnsi="Myriad Pro"/>
                <w:sz w:val="20"/>
                <w:szCs w:val="20"/>
              </w:rPr>
              <w:t>Observations/ BIP/FBA Follow-Ups – 2</w:t>
            </w:r>
            <w:r w:rsidRPr="00DD1689">
              <w:rPr>
                <w:rFonts w:ascii="Myriad Pro" w:hAnsi="Myriad Pro"/>
                <w:sz w:val="20"/>
                <w:szCs w:val="20"/>
                <w:vertAlign w:val="superscript"/>
              </w:rPr>
              <w:t>nd</w:t>
            </w:r>
            <w:r w:rsidRPr="00DD1689">
              <w:rPr>
                <w:rFonts w:ascii="Myriad Pro" w:hAnsi="Myriad Pro"/>
                <w:sz w:val="20"/>
                <w:szCs w:val="20"/>
              </w:rPr>
              <w:t xml:space="preserve"> grade</w:t>
            </w:r>
          </w:p>
        </w:tc>
        <w:tc>
          <w:tcPr>
            <w:tcW w:w="913" w:type="pct"/>
            <w:tcBorders>
              <w:bottom w:val="single" w:sz="4" w:space="0" w:color="auto"/>
            </w:tcBorders>
            <w:shd w:val="clear" w:color="auto" w:fill="auto"/>
          </w:tcPr>
          <w:p w14:paraId="3D60BE7B"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10:40 - 11:00 AM</w:t>
            </w:r>
          </w:p>
          <w:p w14:paraId="43784D2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School-wide</w:t>
            </w:r>
          </w:p>
          <w:p w14:paraId="79357EAD" w14:textId="77777777" w:rsidR="00B81797" w:rsidRPr="00DD1689" w:rsidRDefault="00B81797" w:rsidP="00B81797">
            <w:pPr>
              <w:rPr>
                <w:rFonts w:ascii="Myriad Pro" w:hAnsi="Myriad Pro" w:hint="eastAsia"/>
                <w:b/>
                <w:i/>
                <w:color w:val="00FFFF"/>
                <w:sz w:val="17"/>
                <w:szCs w:val="18"/>
              </w:rPr>
            </w:pPr>
            <w:r w:rsidRPr="00DD1689">
              <w:rPr>
                <w:rFonts w:ascii="Myriad Pro" w:hAnsi="Myriad Pro"/>
                <w:sz w:val="20"/>
                <w:szCs w:val="20"/>
              </w:rPr>
              <w:t>Programs Planning</w:t>
            </w:r>
          </w:p>
        </w:tc>
        <w:tc>
          <w:tcPr>
            <w:tcW w:w="918" w:type="pct"/>
            <w:vMerge/>
            <w:tcBorders>
              <w:bottom w:val="single" w:sz="4" w:space="0" w:color="auto"/>
            </w:tcBorders>
            <w:shd w:val="clear" w:color="auto" w:fill="auto"/>
          </w:tcPr>
          <w:p w14:paraId="1449B00E" w14:textId="77777777" w:rsidR="00B81797" w:rsidRPr="00DD1689" w:rsidRDefault="00B81797" w:rsidP="00B81797">
            <w:pPr>
              <w:rPr>
                <w:rFonts w:ascii="Myriad Pro" w:hAnsi="Myriad Pro" w:hint="eastAsia"/>
                <w:b/>
                <w:i/>
                <w:color w:val="00FFFF"/>
                <w:sz w:val="17"/>
                <w:szCs w:val="18"/>
              </w:rPr>
            </w:pPr>
          </w:p>
        </w:tc>
      </w:tr>
      <w:tr w:rsidR="00B81797" w:rsidRPr="00DD1689" w14:paraId="08B5C810" w14:textId="77777777" w:rsidTr="00B81797">
        <w:trPr>
          <w:trHeight w:val="1967"/>
        </w:trPr>
        <w:tc>
          <w:tcPr>
            <w:tcW w:w="333" w:type="pct"/>
            <w:vMerge w:val="restart"/>
            <w:shd w:val="clear" w:color="auto" w:fill="auto"/>
          </w:tcPr>
          <w:p w14:paraId="49980F53" w14:textId="77777777" w:rsidR="00B81797" w:rsidRPr="00DD1689" w:rsidRDefault="00B81797" w:rsidP="00B81797">
            <w:pPr>
              <w:rPr>
                <w:rFonts w:ascii="Abadi MT Condensed Light" w:hAnsi="Abadi MT Condensed Light"/>
                <w:b/>
                <w:color w:val="4F81BD" w:themeColor="accent1"/>
                <w:sz w:val="17"/>
                <w:szCs w:val="18"/>
              </w:rPr>
            </w:pPr>
            <w:r w:rsidRPr="00DD1689">
              <w:rPr>
                <w:rFonts w:ascii="Abadi MT Condensed Light" w:hAnsi="Abadi MT Condensed Light"/>
                <w:b/>
                <w:color w:val="4F81BD" w:themeColor="accent1"/>
                <w:sz w:val="17"/>
                <w:szCs w:val="18"/>
              </w:rPr>
              <w:t>11:00-</w:t>
            </w:r>
          </w:p>
          <w:p w14:paraId="6990C4A2" w14:textId="77777777" w:rsidR="00B81797" w:rsidRPr="00DD1689" w:rsidRDefault="00B81797" w:rsidP="00B81797">
            <w:pPr>
              <w:rPr>
                <w:rFonts w:ascii="Abadi MT Condensed Light" w:hAnsi="Abadi MT Condensed Light"/>
                <w:b/>
                <w:color w:val="4F81BD" w:themeColor="accent1"/>
                <w:sz w:val="17"/>
                <w:szCs w:val="18"/>
              </w:rPr>
            </w:pPr>
            <w:r w:rsidRPr="00DD1689">
              <w:rPr>
                <w:rFonts w:ascii="Abadi MT Condensed Light" w:hAnsi="Abadi MT Condensed Light"/>
                <w:b/>
                <w:color w:val="4F81BD" w:themeColor="accent1"/>
                <w:sz w:val="17"/>
                <w:szCs w:val="18"/>
              </w:rPr>
              <w:t>12:00</w:t>
            </w:r>
          </w:p>
        </w:tc>
        <w:tc>
          <w:tcPr>
            <w:tcW w:w="945" w:type="pct"/>
            <w:shd w:val="clear" w:color="auto" w:fill="auto"/>
          </w:tcPr>
          <w:p w14:paraId="71D460C0"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11:00 - 11:30 AM</w:t>
            </w:r>
          </w:p>
          <w:p w14:paraId="7B90A726" w14:textId="77777777" w:rsidR="00B81797" w:rsidRPr="00DD1689" w:rsidRDefault="00B81797" w:rsidP="00B81797">
            <w:pPr>
              <w:rPr>
                <w:rFonts w:ascii="Myriad Pro" w:hAnsi="Myriad Pro" w:hint="eastAsia"/>
                <w:b/>
                <w:color w:val="FF0000"/>
                <w:sz w:val="17"/>
                <w:szCs w:val="18"/>
              </w:rPr>
            </w:pPr>
          </w:p>
          <w:p w14:paraId="77695151" w14:textId="77777777" w:rsidR="00B81797" w:rsidRPr="00DD1689" w:rsidRDefault="00B81797" w:rsidP="00B81797">
            <w:pPr>
              <w:rPr>
                <w:rFonts w:ascii="Myriad Pro" w:hAnsi="Myriad Pro" w:hint="eastAsia"/>
                <w:b/>
                <w:color w:val="FF0000"/>
                <w:sz w:val="17"/>
                <w:szCs w:val="18"/>
              </w:rPr>
            </w:pPr>
            <w:r w:rsidRPr="00DD1689">
              <w:rPr>
                <w:rFonts w:ascii="Myriad Pro" w:hAnsi="Myriad Pro"/>
                <w:sz w:val="20"/>
                <w:szCs w:val="20"/>
              </w:rPr>
              <w:t>PEPs</w:t>
            </w:r>
          </w:p>
        </w:tc>
        <w:tc>
          <w:tcPr>
            <w:tcW w:w="986" w:type="pct"/>
            <w:vMerge w:val="restart"/>
            <w:shd w:val="clear" w:color="auto" w:fill="auto"/>
          </w:tcPr>
          <w:p w14:paraId="1E617BA7" w14:textId="77777777" w:rsidR="00B81797" w:rsidRPr="00DD1689" w:rsidRDefault="00B81797" w:rsidP="00B81797">
            <w:pPr>
              <w:jc w:val="center"/>
              <w:rPr>
                <w:rFonts w:ascii="Myriad Pro" w:hAnsi="Myriad Pro" w:hint="eastAsia"/>
                <w:sz w:val="20"/>
                <w:szCs w:val="20"/>
              </w:rPr>
            </w:pPr>
          </w:p>
          <w:p w14:paraId="1CD16673" w14:textId="77777777" w:rsidR="00B81797" w:rsidRPr="00DD1689" w:rsidRDefault="00B81797" w:rsidP="00B81797">
            <w:pPr>
              <w:jc w:val="center"/>
              <w:rPr>
                <w:rFonts w:ascii="Myriad Pro" w:hAnsi="Myriad Pro" w:hint="eastAsia"/>
                <w:sz w:val="20"/>
                <w:szCs w:val="20"/>
              </w:rPr>
            </w:pPr>
          </w:p>
          <w:p w14:paraId="285406C5" w14:textId="77777777" w:rsidR="00B81797" w:rsidRPr="00DD1689" w:rsidRDefault="00B81797" w:rsidP="00B81797">
            <w:pPr>
              <w:jc w:val="center"/>
              <w:rPr>
                <w:rFonts w:ascii="Myriad Pro" w:hAnsi="Myriad Pro" w:hint="eastAsia"/>
                <w:sz w:val="20"/>
                <w:szCs w:val="20"/>
              </w:rPr>
            </w:pPr>
          </w:p>
          <w:p w14:paraId="3A9487DD" w14:textId="77777777" w:rsidR="00B81797" w:rsidRPr="00DD1689" w:rsidRDefault="00B81797" w:rsidP="00B81797">
            <w:pPr>
              <w:jc w:val="center"/>
              <w:rPr>
                <w:rFonts w:ascii="Myriad Pro" w:hAnsi="Myriad Pro" w:hint="eastAsia"/>
                <w:sz w:val="20"/>
                <w:szCs w:val="20"/>
              </w:rPr>
            </w:pPr>
          </w:p>
          <w:p w14:paraId="6F2CEA05" w14:textId="77777777" w:rsidR="00B81797" w:rsidRPr="00DD1689" w:rsidRDefault="00B81797" w:rsidP="00B81797">
            <w:pPr>
              <w:jc w:val="center"/>
              <w:rPr>
                <w:rFonts w:ascii="Myriad Pro" w:hAnsi="Myriad Pro" w:hint="eastAsia"/>
                <w:sz w:val="20"/>
                <w:szCs w:val="20"/>
              </w:rPr>
            </w:pPr>
            <w:r w:rsidRPr="00DD1689">
              <w:rPr>
                <w:rFonts w:ascii="Myriad Pro" w:hAnsi="Myriad Pro"/>
                <w:sz w:val="20"/>
                <w:szCs w:val="20"/>
              </w:rPr>
              <w:t>IEP/504/Parent Meetings</w:t>
            </w:r>
          </w:p>
        </w:tc>
        <w:tc>
          <w:tcPr>
            <w:tcW w:w="905" w:type="pct"/>
            <w:shd w:val="clear" w:color="auto" w:fill="auto"/>
          </w:tcPr>
          <w:p w14:paraId="291ABF9F" w14:textId="77777777" w:rsidR="00B81797" w:rsidRPr="00DD1689" w:rsidRDefault="00B81797" w:rsidP="00B81797">
            <w:pPr>
              <w:rPr>
                <w:rFonts w:ascii="Myriad Pro" w:hAnsi="Myriad Pro" w:hint="eastAsia"/>
              </w:rPr>
            </w:pPr>
            <w:r w:rsidRPr="00DD1689">
              <w:rPr>
                <w:rFonts w:ascii="Myriad Pro" w:hAnsi="Myriad Pro"/>
                <w:b/>
                <w:color w:val="4F81BD"/>
                <w:sz w:val="20"/>
                <w:szCs w:val="18"/>
              </w:rPr>
              <w:t>11:00 - 11:30 AM</w:t>
            </w:r>
            <w:r w:rsidRPr="00DD1689">
              <w:rPr>
                <w:rFonts w:ascii="Myriad Pro" w:hAnsi="Myriad Pro"/>
              </w:rPr>
              <w:t xml:space="preserve"> </w:t>
            </w:r>
          </w:p>
          <w:p w14:paraId="02360FB5" w14:textId="77777777" w:rsidR="00B81797" w:rsidRPr="00DD1689" w:rsidRDefault="00B81797" w:rsidP="00B81797">
            <w:pPr>
              <w:rPr>
                <w:rFonts w:ascii="Myriad Pro" w:hAnsi="Myriad Pro" w:hint="eastAsia"/>
              </w:rPr>
            </w:pPr>
          </w:p>
          <w:p w14:paraId="6F05372B" w14:textId="77777777" w:rsidR="00B81797" w:rsidRPr="00DD1689" w:rsidRDefault="00B81797" w:rsidP="00B81797">
            <w:pPr>
              <w:rPr>
                <w:rFonts w:ascii="Myriad Pro" w:hAnsi="Myriad Pro" w:hint="eastAsia"/>
                <w:sz w:val="20"/>
              </w:rPr>
            </w:pPr>
            <w:r w:rsidRPr="00DD1689">
              <w:rPr>
                <w:rFonts w:ascii="Myriad Pro" w:hAnsi="Myriad Pro"/>
              </w:rPr>
              <w:t>Individual Student Planning</w:t>
            </w:r>
          </w:p>
        </w:tc>
        <w:tc>
          <w:tcPr>
            <w:tcW w:w="913" w:type="pct"/>
            <w:shd w:val="clear" w:color="auto" w:fill="auto"/>
          </w:tcPr>
          <w:p w14:paraId="3622511A" w14:textId="77777777" w:rsidR="00B81797" w:rsidRPr="00DD1689" w:rsidRDefault="00B81797" w:rsidP="00B81797">
            <w:pPr>
              <w:rPr>
                <w:rFonts w:ascii="Myriad Pro" w:hAnsi="Myriad Pro" w:hint="eastAsia"/>
                <w:sz w:val="17"/>
                <w:szCs w:val="18"/>
              </w:rPr>
            </w:pPr>
            <w:r w:rsidRPr="00DD1689">
              <w:rPr>
                <w:rFonts w:ascii="Myriad Pro" w:hAnsi="Myriad Pro"/>
                <w:b/>
                <w:color w:val="4F81BD"/>
                <w:sz w:val="20"/>
                <w:szCs w:val="18"/>
              </w:rPr>
              <w:t>11:00 - 11:30 AM</w:t>
            </w:r>
            <w:r w:rsidRPr="00DD1689">
              <w:rPr>
                <w:rFonts w:ascii="Myriad Pro" w:hAnsi="Myriad Pro"/>
                <w:sz w:val="17"/>
                <w:szCs w:val="18"/>
              </w:rPr>
              <w:t xml:space="preserve"> </w:t>
            </w:r>
          </w:p>
          <w:p w14:paraId="5D8E332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Classroom Lesson: Individual Differences</w:t>
            </w:r>
          </w:p>
          <w:p w14:paraId="334E324B"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yellow"/>
              </w:rPr>
              <w:t>A Week: Grade 1, Class A</w:t>
            </w:r>
          </w:p>
          <w:p w14:paraId="59EC4521"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cyan"/>
              </w:rPr>
              <w:t>B Week: Grade 1, Class B</w:t>
            </w:r>
          </w:p>
          <w:p w14:paraId="5824F3AE"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green"/>
              </w:rPr>
              <w:t>C Week: Grade 1, Class C</w:t>
            </w:r>
          </w:p>
          <w:p w14:paraId="1CA53B3F" w14:textId="77777777" w:rsidR="00B81797" w:rsidRPr="00DD1689" w:rsidRDefault="00B81797" w:rsidP="00B81797">
            <w:pPr>
              <w:rPr>
                <w:rFonts w:ascii="Myriad Pro" w:hAnsi="Myriad Pro" w:hint="eastAsia"/>
                <w:sz w:val="20"/>
                <w:szCs w:val="20"/>
                <w:highlight w:val="lightGray"/>
              </w:rPr>
            </w:pPr>
            <w:r w:rsidRPr="00DD1689">
              <w:rPr>
                <w:rFonts w:ascii="Myriad Pro" w:hAnsi="Myriad Pro"/>
                <w:sz w:val="20"/>
                <w:szCs w:val="20"/>
                <w:highlight w:val="lightGray"/>
              </w:rPr>
              <w:t>D Week: Grade 1, Class D</w:t>
            </w:r>
          </w:p>
          <w:p w14:paraId="09DE9BFC" w14:textId="77777777" w:rsidR="00B81797" w:rsidRPr="00DD1689" w:rsidRDefault="00B81797" w:rsidP="00B81797">
            <w:pPr>
              <w:rPr>
                <w:rFonts w:ascii="Myriad Pro" w:hAnsi="Myriad Pro" w:hint="eastAsia"/>
                <w:sz w:val="17"/>
                <w:szCs w:val="18"/>
              </w:rPr>
            </w:pPr>
          </w:p>
        </w:tc>
        <w:tc>
          <w:tcPr>
            <w:tcW w:w="918" w:type="pct"/>
            <w:shd w:val="clear" w:color="auto" w:fill="auto"/>
          </w:tcPr>
          <w:p w14:paraId="3C12B996" w14:textId="77777777" w:rsidR="00B81797" w:rsidRPr="00DD1689" w:rsidRDefault="00B81797" w:rsidP="00B81797">
            <w:pPr>
              <w:rPr>
                <w:rFonts w:ascii="Myriad Pro" w:hAnsi="Myriad Pro" w:hint="eastAsia"/>
                <w:sz w:val="17"/>
                <w:szCs w:val="18"/>
              </w:rPr>
            </w:pPr>
            <w:r w:rsidRPr="00DD1689">
              <w:rPr>
                <w:rFonts w:ascii="Myriad Pro" w:hAnsi="Myriad Pro"/>
                <w:b/>
                <w:color w:val="4F81BD"/>
                <w:sz w:val="20"/>
                <w:szCs w:val="18"/>
              </w:rPr>
              <w:t>11:00 - 11:30 AM</w:t>
            </w:r>
            <w:r w:rsidRPr="00DD1689">
              <w:rPr>
                <w:rFonts w:ascii="Myriad Pro" w:hAnsi="Myriad Pro"/>
                <w:sz w:val="17"/>
                <w:szCs w:val="18"/>
              </w:rPr>
              <w:t xml:space="preserve"> </w:t>
            </w:r>
          </w:p>
          <w:p w14:paraId="35667B5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Individual Counseling – Student C (Weeks A, B, D)</w:t>
            </w:r>
          </w:p>
          <w:p w14:paraId="3795CBBC" w14:textId="77777777" w:rsidR="00B81797" w:rsidRPr="00DD1689" w:rsidRDefault="00B81797" w:rsidP="00B81797">
            <w:pPr>
              <w:rPr>
                <w:rFonts w:ascii="Myriad Pro" w:hAnsi="Myriad Pro" w:hint="eastAsia"/>
                <w:b/>
                <w:color w:val="339966"/>
                <w:sz w:val="17"/>
                <w:szCs w:val="18"/>
              </w:rPr>
            </w:pPr>
            <w:r w:rsidRPr="00DD1689">
              <w:rPr>
                <w:rFonts w:ascii="Myriad Pro" w:hAnsi="Myriad Pro"/>
                <w:sz w:val="20"/>
                <w:szCs w:val="20"/>
                <w:highlight w:val="green"/>
              </w:rPr>
              <w:t>C Week: PEPs</w:t>
            </w:r>
          </w:p>
        </w:tc>
      </w:tr>
      <w:tr w:rsidR="00B81797" w:rsidRPr="00DD1689" w14:paraId="7F00AE95" w14:textId="77777777" w:rsidTr="00B81797">
        <w:trPr>
          <w:trHeight w:val="377"/>
        </w:trPr>
        <w:tc>
          <w:tcPr>
            <w:tcW w:w="333" w:type="pct"/>
            <w:vMerge/>
            <w:shd w:val="clear" w:color="auto" w:fill="auto"/>
          </w:tcPr>
          <w:p w14:paraId="40C8BC58" w14:textId="77777777" w:rsidR="00B81797" w:rsidRPr="00DD1689" w:rsidRDefault="00B81797" w:rsidP="00B81797">
            <w:pPr>
              <w:rPr>
                <w:rFonts w:ascii="Myriad Pro" w:hAnsi="Myriad Pro" w:hint="eastAsia"/>
                <w:b/>
                <w:color w:val="4F81BD" w:themeColor="accent1"/>
                <w:sz w:val="17"/>
                <w:szCs w:val="18"/>
              </w:rPr>
            </w:pPr>
          </w:p>
        </w:tc>
        <w:tc>
          <w:tcPr>
            <w:tcW w:w="945" w:type="pct"/>
            <w:shd w:val="clear" w:color="auto" w:fill="auto"/>
          </w:tcPr>
          <w:p w14:paraId="6FEE4E16" w14:textId="77777777" w:rsidR="00B81797" w:rsidRPr="00DD1689" w:rsidRDefault="00B81797" w:rsidP="00B81797">
            <w:pPr>
              <w:rPr>
                <w:rFonts w:ascii="Myriad Pro" w:hAnsi="Myriad Pro" w:hint="eastAsia"/>
                <w:color w:val="008000"/>
                <w:sz w:val="17"/>
                <w:szCs w:val="18"/>
              </w:rPr>
            </w:pPr>
            <w:r w:rsidRPr="00DD1689">
              <w:rPr>
                <w:rFonts w:ascii="Myriad Pro" w:hAnsi="Myriad Pro"/>
                <w:b/>
                <w:color w:val="4F81BD"/>
                <w:sz w:val="20"/>
                <w:szCs w:val="18"/>
              </w:rPr>
              <w:t>11:30 AM - 12:00 PM</w:t>
            </w:r>
            <w:r w:rsidRPr="00DD1689">
              <w:rPr>
                <w:rFonts w:ascii="Myriad Pro" w:hAnsi="Myriad Pro"/>
              </w:rPr>
              <w:t xml:space="preserve"> </w:t>
            </w:r>
            <w:r w:rsidRPr="00DD1689">
              <w:rPr>
                <w:rFonts w:ascii="Myriad Pro" w:hAnsi="Myriad Pro"/>
                <w:sz w:val="20"/>
                <w:szCs w:val="20"/>
              </w:rPr>
              <w:t>Individual Counseling Check-ins (Hallway)</w:t>
            </w:r>
          </w:p>
        </w:tc>
        <w:tc>
          <w:tcPr>
            <w:tcW w:w="986" w:type="pct"/>
            <w:vMerge/>
            <w:shd w:val="clear" w:color="auto" w:fill="auto"/>
          </w:tcPr>
          <w:p w14:paraId="2436A532" w14:textId="77777777" w:rsidR="00B81797" w:rsidRPr="00DD1689" w:rsidRDefault="00B81797" w:rsidP="00B81797">
            <w:pPr>
              <w:jc w:val="center"/>
              <w:rPr>
                <w:rFonts w:ascii="Myriad Pro" w:hAnsi="Myriad Pro" w:hint="eastAsia"/>
                <w:b/>
                <w:color w:val="FF0000"/>
                <w:sz w:val="17"/>
                <w:szCs w:val="18"/>
              </w:rPr>
            </w:pPr>
          </w:p>
        </w:tc>
        <w:tc>
          <w:tcPr>
            <w:tcW w:w="905" w:type="pct"/>
            <w:shd w:val="clear" w:color="auto" w:fill="auto"/>
          </w:tcPr>
          <w:p w14:paraId="5F6C24BC" w14:textId="77777777" w:rsidR="00B81797" w:rsidRPr="00DD1689" w:rsidRDefault="00B81797" w:rsidP="00B81797">
            <w:pPr>
              <w:rPr>
                <w:rFonts w:ascii="Myriad Pro" w:hAnsi="Myriad Pro" w:hint="eastAsia"/>
              </w:rPr>
            </w:pPr>
            <w:r w:rsidRPr="00DD1689">
              <w:rPr>
                <w:rFonts w:ascii="Myriad Pro" w:hAnsi="Myriad Pro"/>
                <w:b/>
                <w:color w:val="4F81BD"/>
                <w:sz w:val="20"/>
                <w:szCs w:val="18"/>
              </w:rPr>
              <w:t>11:30 AM - 12:00 PM</w:t>
            </w:r>
            <w:r w:rsidRPr="00DD1689">
              <w:rPr>
                <w:rFonts w:ascii="Myriad Pro" w:hAnsi="Myriad Pro"/>
              </w:rPr>
              <w:t xml:space="preserve"> </w:t>
            </w:r>
          </w:p>
          <w:p w14:paraId="52CA3BA1" w14:textId="77777777" w:rsidR="00B81797" w:rsidRPr="00DD1689" w:rsidRDefault="00B81797" w:rsidP="00B81797">
            <w:pPr>
              <w:rPr>
                <w:rFonts w:ascii="Myriad Pro" w:hAnsi="Myriad Pro" w:hint="eastAsia"/>
                <w:b/>
                <w:color w:val="FF0000"/>
                <w:sz w:val="17"/>
                <w:szCs w:val="18"/>
              </w:rPr>
            </w:pPr>
            <w:r w:rsidRPr="00DD1689">
              <w:rPr>
                <w:rFonts w:ascii="Myriad Pro" w:hAnsi="Myriad Pro"/>
                <w:sz w:val="20"/>
                <w:szCs w:val="20"/>
              </w:rPr>
              <w:t>PEPs</w:t>
            </w:r>
          </w:p>
        </w:tc>
        <w:tc>
          <w:tcPr>
            <w:tcW w:w="913" w:type="pct"/>
            <w:shd w:val="clear" w:color="auto" w:fill="auto"/>
          </w:tcPr>
          <w:p w14:paraId="335E6894" w14:textId="77777777" w:rsidR="00B81797" w:rsidRPr="00DD1689" w:rsidRDefault="00B81797" w:rsidP="00B81797">
            <w:pPr>
              <w:rPr>
                <w:rFonts w:ascii="Myriad Pro" w:hAnsi="Myriad Pro" w:hint="eastAsia"/>
              </w:rPr>
            </w:pPr>
            <w:r w:rsidRPr="00DD1689">
              <w:rPr>
                <w:rFonts w:ascii="Myriad Pro" w:hAnsi="Myriad Pro"/>
                <w:b/>
                <w:color w:val="4F81BD"/>
                <w:sz w:val="20"/>
                <w:szCs w:val="18"/>
              </w:rPr>
              <w:t>11:30 AM - 12:00 PM</w:t>
            </w:r>
            <w:r w:rsidRPr="00DD1689">
              <w:rPr>
                <w:rFonts w:ascii="Myriad Pro" w:hAnsi="Myriad Pro"/>
              </w:rPr>
              <w:t xml:space="preserve"> </w:t>
            </w:r>
          </w:p>
          <w:p w14:paraId="47DECE7B" w14:textId="77777777" w:rsidR="00B81797" w:rsidRPr="00DD1689" w:rsidRDefault="00B81797" w:rsidP="00B81797">
            <w:pPr>
              <w:rPr>
                <w:rFonts w:ascii="Myriad Pro" w:hAnsi="Myriad Pro" w:hint="eastAsia"/>
                <w:b/>
                <w:color w:val="FF0000"/>
                <w:sz w:val="20"/>
                <w:szCs w:val="20"/>
              </w:rPr>
            </w:pPr>
            <w:r w:rsidRPr="00DD1689">
              <w:rPr>
                <w:rFonts w:ascii="Myriad Pro" w:hAnsi="Myriad Pro"/>
                <w:sz w:val="20"/>
                <w:szCs w:val="20"/>
              </w:rPr>
              <w:t>Lunch Bunch – 2</w:t>
            </w:r>
            <w:r w:rsidRPr="00DD1689">
              <w:rPr>
                <w:rFonts w:ascii="Myriad Pro" w:hAnsi="Myriad Pro"/>
                <w:sz w:val="20"/>
                <w:szCs w:val="20"/>
                <w:vertAlign w:val="superscript"/>
              </w:rPr>
              <w:t>nd</w:t>
            </w:r>
            <w:r w:rsidRPr="00DD1689">
              <w:rPr>
                <w:rFonts w:ascii="Myriad Pro" w:hAnsi="Myriad Pro"/>
                <w:sz w:val="20"/>
                <w:szCs w:val="20"/>
              </w:rPr>
              <w:t xml:space="preserve"> Grade</w:t>
            </w:r>
          </w:p>
        </w:tc>
        <w:tc>
          <w:tcPr>
            <w:tcW w:w="918" w:type="pct"/>
            <w:shd w:val="clear" w:color="auto" w:fill="auto"/>
          </w:tcPr>
          <w:p w14:paraId="49A420EC" w14:textId="77777777" w:rsidR="00B81797" w:rsidRPr="00DD1689" w:rsidRDefault="00B81797" w:rsidP="00B81797">
            <w:pPr>
              <w:rPr>
                <w:rFonts w:ascii="Myriad Pro" w:hAnsi="Myriad Pro" w:hint="eastAsia"/>
                <w:b/>
                <w:color w:val="FF0000"/>
                <w:sz w:val="17"/>
                <w:szCs w:val="18"/>
                <w:highlight w:val="yellow"/>
              </w:rPr>
            </w:pPr>
            <w:r w:rsidRPr="00DD1689">
              <w:rPr>
                <w:rFonts w:ascii="Myriad Pro" w:hAnsi="Myriad Pro"/>
                <w:sz w:val="17"/>
                <w:szCs w:val="18"/>
              </w:rPr>
              <w:t xml:space="preserve"> </w:t>
            </w:r>
            <w:r w:rsidRPr="00DD1689">
              <w:rPr>
                <w:rFonts w:ascii="Myriad Pro" w:hAnsi="Myriad Pro"/>
                <w:b/>
                <w:color w:val="4F81BD"/>
                <w:sz w:val="20"/>
                <w:szCs w:val="18"/>
              </w:rPr>
              <w:t>11:30 AM - 12:00 PM</w:t>
            </w:r>
          </w:p>
          <w:p w14:paraId="388FC837" w14:textId="77777777" w:rsidR="00B81797" w:rsidRPr="00DD1689" w:rsidRDefault="00B81797" w:rsidP="00B81797">
            <w:pPr>
              <w:rPr>
                <w:rFonts w:ascii="Myriad Pro" w:hAnsi="Myriad Pro" w:hint="eastAsia"/>
                <w:b/>
                <w:color w:val="FF0000"/>
                <w:sz w:val="17"/>
                <w:szCs w:val="18"/>
                <w:highlight w:val="yellow"/>
              </w:rPr>
            </w:pPr>
            <w:r w:rsidRPr="00DD1689">
              <w:rPr>
                <w:rFonts w:ascii="Myriad Pro" w:hAnsi="Myriad Pro"/>
              </w:rPr>
              <w:t>Individual Student Planning</w:t>
            </w:r>
          </w:p>
        </w:tc>
      </w:tr>
    </w:tbl>
    <w:p w14:paraId="58368AB4" w14:textId="77777777" w:rsidR="00B81797" w:rsidRDefault="00B81797" w:rsidP="00B81797"/>
    <w:p w14:paraId="3F740FE8" w14:textId="77777777" w:rsidR="00B81797" w:rsidRDefault="00B81797" w:rsidP="00B81797"/>
    <w:p w14:paraId="6292FC10" w14:textId="77777777" w:rsidR="00B81797" w:rsidRDefault="00B81797" w:rsidP="00B81797"/>
    <w:p w14:paraId="3BDCE846" w14:textId="77777777" w:rsidR="00B81797" w:rsidRDefault="00B81797" w:rsidP="00B81797"/>
    <w:tbl>
      <w:tblPr>
        <w:tblpPr w:leftFromText="180" w:rightFromText="180" w:vertAnchor="page" w:horzAnchor="page" w:tblpX="1549" w:tblpY="1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490"/>
        <w:gridCol w:w="2598"/>
        <w:gridCol w:w="2385"/>
        <w:gridCol w:w="2406"/>
        <w:gridCol w:w="2419"/>
      </w:tblGrid>
      <w:tr w:rsidR="00B81797" w:rsidRPr="001853EF" w14:paraId="3CC22B80" w14:textId="77777777" w:rsidTr="00B81797">
        <w:trPr>
          <w:trHeight w:val="618"/>
        </w:trPr>
        <w:tc>
          <w:tcPr>
            <w:tcW w:w="333" w:type="pct"/>
            <w:shd w:val="clear" w:color="auto" w:fill="auto"/>
          </w:tcPr>
          <w:p w14:paraId="24C7A5F0" w14:textId="77777777" w:rsidR="00B81797" w:rsidRPr="00675161" w:rsidRDefault="00B81797" w:rsidP="00B81797">
            <w:pPr>
              <w:rPr>
                <w:rFonts w:ascii="Abadi MT Condensed Light" w:hAnsi="Abadi MT Condensed Light"/>
                <w:b/>
                <w:color w:val="4F81BD"/>
                <w:sz w:val="17"/>
                <w:szCs w:val="18"/>
              </w:rPr>
            </w:pPr>
          </w:p>
        </w:tc>
        <w:tc>
          <w:tcPr>
            <w:tcW w:w="945" w:type="pct"/>
            <w:shd w:val="clear" w:color="auto" w:fill="auto"/>
          </w:tcPr>
          <w:p w14:paraId="1A35C03B" w14:textId="77777777" w:rsidR="00B81797" w:rsidRDefault="00B81797" w:rsidP="00B81797">
            <w:pPr>
              <w:jc w:val="center"/>
              <w:rPr>
                <w:b/>
                <w:sz w:val="20"/>
                <w:szCs w:val="20"/>
              </w:rPr>
            </w:pPr>
            <w:r w:rsidRPr="000B143B">
              <w:rPr>
                <w:b/>
                <w:sz w:val="20"/>
                <w:szCs w:val="20"/>
              </w:rPr>
              <w:t xml:space="preserve">Monday </w:t>
            </w:r>
          </w:p>
          <w:p w14:paraId="1B1C5B52" w14:textId="77777777" w:rsidR="00B81797" w:rsidRDefault="00B81797" w:rsidP="00B81797">
            <w:pPr>
              <w:jc w:val="center"/>
              <w:rPr>
                <w:b/>
                <w:color w:val="4F81BD"/>
                <w:sz w:val="20"/>
                <w:szCs w:val="18"/>
              </w:rPr>
            </w:pPr>
            <w:r w:rsidRPr="000B143B">
              <w:rPr>
                <w:b/>
                <w:sz w:val="20"/>
                <w:szCs w:val="20"/>
              </w:rPr>
              <w:t>(Oct. 1, 8, 15, 22, 29)</w:t>
            </w:r>
          </w:p>
        </w:tc>
        <w:tc>
          <w:tcPr>
            <w:tcW w:w="986" w:type="pct"/>
            <w:shd w:val="clear" w:color="auto" w:fill="auto"/>
          </w:tcPr>
          <w:p w14:paraId="29E821FF" w14:textId="77777777" w:rsidR="00B81797" w:rsidRDefault="00B81797" w:rsidP="00B81797">
            <w:pPr>
              <w:jc w:val="center"/>
              <w:rPr>
                <w:b/>
                <w:sz w:val="20"/>
                <w:szCs w:val="20"/>
              </w:rPr>
            </w:pPr>
            <w:r w:rsidRPr="000B143B">
              <w:rPr>
                <w:b/>
                <w:sz w:val="20"/>
                <w:szCs w:val="20"/>
              </w:rPr>
              <w:t xml:space="preserve">Tuesday </w:t>
            </w:r>
          </w:p>
          <w:p w14:paraId="496CF8DF" w14:textId="77777777" w:rsidR="00B81797" w:rsidRPr="000B03F8" w:rsidRDefault="00B81797" w:rsidP="00B81797">
            <w:pPr>
              <w:jc w:val="center"/>
              <w:rPr>
                <w:rFonts w:ascii="Garamond" w:hAnsi="Garamond"/>
                <w:sz w:val="17"/>
                <w:szCs w:val="18"/>
              </w:rPr>
            </w:pPr>
            <w:r w:rsidRPr="000B143B">
              <w:rPr>
                <w:b/>
                <w:sz w:val="20"/>
                <w:szCs w:val="20"/>
              </w:rPr>
              <w:t>(Oct. 2, 9, 16, 23, 30)</w:t>
            </w:r>
          </w:p>
        </w:tc>
        <w:tc>
          <w:tcPr>
            <w:tcW w:w="905" w:type="pct"/>
            <w:shd w:val="clear" w:color="auto" w:fill="auto"/>
          </w:tcPr>
          <w:p w14:paraId="7494568E" w14:textId="77777777" w:rsidR="00B81797" w:rsidRDefault="00B81797" w:rsidP="00B81797">
            <w:pPr>
              <w:jc w:val="center"/>
              <w:rPr>
                <w:b/>
                <w:sz w:val="20"/>
                <w:szCs w:val="20"/>
              </w:rPr>
            </w:pPr>
            <w:r w:rsidRPr="000B143B">
              <w:rPr>
                <w:b/>
                <w:sz w:val="20"/>
                <w:szCs w:val="20"/>
              </w:rPr>
              <w:t xml:space="preserve">Wednesday </w:t>
            </w:r>
          </w:p>
          <w:p w14:paraId="79C973BA" w14:textId="77777777" w:rsidR="00B81797" w:rsidRDefault="00B81797" w:rsidP="00B81797">
            <w:pPr>
              <w:rPr>
                <w:b/>
                <w:color w:val="4F81BD"/>
                <w:sz w:val="20"/>
                <w:szCs w:val="18"/>
              </w:rPr>
            </w:pPr>
            <w:r w:rsidRPr="000B143B">
              <w:rPr>
                <w:b/>
                <w:sz w:val="20"/>
                <w:szCs w:val="20"/>
              </w:rPr>
              <w:t>(Oct. 3, 10, 17, 24, 31)</w:t>
            </w:r>
          </w:p>
        </w:tc>
        <w:tc>
          <w:tcPr>
            <w:tcW w:w="913" w:type="pct"/>
            <w:shd w:val="clear" w:color="auto" w:fill="auto"/>
          </w:tcPr>
          <w:p w14:paraId="4069A75F" w14:textId="77777777" w:rsidR="00B81797" w:rsidRDefault="00B81797" w:rsidP="00B81797">
            <w:pPr>
              <w:jc w:val="center"/>
              <w:rPr>
                <w:b/>
                <w:sz w:val="20"/>
                <w:szCs w:val="20"/>
              </w:rPr>
            </w:pPr>
            <w:r w:rsidRPr="000B143B">
              <w:rPr>
                <w:b/>
                <w:sz w:val="20"/>
                <w:szCs w:val="20"/>
              </w:rPr>
              <w:t xml:space="preserve">Thursday </w:t>
            </w:r>
          </w:p>
          <w:p w14:paraId="3046CAA5" w14:textId="77777777" w:rsidR="00B81797" w:rsidRDefault="00B81797" w:rsidP="00B81797">
            <w:pPr>
              <w:rPr>
                <w:b/>
                <w:color w:val="4F81BD"/>
                <w:sz w:val="20"/>
                <w:szCs w:val="18"/>
              </w:rPr>
            </w:pPr>
            <w:r w:rsidRPr="000B143B">
              <w:rPr>
                <w:b/>
                <w:sz w:val="20"/>
                <w:szCs w:val="20"/>
              </w:rPr>
              <w:t>(Oct. 4, 11, 18, 25)</w:t>
            </w:r>
          </w:p>
        </w:tc>
        <w:tc>
          <w:tcPr>
            <w:tcW w:w="918" w:type="pct"/>
            <w:shd w:val="clear" w:color="auto" w:fill="auto"/>
          </w:tcPr>
          <w:p w14:paraId="26D8DB55" w14:textId="77777777" w:rsidR="00B81797" w:rsidRDefault="00B81797" w:rsidP="00B81797">
            <w:pPr>
              <w:jc w:val="center"/>
              <w:rPr>
                <w:b/>
                <w:sz w:val="20"/>
                <w:szCs w:val="20"/>
              </w:rPr>
            </w:pPr>
            <w:r w:rsidRPr="000B143B">
              <w:rPr>
                <w:b/>
                <w:sz w:val="20"/>
                <w:szCs w:val="20"/>
              </w:rPr>
              <w:t xml:space="preserve">Friday </w:t>
            </w:r>
          </w:p>
          <w:p w14:paraId="686318FA" w14:textId="77777777" w:rsidR="00B81797" w:rsidRDefault="00B81797" w:rsidP="00B81797">
            <w:pPr>
              <w:rPr>
                <w:b/>
                <w:color w:val="4F81BD"/>
                <w:sz w:val="20"/>
                <w:szCs w:val="18"/>
              </w:rPr>
            </w:pPr>
            <w:r w:rsidRPr="000B143B">
              <w:rPr>
                <w:b/>
                <w:sz w:val="20"/>
                <w:szCs w:val="20"/>
              </w:rPr>
              <w:t>(Oct. 5, 12, 19, 26)</w:t>
            </w:r>
          </w:p>
        </w:tc>
      </w:tr>
      <w:tr w:rsidR="00B81797" w:rsidRPr="001853EF" w14:paraId="28BCB154" w14:textId="77777777" w:rsidTr="00B81797">
        <w:trPr>
          <w:trHeight w:val="1592"/>
        </w:trPr>
        <w:tc>
          <w:tcPr>
            <w:tcW w:w="333" w:type="pct"/>
            <w:vMerge w:val="restart"/>
            <w:shd w:val="clear" w:color="auto" w:fill="auto"/>
          </w:tcPr>
          <w:p w14:paraId="000BB0EF" w14:textId="77777777" w:rsidR="00B81797" w:rsidRPr="00675161" w:rsidRDefault="00B81797" w:rsidP="00B81797">
            <w:pPr>
              <w:rPr>
                <w:rFonts w:ascii="Abadi MT Condensed Light" w:hAnsi="Abadi MT Condensed Light"/>
                <w:b/>
                <w:color w:val="4F81BD"/>
                <w:sz w:val="17"/>
                <w:szCs w:val="18"/>
              </w:rPr>
            </w:pPr>
            <w:r w:rsidRPr="00675161">
              <w:rPr>
                <w:rFonts w:ascii="Abadi MT Condensed Light" w:hAnsi="Abadi MT Condensed Light"/>
                <w:b/>
                <w:color w:val="4F81BD"/>
                <w:sz w:val="17"/>
                <w:szCs w:val="18"/>
              </w:rPr>
              <w:t>12:00-1:00</w:t>
            </w:r>
          </w:p>
          <w:p w14:paraId="5B8F75B9" w14:textId="77777777" w:rsidR="00B81797" w:rsidRPr="00675161" w:rsidRDefault="00B81797" w:rsidP="00B81797">
            <w:pPr>
              <w:rPr>
                <w:rFonts w:ascii="Abadi MT Condensed Light" w:hAnsi="Abadi MT Condensed Light"/>
                <w:b/>
                <w:color w:val="4F81BD"/>
                <w:sz w:val="17"/>
                <w:szCs w:val="18"/>
              </w:rPr>
            </w:pPr>
          </w:p>
        </w:tc>
        <w:tc>
          <w:tcPr>
            <w:tcW w:w="945" w:type="pct"/>
            <w:shd w:val="clear" w:color="auto" w:fill="auto"/>
          </w:tcPr>
          <w:p w14:paraId="29A41D31" w14:textId="77777777" w:rsidR="00B81797" w:rsidRDefault="00B81797" w:rsidP="00B81797">
            <w:r>
              <w:rPr>
                <w:b/>
                <w:color w:val="4F81BD"/>
                <w:sz w:val="20"/>
                <w:szCs w:val="18"/>
              </w:rPr>
              <w:t>12</w:t>
            </w:r>
            <w:r w:rsidRPr="006D156C">
              <w:rPr>
                <w:b/>
                <w:color w:val="4F81BD"/>
                <w:sz w:val="20"/>
                <w:szCs w:val="18"/>
              </w:rPr>
              <w:t>:</w:t>
            </w:r>
            <w:r>
              <w:rPr>
                <w:b/>
                <w:color w:val="4F81BD"/>
                <w:sz w:val="20"/>
                <w:szCs w:val="18"/>
              </w:rPr>
              <w:t>0</w:t>
            </w:r>
            <w:r w:rsidRPr="006D156C">
              <w:rPr>
                <w:b/>
                <w:color w:val="4F81BD"/>
                <w:sz w:val="20"/>
                <w:szCs w:val="18"/>
              </w:rPr>
              <w:t>0 - 1</w:t>
            </w:r>
            <w:r>
              <w:rPr>
                <w:b/>
                <w:color w:val="4F81BD"/>
                <w:sz w:val="20"/>
                <w:szCs w:val="18"/>
              </w:rPr>
              <w:t>2</w:t>
            </w:r>
            <w:r w:rsidRPr="006D156C">
              <w:rPr>
                <w:b/>
                <w:color w:val="4F81BD"/>
                <w:sz w:val="20"/>
                <w:szCs w:val="18"/>
              </w:rPr>
              <w:t>:</w:t>
            </w:r>
            <w:r>
              <w:rPr>
                <w:b/>
                <w:color w:val="4F81BD"/>
                <w:sz w:val="20"/>
                <w:szCs w:val="18"/>
              </w:rPr>
              <w:t>30</w:t>
            </w:r>
            <w:r w:rsidRPr="006D156C">
              <w:rPr>
                <w:b/>
                <w:color w:val="4F81BD"/>
                <w:sz w:val="20"/>
                <w:szCs w:val="18"/>
              </w:rPr>
              <w:t xml:space="preserve"> </w:t>
            </w:r>
            <w:r>
              <w:rPr>
                <w:b/>
                <w:color w:val="4F81BD"/>
                <w:sz w:val="20"/>
                <w:szCs w:val="18"/>
              </w:rPr>
              <w:t>P</w:t>
            </w:r>
            <w:r w:rsidRPr="006D156C">
              <w:rPr>
                <w:b/>
                <w:color w:val="4F81BD"/>
                <w:sz w:val="20"/>
                <w:szCs w:val="18"/>
              </w:rPr>
              <w:t>M</w:t>
            </w:r>
            <w:r w:rsidRPr="002969FF">
              <w:t xml:space="preserve"> </w:t>
            </w:r>
          </w:p>
          <w:p w14:paraId="18009FE5" w14:textId="77777777" w:rsidR="00B81797" w:rsidRDefault="00B81797" w:rsidP="00B81797"/>
          <w:p w14:paraId="6B02C56B" w14:textId="77777777" w:rsidR="00B81797" w:rsidRDefault="00B81797" w:rsidP="00B81797"/>
          <w:p w14:paraId="645C80AC" w14:textId="77777777" w:rsidR="00B81797" w:rsidRPr="001853EF" w:rsidRDefault="00B81797" w:rsidP="00B81797">
            <w:pPr>
              <w:rPr>
                <w:rFonts w:ascii="Comic Sans MS" w:hAnsi="Comic Sans MS"/>
                <w:sz w:val="17"/>
                <w:szCs w:val="18"/>
              </w:rPr>
            </w:pPr>
            <w:r w:rsidRPr="00316A0C">
              <w:rPr>
                <w:sz w:val="20"/>
                <w:szCs w:val="20"/>
              </w:rPr>
              <w:t>Lunch</w:t>
            </w:r>
          </w:p>
        </w:tc>
        <w:tc>
          <w:tcPr>
            <w:tcW w:w="986" w:type="pct"/>
            <w:vMerge w:val="restart"/>
            <w:shd w:val="clear" w:color="auto" w:fill="auto"/>
          </w:tcPr>
          <w:p w14:paraId="4BC1286A" w14:textId="77777777" w:rsidR="00B81797" w:rsidRPr="000B03F8" w:rsidRDefault="00B81797" w:rsidP="00B81797">
            <w:pPr>
              <w:jc w:val="center"/>
              <w:rPr>
                <w:rFonts w:ascii="Garamond" w:hAnsi="Garamond"/>
                <w:sz w:val="17"/>
                <w:szCs w:val="18"/>
              </w:rPr>
            </w:pPr>
          </w:p>
          <w:p w14:paraId="4C3853DB" w14:textId="77777777" w:rsidR="00B81797" w:rsidRPr="000B03F8" w:rsidRDefault="00B81797" w:rsidP="00B81797">
            <w:pPr>
              <w:jc w:val="center"/>
              <w:rPr>
                <w:sz w:val="20"/>
                <w:szCs w:val="20"/>
              </w:rPr>
            </w:pPr>
          </w:p>
          <w:p w14:paraId="27F5E13C" w14:textId="77777777" w:rsidR="00B81797" w:rsidRPr="000B03F8" w:rsidRDefault="00B81797" w:rsidP="00B81797">
            <w:pPr>
              <w:jc w:val="center"/>
              <w:rPr>
                <w:sz w:val="20"/>
                <w:szCs w:val="20"/>
              </w:rPr>
            </w:pPr>
          </w:p>
          <w:p w14:paraId="1ECE8B1F" w14:textId="77777777" w:rsidR="00B81797" w:rsidRPr="000B03F8" w:rsidRDefault="00B81797" w:rsidP="00B81797">
            <w:pPr>
              <w:rPr>
                <w:sz w:val="20"/>
                <w:szCs w:val="20"/>
              </w:rPr>
            </w:pPr>
          </w:p>
          <w:p w14:paraId="74BBF34F" w14:textId="77777777" w:rsidR="00B81797" w:rsidRPr="000B03F8" w:rsidRDefault="00B81797" w:rsidP="00B81797">
            <w:pPr>
              <w:jc w:val="center"/>
              <w:rPr>
                <w:sz w:val="20"/>
                <w:szCs w:val="20"/>
              </w:rPr>
            </w:pPr>
            <w:r w:rsidRPr="000B03F8">
              <w:rPr>
                <w:sz w:val="20"/>
                <w:szCs w:val="20"/>
              </w:rPr>
              <w:t>Lunch</w:t>
            </w:r>
          </w:p>
          <w:p w14:paraId="69720FBD" w14:textId="77777777" w:rsidR="00B81797" w:rsidRPr="000E3052" w:rsidRDefault="00B81797" w:rsidP="00B81797">
            <w:pPr>
              <w:jc w:val="center"/>
              <w:rPr>
                <w:rFonts w:ascii="Garamond" w:hAnsi="Garamond"/>
                <w:sz w:val="17"/>
                <w:szCs w:val="18"/>
                <w14:shadow w14:blurRad="50800" w14:dist="38100" w14:dir="2700000" w14:sx="100000" w14:sy="100000" w14:kx="0" w14:ky="0" w14:algn="tl">
                  <w14:srgbClr w14:val="000000">
                    <w14:alpha w14:val="60000"/>
                  </w14:srgbClr>
                </w14:shadow>
              </w:rPr>
            </w:pPr>
            <w:r>
              <w:rPr>
                <w:sz w:val="20"/>
                <w:szCs w:val="20"/>
              </w:rPr>
              <w:t>Teacher Consultation Office Hours</w:t>
            </w:r>
          </w:p>
        </w:tc>
        <w:tc>
          <w:tcPr>
            <w:tcW w:w="905" w:type="pct"/>
            <w:shd w:val="clear" w:color="auto" w:fill="auto"/>
          </w:tcPr>
          <w:p w14:paraId="57D2B12E" w14:textId="77777777" w:rsidR="00B81797" w:rsidRPr="001853EF" w:rsidRDefault="00B81797" w:rsidP="00B81797">
            <w:pPr>
              <w:rPr>
                <w:sz w:val="17"/>
                <w:szCs w:val="18"/>
              </w:rPr>
            </w:pPr>
            <w:r>
              <w:rPr>
                <w:b/>
                <w:color w:val="4F81BD"/>
                <w:sz w:val="20"/>
                <w:szCs w:val="18"/>
              </w:rPr>
              <w:t>12</w:t>
            </w:r>
            <w:r w:rsidRPr="006D156C">
              <w:rPr>
                <w:b/>
                <w:color w:val="4F81BD"/>
                <w:sz w:val="20"/>
                <w:szCs w:val="18"/>
              </w:rPr>
              <w:t>:</w:t>
            </w:r>
            <w:r>
              <w:rPr>
                <w:b/>
                <w:color w:val="4F81BD"/>
                <w:sz w:val="20"/>
                <w:szCs w:val="18"/>
              </w:rPr>
              <w:t>0</w:t>
            </w:r>
            <w:r w:rsidRPr="006D156C">
              <w:rPr>
                <w:b/>
                <w:color w:val="4F81BD"/>
                <w:sz w:val="20"/>
                <w:szCs w:val="18"/>
              </w:rPr>
              <w:t>0 - 1</w:t>
            </w:r>
            <w:r>
              <w:rPr>
                <w:b/>
                <w:color w:val="4F81BD"/>
                <w:sz w:val="20"/>
                <w:szCs w:val="18"/>
              </w:rPr>
              <w:t>2</w:t>
            </w:r>
            <w:r w:rsidRPr="006D156C">
              <w:rPr>
                <w:b/>
                <w:color w:val="4F81BD"/>
                <w:sz w:val="20"/>
                <w:szCs w:val="18"/>
              </w:rPr>
              <w:t>:</w:t>
            </w:r>
            <w:r>
              <w:rPr>
                <w:b/>
                <w:color w:val="4F81BD"/>
                <w:sz w:val="20"/>
                <w:szCs w:val="18"/>
              </w:rPr>
              <w:t>35</w:t>
            </w:r>
            <w:r w:rsidRPr="006D156C">
              <w:rPr>
                <w:b/>
                <w:color w:val="4F81BD"/>
                <w:sz w:val="20"/>
                <w:szCs w:val="18"/>
              </w:rPr>
              <w:t xml:space="preserve"> </w:t>
            </w:r>
            <w:r>
              <w:rPr>
                <w:b/>
                <w:color w:val="4F81BD"/>
                <w:sz w:val="20"/>
                <w:szCs w:val="18"/>
              </w:rPr>
              <w:t>P</w:t>
            </w:r>
            <w:r w:rsidRPr="006D156C">
              <w:rPr>
                <w:b/>
                <w:color w:val="4F81BD"/>
                <w:sz w:val="20"/>
                <w:szCs w:val="18"/>
              </w:rPr>
              <w:t>M</w:t>
            </w:r>
            <w:r w:rsidRPr="002969FF">
              <w:t xml:space="preserve"> </w:t>
            </w:r>
          </w:p>
          <w:p w14:paraId="48E424A7" w14:textId="77777777" w:rsidR="00B81797" w:rsidRDefault="00B81797" w:rsidP="00B81797">
            <w:pPr>
              <w:rPr>
                <w:sz w:val="17"/>
                <w:szCs w:val="18"/>
              </w:rPr>
            </w:pPr>
          </w:p>
          <w:p w14:paraId="735EE691" w14:textId="77777777" w:rsidR="00B81797" w:rsidRDefault="00B81797" w:rsidP="00B81797">
            <w:pPr>
              <w:rPr>
                <w:sz w:val="17"/>
                <w:szCs w:val="18"/>
              </w:rPr>
            </w:pPr>
          </w:p>
          <w:p w14:paraId="1AC048F5" w14:textId="77777777" w:rsidR="00B81797" w:rsidRPr="001853EF" w:rsidRDefault="00B81797" w:rsidP="00B81797">
            <w:pPr>
              <w:rPr>
                <w:sz w:val="17"/>
                <w:szCs w:val="18"/>
              </w:rPr>
            </w:pPr>
            <w:r w:rsidRPr="00316A0C">
              <w:rPr>
                <w:sz w:val="20"/>
                <w:szCs w:val="20"/>
              </w:rPr>
              <w:t>Lunch</w:t>
            </w:r>
            <w:r>
              <w:t xml:space="preserve"> </w:t>
            </w:r>
          </w:p>
        </w:tc>
        <w:tc>
          <w:tcPr>
            <w:tcW w:w="913" w:type="pct"/>
            <w:shd w:val="clear" w:color="auto" w:fill="auto"/>
          </w:tcPr>
          <w:p w14:paraId="5DBB9148" w14:textId="77777777" w:rsidR="00B81797" w:rsidRPr="001853EF" w:rsidRDefault="00B81797" w:rsidP="00B81797">
            <w:pPr>
              <w:rPr>
                <w:sz w:val="17"/>
                <w:szCs w:val="18"/>
              </w:rPr>
            </w:pPr>
            <w:r>
              <w:rPr>
                <w:b/>
                <w:color w:val="4F81BD"/>
                <w:sz w:val="20"/>
                <w:szCs w:val="18"/>
              </w:rPr>
              <w:t>12</w:t>
            </w:r>
            <w:r w:rsidRPr="006D156C">
              <w:rPr>
                <w:b/>
                <w:color w:val="4F81BD"/>
                <w:sz w:val="20"/>
                <w:szCs w:val="18"/>
              </w:rPr>
              <w:t>:</w:t>
            </w:r>
            <w:r>
              <w:rPr>
                <w:b/>
                <w:color w:val="4F81BD"/>
                <w:sz w:val="20"/>
                <w:szCs w:val="18"/>
              </w:rPr>
              <w:t>0</w:t>
            </w:r>
            <w:r w:rsidRPr="006D156C">
              <w:rPr>
                <w:b/>
                <w:color w:val="4F81BD"/>
                <w:sz w:val="20"/>
                <w:szCs w:val="18"/>
              </w:rPr>
              <w:t>0 - 1</w:t>
            </w:r>
            <w:r>
              <w:rPr>
                <w:b/>
                <w:color w:val="4F81BD"/>
                <w:sz w:val="20"/>
                <w:szCs w:val="18"/>
              </w:rPr>
              <w:t>2</w:t>
            </w:r>
            <w:r w:rsidRPr="006D156C">
              <w:rPr>
                <w:b/>
                <w:color w:val="4F81BD"/>
                <w:sz w:val="20"/>
                <w:szCs w:val="18"/>
              </w:rPr>
              <w:t>:</w:t>
            </w:r>
            <w:r>
              <w:rPr>
                <w:b/>
                <w:color w:val="4F81BD"/>
                <w:sz w:val="20"/>
                <w:szCs w:val="18"/>
              </w:rPr>
              <w:t>30</w:t>
            </w:r>
            <w:r w:rsidRPr="006D156C">
              <w:rPr>
                <w:b/>
                <w:color w:val="4F81BD"/>
                <w:sz w:val="20"/>
                <w:szCs w:val="18"/>
              </w:rPr>
              <w:t xml:space="preserve"> </w:t>
            </w:r>
            <w:r>
              <w:rPr>
                <w:b/>
                <w:color w:val="4F81BD"/>
                <w:sz w:val="20"/>
                <w:szCs w:val="18"/>
              </w:rPr>
              <w:t>P</w:t>
            </w:r>
            <w:r w:rsidRPr="006D156C">
              <w:rPr>
                <w:b/>
                <w:color w:val="4F81BD"/>
                <w:sz w:val="20"/>
                <w:szCs w:val="18"/>
              </w:rPr>
              <w:t>M</w:t>
            </w:r>
            <w:r w:rsidRPr="002969FF">
              <w:t xml:space="preserve"> </w:t>
            </w:r>
          </w:p>
          <w:p w14:paraId="7FC14C6C" w14:textId="77777777" w:rsidR="00B81797" w:rsidRDefault="00B81797" w:rsidP="00B81797">
            <w:pPr>
              <w:rPr>
                <w:sz w:val="20"/>
                <w:szCs w:val="20"/>
              </w:rPr>
            </w:pPr>
          </w:p>
          <w:p w14:paraId="359DC033" w14:textId="77777777" w:rsidR="00B81797" w:rsidRDefault="00B81797" w:rsidP="00B81797">
            <w:pPr>
              <w:rPr>
                <w:sz w:val="20"/>
                <w:szCs w:val="20"/>
              </w:rPr>
            </w:pPr>
          </w:p>
          <w:p w14:paraId="7FE32CD4" w14:textId="77777777" w:rsidR="00B81797" w:rsidRDefault="00B81797" w:rsidP="00B81797">
            <w:pPr>
              <w:jc w:val="center"/>
              <w:rPr>
                <w:sz w:val="20"/>
                <w:szCs w:val="20"/>
              </w:rPr>
            </w:pPr>
            <w:r w:rsidRPr="00316A0C">
              <w:rPr>
                <w:sz w:val="20"/>
                <w:szCs w:val="20"/>
              </w:rPr>
              <w:t>Lunch</w:t>
            </w:r>
          </w:p>
          <w:p w14:paraId="493BCC15" w14:textId="77777777" w:rsidR="00B81797" w:rsidRPr="00316A0C" w:rsidRDefault="00B81797" w:rsidP="00B81797">
            <w:pPr>
              <w:jc w:val="center"/>
              <w:rPr>
                <w:sz w:val="20"/>
                <w:szCs w:val="20"/>
              </w:rPr>
            </w:pPr>
            <w:r>
              <w:rPr>
                <w:sz w:val="20"/>
                <w:szCs w:val="20"/>
              </w:rPr>
              <w:t>Student check-ins</w:t>
            </w:r>
          </w:p>
        </w:tc>
        <w:tc>
          <w:tcPr>
            <w:tcW w:w="918" w:type="pct"/>
            <w:shd w:val="clear" w:color="auto" w:fill="auto"/>
          </w:tcPr>
          <w:p w14:paraId="16112044" w14:textId="77777777" w:rsidR="00B81797" w:rsidRDefault="00B81797" w:rsidP="00B81797">
            <w:r>
              <w:rPr>
                <w:b/>
                <w:color w:val="4F81BD"/>
                <w:sz w:val="20"/>
                <w:szCs w:val="18"/>
              </w:rPr>
              <w:t>12</w:t>
            </w:r>
            <w:r w:rsidRPr="006D156C">
              <w:rPr>
                <w:b/>
                <w:color w:val="4F81BD"/>
                <w:sz w:val="20"/>
                <w:szCs w:val="18"/>
              </w:rPr>
              <w:t>:</w:t>
            </w:r>
            <w:r>
              <w:rPr>
                <w:b/>
                <w:color w:val="4F81BD"/>
                <w:sz w:val="20"/>
                <w:szCs w:val="18"/>
              </w:rPr>
              <w:t xml:space="preserve">00 </w:t>
            </w:r>
            <w:r w:rsidRPr="006D156C">
              <w:rPr>
                <w:b/>
                <w:color w:val="4F81BD"/>
                <w:sz w:val="20"/>
                <w:szCs w:val="18"/>
              </w:rPr>
              <w:t>- 1</w:t>
            </w:r>
            <w:r>
              <w:rPr>
                <w:b/>
                <w:color w:val="4F81BD"/>
                <w:sz w:val="20"/>
                <w:szCs w:val="18"/>
              </w:rPr>
              <w:t>2</w:t>
            </w:r>
            <w:r w:rsidRPr="006D156C">
              <w:rPr>
                <w:b/>
                <w:color w:val="4F81BD"/>
                <w:sz w:val="20"/>
                <w:szCs w:val="18"/>
              </w:rPr>
              <w:t>:</w:t>
            </w:r>
            <w:r>
              <w:rPr>
                <w:b/>
                <w:color w:val="4F81BD"/>
                <w:sz w:val="20"/>
                <w:szCs w:val="18"/>
              </w:rPr>
              <w:t>35</w:t>
            </w:r>
            <w:r w:rsidRPr="006D156C">
              <w:rPr>
                <w:b/>
                <w:color w:val="4F81BD"/>
                <w:sz w:val="20"/>
                <w:szCs w:val="18"/>
              </w:rPr>
              <w:t xml:space="preserve"> </w:t>
            </w:r>
            <w:r>
              <w:rPr>
                <w:b/>
                <w:color w:val="4F81BD"/>
                <w:sz w:val="20"/>
                <w:szCs w:val="18"/>
              </w:rPr>
              <w:t>P</w:t>
            </w:r>
            <w:r w:rsidRPr="006D156C">
              <w:rPr>
                <w:b/>
                <w:color w:val="4F81BD"/>
                <w:sz w:val="20"/>
                <w:szCs w:val="18"/>
              </w:rPr>
              <w:t>M</w:t>
            </w:r>
            <w:r w:rsidRPr="002969FF">
              <w:t xml:space="preserve"> </w:t>
            </w:r>
          </w:p>
          <w:p w14:paraId="2A0F93FE" w14:textId="77777777" w:rsidR="00B81797" w:rsidRPr="000B143B" w:rsidRDefault="00B81797" w:rsidP="00B81797">
            <w:pPr>
              <w:rPr>
                <w:sz w:val="20"/>
                <w:szCs w:val="20"/>
              </w:rPr>
            </w:pPr>
            <w:r w:rsidRPr="000B143B">
              <w:rPr>
                <w:sz w:val="20"/>
                <w:szCs w:val="20"/>
              </w:rPr>
              <w:t>Classroom Lesson: Individual Differences</w:t>
            </w:r>
          </w:p>
          <w:p w14:paraId="32AD2F19" w14:textId="77777777" w:rsidR="00B81797" w:rsidRPr="000B143B" w:rsidRDefault="00B81797" w:rsidP="00B81797">
            <w:pPr>
              <w:rPr>
                <w:sz w:val="20"/>
                <w:szCs w:val="20"/>
              </w:rPr>
            </w:pPr>
            <w:r>
              <w:rPr>
                <w:sz w:val="20"/>
                <w:szCs w:val="20"/>
                <w:highlight w:val="yellow"/>
              </w:rPr>
              <w:t>A Week: Grade 2</w:t>
            </w:r>
            <w:r w:rsidRPr="000B143B">
              <w:rPr>
                <w:sz w:val="20"/>
                <w:szCs w:val="20"/>
                <w:highlight w:val="yellow"/>
              </w:rPr>
              <w:t>, Class A</w:t>
            </w:r>
          </w:p>
          <w:p w14:paraId="38F491EC" w14:textId="77777777" w:rsidR="00B81797" w:rsidRPr="000B143B" w:rsidRDefault="00B81797" w:rsidP="00B81797">
            <w:pPr>
              <w:rPr>
                <w:sz w:val="20"/>
                <w:szCs w:val="20"/>
              </w:rPr>
            </w:pPr>
            <w:r w:rsidRPr="000B143B">
              <w:rPr>
                <w:sz w:val="20"/>
                <w:szCs w:val="20"/>
                <w:highlight w:val="cyan"/>
              </w:rPr>
              <w:t xml:space="preserve">B Week: </w:t>
            </w:r>
            <w:r>
              <w:rPr>
                <w:sz w:val="20"/>
                <w:szCs w:val="20"/>
                <w:highlight w:val="cyan"/>
              </w:rPr>
              <w:t>Grade 2</w:t>
            </w:r>
            <w:r w:rsidRPr="000B143B">
              <w:rPr>
                <w:sz w:val="20"/>
                <w:szCs w:val="20"/>
                <w:highlight w:val="cyan"/>
              </w:rPr>
              <w:t>, Class B</w:t>
            </w:r>
          </w:p>
          <w:p w14:paraId="198EDB49" w14:textId="77777777" w:rsidR="00B81797" w:rsidRPr="000B143B" w:rsidRDefault="00B81797" w:rsidP="00B81797">
            <w:pPr>
              <w:rPr>
                <w:sz w:val="20"/>
                <w:szCs w:val="20"/>
              </w:rPr>
            </w:pPr>
            <w:r w:rsidRPr="000B143B">
              <w:rPr>
                <w:sz w:val="20"/>
                <w:szCs w:val="20"/>
                <w:highlight w:val="green"/>
              </w:rPr>
              <w:t xml:space="preserve">C Week: </w:t>
            </w:r>
            <w:r>
              <w:rPr>
                <w:sz w:val="20"/>
                <w:szCs w:val="20"/>
                <w:highlight w:val="green"/>
              </w:rPr>
              <w:t>Grade 2</w:t>
            </w:r>
            <w:r w:rsidRPr="000B143B">
              <w:rPr>
                <w:sz w:val="20"/>
                <w:szCs w:val="20"/>
                <w:highlight w:val="green"/>
              </w:rPr>
              <w:t>, Class C</w:t>
            </w:r>
          </w:p>
          <w:p w14:paraId="187F3D1D" w14:textId="77777777" w:rsidR="00B81797" w:rsidRPr="000B143B" w:rsidRDefault="00B81797" w:rsidP="00B81797">
            <w:pPr>
              <w:rPr>
                <w:sz w:val="20"/>
                <w:szCs w:val="20"/>
                <w:highlight w:val="lightGray"/>
              </w:rPr>
            </w:pPr>
            <w:r w:rsidRPr="000B143B">
              <w:rPr>
                <w:sz w:val="20"/>
                <w:szCs w:val="20"/>
                <w:highlight w:val="lightGray"/>
              </w:rPr>
              <w:t xml:space="preserve">D Week: </w:t>
            </w:r>
            <w:r>
              <w:rPr>
                <w:sz w:val="20"/>
                <w:szCs w:val="20"/>
                <w:highlight w:val="lightGray"/>
              </w:rPr>
              <w:t>Grade 2</w:t>
            </w:r>
            <w:r w:rsidRPr="000B143B">
              <w:rPr>
                <w:sz w:val="20"/>
                <w:szCs w:val="20"/>
                <w:highlight w:val="lightGray"/>
              </w:rPr>
              <w:t>, Class D</w:t>
            </w:r>
          </w:p>
          <w:p w14:paraId="645840D9" w14:textId="77777777" w:rsidR="00B81797" w:rsidRPr="00675161" w:rsidRDefault="00B81797" w:rsidP="00B81797">
            <w:pPr>
              <w:rPr>
                <w:sz w:val="20"/>
                <w:szCs w:val="20"/>
              </w:rPr>
            </w:pPr>
          </w:p>
        </w:tc>
      </w:tr>
      <w:tr w:rsidR="00B81797" w:rsidRPr="001853EF" w14:paraId="62B33241" w14:textId="77777777" w:rsidTr="00B81797">
        <w:trPr>
          <w:trHeight w:val="305"/>
        </w:trPr>
        <w:tc>
          <w:tcPr>
            <w:tcW w:w="333" w:type="pct"/>
            <w:vMerge/>
            <w:shd w:val="clear" w:color="auto" w:fill="auto"/>
          </w:tcPr>
          <w:p w14:paraId="69EBBDF4" w14:textId="77777777" w:rsidR="00B81797" w:rsidRPr="00675161" w:rsidRDefault="00B81797" w:rsidP="00B81797">
            <w:pPr>
              <w:rPr>
                <w:rFonts w:ascii="Abadi MT Condensed Light" w:hAnsi="Abadi MT Condensed Light"/>
                <w:b/>
                <w:color w:val="4F81BD"/>
                <w:sz w:val="17"/>
                <w:szCs w:val="18"/>
              </w:rPr>
            </w:pPr>
          </w:p>
        </w:tc>
        <w:tc>
          <w:tcPr>
            <w:tcW w:w="945" w:type="pct"/>
            <w:shd w:val="clear" w:color="auto" w:fill="auto"/>
          </w:tcPr>
          <w:p w14:paraId="13E31CB3" w14:textId="77777777" w:rsidR="00B81797" w:rsidRPr="00316A0C" w:rsidRDefault="00B81797" w:rsidP="00B81797">
            <w:pPr>
              <w:rPr>
                <w:b/>
                <w:color w:val="FF0000"/>
                <w:sz w:val="20"/>
                <w:szCs w:val="20"/>
                <w:highlight w:val="green"/>
              </w:rPr>
            </w:pPr>
            <w:r>
              <w:t>Individual Counseling – Student A</w:t>
            </w:r>
          </w:p>
        </w:tc>
        <w:tc>
          <w:tcPr>
            <w:tcW w:w="986" w:type="pct"/>
            <w:vMerge/>
            <w:shd w:val="clear" w:color="auto" w:fill="auto"/>
          </w:tcPr>
          <w:p w14:paraId="0AD0B774" w14:textId="77777777" w:rsidR="00B81797" w:rsidRPr="000B03F8" w:rsidRDefault="00B81797" w:rsidP="00B81797">
            <w:pPr>
              <w:jc w:val="center"/>
              <w:rPr>
                <w:sz w:val="20"/>
                <w:szCs w:val="20"/>
              </w:rPr>
            </w:pPr>
          </w:p>
        </w:tc>
        <w:tc>
          <w:tcPr>
            <w:tcW w:w="905" w:type="pct"/>
            <w:shd w:val="clear" w:color="auto" w:fill="auto"/>
          </w:tcPr>
          <w:p w14:paraId="041A8801" w14:textId="77777777" w:rsidR="00B81797" w:rsidRPr="00316A0C" w:rsidRDefault="00B81797" w:rsidP="00B81797">
            <w:pPr>
              <w:rPr>
                <w:b/>
                <w:color w:val="FF0000"/>
                <w:sz w:val="20"/>
                <w:szCs w:val="20"/>
                <w:highlight w:val="green"/>
              </w:rPr>
            </w:pPr>
            <w:r>
              <w:t>Individual Counseling – Student B</w:t>
            </w:r>
          </w:p>
        </w:tc>
        <w:tc>
          <w:tcPr>
            <w:tcW w:w="913" w:type="pct"/>
            <w:shd w:val="clear" w:color="auto" w:fill="auto"/>
          </w:tcPr>
          <w:p w14:paraId="08E03DF2" w14:textId="77777777" w:rsidR="00B81797" w:rsidRDefault="00B81797" w:rsidP="00B81797">
            <w:r>
              <w:rPr>
                <w:b/>
                <w:color w:val="4F81BD"/>
                <w:sz w:val="20"/>
                <w:szCs w:val="18"/>
              </w:rPr>
              <w:t>12</w:t>
            </w:r>
            <w:r w:rsidRPr="006D156C">
              <w:rPr>
                <w:b/>
                <w:color w:val="4F81BD"/>
                <w:sz w:val="20"/>
                <w:szCs w:val="18"/>
              </w:rPr>
              <w:t>:</w:t>
            </w:r>
            <w:r>
              <w:rPr>
                <w:b/>
                <w:color w:val="4F81BD"/>
                <w:sz w:val="20"/>
                <w:szCs w:val="18"/>
              </w:rPr>
              <w:t>3</w:t>
            </w:r>
            <w:r w:rsidRPr="006D156C">
              <w:rPr>
                <w:b/>
                <w:color w:val="4F81BD"/>
                <w:sz w:val="20"/>
                <w:szCs w:val="18"/>
              </w:rPr>
              <w:t>0</w:t>
            </w:r>
            <w:r>
              <w:rPr>
                <w:b/>
                <w:color w:val="4F81BD"/>
                <w:sz w:val="20"/>
                <w:szCs w:val="18"/>
              </w:rPr>
              <w:t xml:space="preserve"> </w:t>
            </w:r>
            <w:r w:rsidRPr="006D156C">
              <w:rPr>
                <w:b/>
                <w:color w:val="4F81BD"/>
                <w:sz w:val="20"/>
                <w:szCs w:val="18"/>
              </w:rPr>
              <w:t>- 1:</w:t>
            </w:r>
            <w:r>
              <w:rPr>
                <w:b/>
                <w:color w:val="4F81BD"/>
                <w:sz w:val="20"/>
                <w:szCs w:val="18"/>
              </w:rPr>
              <w:t>00</w:t>
            </w:r>
            <w:r w:rsidRPr="006D156C">
              <w:rPr>
                <w:b/>
                <w:color w:val="4F81BD"/>
                <w:sz w:val="20"/>
                <w:szCs w:val="18"/>
              </w:rPr>
              <w:t xml:space="preserve"> </w:t>
            </w:r>
            <w:r>
              <w:rPr>
                <w:b/>
                <w:color w:val="4F81BD"/>
                <w:sz w:val="20"/>
                <w:szCs w:val="18"/>
              </w:rPr>
              <w:t>P</w:t>
            </w:r>
            <w:r w:rsidRPr="006D156C">
              <w:rPr>
                <w:b/>
                <w:color w:val="4F81BD"/>
                <w:sz w:val="20"/>
                <w:szCs w:val="18"/>
              </w:rPr>
              <w:t>M</w:t>
            </w:r>
            <w:r w:rsidRPr="002969FF">
              <w:t xml:space="preserve"> </w:t>
            </w:r>
          </w:p>
          <w:p w14:paraId="1DB52D81" w14:textId="77777777" w:rsidR="00B81797" w:rsidRPr="001853EF" w:rsidRDefault="00B81797" w:rsidP="00B81797">
            <w:pPr>
              <w:rPr>
                <w:sz w:val="17"/>
                <w:szCs w:val="18"/>
              </w:rPr>
            </w:pPr>
            <w:r>
              <w:t>Individual Student Planning</w:t>
            </w:r>
          </w:p>
        </w:tc>
        <w:tc>
          <w:tcPr>
            <w:tcW w:w="918" w:type="pct"/>
            <w:shd w:val="clear" w:color="auto" w:fill="auto"/>
          </w:tcPr>
          <w:p w14:paraId="4A9F775E" w14:textId="77777777" w:rsidR="00B81797" w:rsidRPr="00316A0C" w:rsidRDefault="00B81797" w:rsidP="00B81797">
            <w:pPr>
              <w:rPr>
                <w:rFonts w:ascii="Comic Sans MS" w:hAnsi="Comic Sans MS"/>
                <w:b/>
                <w:color w:val="FF0000"/>
                <w:sz w:val="20"/>
                <w:szCs w:val="20"/>
                <w:highlight w:val="green"/>
              </w:rPr>
            </w:pPr>
            <w:r w:rsidRPr="00316A0C">
              <w:rPr>
                <w:sz w:val="20"/>
                <w:szCs w:val="20"/>
              </w:rPr>
              <w:t>Lunch</w:t>
            </w:r>
          </w:p>
        </w:tc>
      </w:tr>
      <w:tr w:rsidR="00B81797" w:rsidRPr="001853EF" w14:paraId="63231B0D" w14:textId="77777777" w:rsidTr="00B81797">
        <w:trPr>
          <w:trHeight w:val="584"/>
        </w:trPr>
        <w:tc>
          <w:tcPr>
            <w:tcW w:w="333" w:type="pct"/>
            <w:vMerge w:val="restart"/>
            <w:shd w:val="clear" w:color="auto" w:fill="auto"/>
          </w:tcPr>
          <w:p w14:paraId="0F9BD10A" w14:textId="77777777" w:rsidR="00B81797" w:rsidRPr="00675161" w:rsidRDefault="00B81797" w:rsidP="00B81797">
            <w:pPr>
              <w:rPr>
                <w:rFonts w:ascii="Abadi MT Condensed Light" w:hAnsi="Abadi MT Condensed Light"/>
                <w:b/>
                <w:color w:val="4F81BD"/>
                <w:sz w:val="17"/>
                <w:szCs w:val="18"/>
              </w:rPr>
            </w:pPr>
            <w:r w:rsidRPr="00675161">
              <w:rPr>
                <w:rFonts w:ascii="Abadi MT Condensed Light" w:hAnsi="Abadi MT Condensed Light"/>
                <w:b/>
                <w:color w:val="4F81BD"/>
                <w:sz w:val="17"/>
                <w:szCs w:val="18"/>
              </w:rPr>
              <w:t>1:00-2:00</w:t>
            </w:r>
          </w:p>
          <w:p w14:paraId="67AF35E9" w14:textId="77777777" w:rsidR="00B81797" w:rsidRPr="00675161" w:rsidRDefault="00B81797" w:rsidP="00B81797">
            <w:pPr>
              <w:rPr>
                <w:rFonts w:ascii="Abadi MT Condensed Light" w:hAnsi="Abadi MT Condensed Light"/>
                <w:b/>
                <w:color w:val="4F81BD"/>
                <w:sz w:val="17"/>
                <w:szCs w:val="18"/>
              </w:rPr>
            </w:pPr>
          </w:p>
        </w:tc>
        <w:tc>
          <w:tcPr>
            <w:tcW w:w="945" w:type="pct"/>
            <w:vMerge w:val="restart"/>
            <w:shd w:val="clear" w:color="auto" w:fill="auto"/>
          </w:tcPr>
          <w:p w14:paraId="47B41E36" w14:textId="77777777" w:rsidR="00B81797" w:rsidRPr="00316A0C" w:rsidRDefault="00B81797" w:rsidP="00B81797">
            <w:pPr>
              <w:rPr>
                <w:sz w:val="20"/>
                <w:szCs w:val="20"/>
              </w:rPr>
            </w:pPr>
            <w:r w:rsidRPr="00316A0C">
              <w:rPr>
                <w:sz w:val="20"/>
                <w:szCs w:val="20"/>
              </w:rPr>
              <w:t>School-wide</w:t>
            </w:r>
          </w:p>
          <w:p w14:paraId="63F7CD0A" w14:textId="77777777" w:rsidR="00B81797" w:rsidRPr="00675161" w:rsidRDefault="00B81797" w:rsidP="00B81797">
            <w:pPr>
              <w:rPr>
                <w:sz w:val="20"/>
                <w:szCs w:val="20"/>
              </w:rPr>
            </w:pPr>
            <w:r w:rsidRPr="00316A0C">
              <w:rPr>
                <w:sz w:val="20"/>
                <w:szCs w:val="20"/>
              </w:rPr>
              <w:t xml:space="preserve">Program Planning </w:t>
            </w:r>
          </w:p>
        </w:tc>
        <w:tc>
          <w:tcPr>
            <w:tcW w:w="986" w:type="pct"/>
            <w:vMerge w:val="restart"/>
            <w:shd w:val="clear" w:color="auto" w:fill="auto"/>
          </w:tcPr>
          <w:p w14:paraId="3481E727" w14:textId="77777777" w:rsidR="00B81797" w:rsidRDefault="00B81797" w:rsidP="00B81797">
            <w:pPr>
              <w:jc w:val="center"/>
              <w:rPr>
                <w:sz w:val="20"/>
                <w:szCs w:val="20"/>
              </w:rPr>
            </w:pPr>
          </w:p>
          <w:p w14:paraId="768D99EF" w14:textId="77777777" w:rsidR="00B81797" w:rsidRDefault="00B81797" w:rsidP="00B81797">
            <w:pPr>
              <w:jc w:val="center"/>
              <w:rPr>
                <w:sz w:val="20"/>
                <w:szCs w:val="20"/>
              </w:rPr>
            </w:pPr>
          </w:p>
          <w:p w14:paraId="31574CB4" w14:textId="77777777" w:rsidR="00B81797" w:rsidRDefault="00B81797" w:rsidP="00B81797">
            <w:pPr>
              <w:jc w:val="center"/>
              <w:rPr>
                <w:sz w:val="20"/>
                <w:szCs w:val="20"/>
              </w:rPr>
            </w:pPr>
          </w:p>
          <w:p w14:paraId="7D265800" w14:textId="77777777" w:rsidR="00B81797" w:rsidRDefault="00B81797" w:rsidP="00B81797">
            <w:pPr>
              <w:jc w:val="center"/>
              <w:rPr>
                <w:sz w:val="20"/>
                <w:szCs w:val="20"/>
              </w:rPr>
            </w:pPr>
          </w:p>
          <w:p w14:paraId="430AE432" w14:textId="77777777" w:rsidR="00B81797" w:rsidRDefault="00B81797" w:rsidP="00B81797">
            <w:pPr>
              <w:jc w:val="center"/>
              <w:rPr>
                <w:sz w:val="20"/>
                <w:szCs w:val="20"/>
              </w:rPr>
            </w:pPr>
          </w:p>
          <w:p w14:paraId="13E13718" w14:textId="77777777" w:rsidR="00B81797" w:rsidRPr="000B03F8" w:rsidRDefault="00B81797" w:rsidP="00B81797">
            <w:pPr>
              <w:jc w:val="center"/>
              <w:rPr>
                <w:sz w:val="20"/>
                <w:szCs w:val="20"/>
              </w:rPr>
            </w:pPr>
            <w:r w:rsidRPr="000B03F8">
              <w:rPr>
                <w:sz w:val="20"/>
                <w:szCs w:val="20"/>
              </w:rPr>
              <w:t>IEP/504/Parent Meetings</w:t>
            </w:r>
          </w:p>
        </w:tc>
        <w:tc>
          <w:tcPr>
            <w:tcW w:w="905" w:type="pct"/>
            <w:vMerge w:val="restart"/>
            <w:shd w:val="clear" w:color="auto" w:fill="auto"/>
          </w:tcPr>
          <w:p w14:paraId="420B60E5" w14:textId="77777777" w:rsidR="00B81797" w:rsidRPr="00316A0C" w:rsidRDefault="00B81797" w:rsidP="00B81797">
            <w:pPr>
              <w:rPr>
                <w:sz w:val="20"/>
                <w:szCs w:val="20"/>
              </w:rPr>
            </w:pPr>
            <w:r w:rsidRPr="00316A0C">
              <w:rPr>
                <w:b/>
                <w:color w:val="4F81BD"/>
                <w:sz w:val="20"/>
                <w:szCs w:val="20"/>
              </w:rPr>
              <w:t>1:00 - 1:30 PM</w:t>
            </w:r>
            <w:r w:rsidRPr="00316A0C">
              <w:rPr>
                <w:sz w:val="20"/>
                <w:szCs w:val="20"/>
              </w:rPr>
              <w:t xml:space="preserve"> </w:t>
            </w:r>
          </w:p>
          <w:p w14:paraId="49910E7A" w14:textId="77777777" w:rsidR="00B81797" w:rsidRPr="00316A0C" w:rsidRDefault="00B81797" w:rsidP="00B81797">
            <w:pPr>
              <w:rPr>
                <w:sz w:val="20"/>
                <w:szCs w:val="20"/>
              </w:rPr>
            </w:pPr>
            <w:r>
              <w:rPr>
                <w:sz w:val="20"/>
                <w:szCs w:val="20"/>
              </w:rPr>
              <w:t xml:space="preserve">Grade 4 girl Lunch Bunch </w:t>
            </w:r>
          </w:p>
          <w:p w14:paraId="5CE53DA1" w14:textId="77777777" w:rsidR="00B81797" w:rsidRPr="00316A0C" w:rsidRDefault="00B81797" w:rsidP="00B81797">
            <w:pPr>
              <w:rPr>
                <w:rFonts w:ascii="Comic Sans MS" w:hAnsi="Comic Sans MS"/>
                <w:b/>
                <w:sz w:val="20"/>
                <w:szCs w:val="20"/>
              </w:rPr>
            </w:pPr>
          </w:p>
          <w:p w14:paraId="617A2520" w14:textId="77777777" w:rsidR="00B81797" w:rsidRPr="00316A0C" w:rsidRDefault="00B81797" w:rsidP="00B81797">
            <w:pPr>
              <w:rPr>
                <w:sz w:val="20"/>
                <w:szCs w:val="20"/>
              </w:rPr>
            </w:pPr>
            <w:r w:rsidRPr="00316A0C">
              <w:rPr>
                <w:sz w:val="20"/>
                <w:szCs w:val="20"/>
                <w:highlight w:val="magenta"/>
              </w:rPr>
              <w:t>E Week: Costume Parade and Quarter 1 Celebrations</w:t>
            </w:r>
          </w:p>
        </w:tc>
        <w:tc>
          <w:tcPr>
            <w:tcW w:w="913" w:type="pct"/>
            <w:vMerge w:val="restart"/>
            <w:shd w:val="clear" w:color="auto" w:fill="auto"/>
          </w:tcPr>
          <w:p w14:paraId="25EF1C16" w14:textId="77777777" w:rsidR="00B81797" w:rsidRDefault="00B81797" w:rsidP="00B81797">
            <w:pPr>
              <w:rPr>
                <w:sz w:val="20"/>
                <w:szCs w:val="20"/>
              </w:rPr>
            </w:pPr>
          </w:p>
          <w:p w14:paraId="61153B34" w14:textId="77777777" w:rsidR="00B81797" w:rsidRDefault="00B81797" w:rsidP="00B81797">
            <w:pPr>
              <w:rPr>
                <w:sz w:val="20"/>
                <w:szCs w:val="20"/>
              </w:rPr>
            </w:pPr>
          </w:p>
          <w:p w14:paraId="068D111C" w14:textId="77777777" w:rsidR="00B81797" w:rsidRDefault="00B81797" w:rsidP="00B81797">
            <w:pPr>
              <w:rPr>
                <w:sz w:val="20"/>
                <w:szCs w:val="20"/>
              </w:rPr>
            </w:pPr>
          </w:p>
          <w:p w14:paraId="6CD62321" w14:textId="77777777" w:rsidR="00B81797" w:rsidRDefault="00B81797" w:rsidP="00B81797">
            <w:pPr>
              <w:rPr>
                <w:sz w:val="20"/>
                <w:szCs w:val="20"/>
              </w:rPr>
            </w:pPr>
          </w:p>
          <w:p w14:paraId="6E0E9F86" w14:textId="77777777" w:rsidR="00B81797" w:rsidRPr="00675161" w:rsidRDefault="00B81797" w:rsidP="00B81797">
            <w:pPr>
              <w:rPr>
                <w:color w:val="008000"/>
                <w:sz w:val="20"/>
                <w:szCs w:val="20"/>
              </w:rPr>
            </w:pPr>
            <w:r>
              <w:rPr>
                <w:sz w:val="20"/>
                <w:szCs w:val="20"/>
              </w:rPr>
              <w:t>Individual Student Planning</w:t>
            </w:r>
          </w:p>
          <w:p w14:paraId="420ABF4E" w14:textId="77777777" w:rsidR="00B81797" w:rsidRPr="00675161" w:rsidRDefault="00B81797" w:rsidP="00B81797">
            <w:pPr>
              <w:rPr>
                <w:color w:val="008000"/>
                <w:sz w:val="20"/>
                <w:szCs w:val="20"/>
              </w:rPr>
            </w:pPr>
          </w:p>
        </w:tc>
        <w:tc>
          <w:tcPr>
            <w:tcW w:w="918" w:type="pct"/>
            <w:shd w:val="clear" w:color="auto" w:fill="auto"/>
          </w:tcPr>
          <w:p w14:paraId="3159F545" w14:textId="77777777" w:rsidR="00B81797" w:rsidRPr="00316A0C" w:rsidRDefault="00B81797" w:rsidP="00B81797">
            <w:pPr>
              <w:rPr>
                <w:sz w:val="20"/>
                <w:szCs w:val="20"/>
              </w:rPr>
            </w:pPr>
            <w:r w:rsidRPr="00316A0C">
              <w:rPr>
                <w:sz w:val="20"/>
                <w:szCs w:val="20"/>
              </w:rPr>
              <w:t>Prep for classroom guidance and Group</w:t>
            </w:r>
          </w:p>
        </w:tc>
      </w:tr>
      <w:tr w:rsidR="00B81797" w:rsidRPr="001853EF" w14:paraId="7E08D5F4" w14:textId="77777777" w:rsidTr="00B81797">
        <w:trPr>
          <w:trHeight w:val="395"/>
        </w:trPr>
        <w:tc>
          <w:tcPr>
            <w:tcW w:w="333" w:type="pct"/>
            <w:vMerge/>
            <w:shd w:val="clear" w:color="auto" w:fill="auto"/>
          </w:tcPr>
          <w:p w14:paraId="54D1AA66" w14:textId="77777777" w:rsidR="00B81797" w:rsidRPr="00675161" w:rsidRDefault="00B81797" w:rsidP="00B81797">
            <w:pPr>
              <w:rPr>
                <w:rFonts w:ascii="Abadi MT Condensed Light" w:hAnsi="Abadi MT Condensed Light"/>
                <w:b/>
                <w:color w:val="4F81BD"/>
                <w:sz w:val="17"/>
                <w:szCs w:val="18"/>
              </w:rPr>
            </w:pPr>
          </w:p>
        </w:tc>
        <w:tc>
          <w:tcPr>
            <w:tcW w:w="945" w:type="pct"/>
            <w:vMerge/>
            <w:tcBorders>
              <w:bottom w:val="single" w:sz="4" w:space="0" w:color="auto"/>
            </w:tcBorders>
            <w:shd w:val="clear" w:color="auto" w:fill="auto"/>
          </w:tcPr>
          <w:p w14:paraId="0A82DB62" w14:textId="77777777" w:rsidR="00B81797" w:rsidRPr="001853EF" w:rsidRDefault="00B81797" w:rsidP="00B81797">
            <w:pPr>
              <w:rPr>
                <w:b/>
                <w:sz w:val="17"/>
                <w:szCs w:val="18"/>
              </w:rPr>
            </w:pPr>
          </w:p>
        </w:tc>
        <w:tc>
          <w:tcPr>
            <w:tcW w:w="986" w:type="pct"/>
            <w:vMerge/>
            <w:shd w:val="clear" w:color="auto" w:fill="auto"/>
          </w:tcPr>
          <w:p w14:paraId="5926E749" w14:textId="77777777" w:rsidR="00B81797" w:rsidRPr="000B03F8" w:rsidRDefault="00B81797" w:rsidP="00B81797">
            <w:pPr>
              <w:jc w:val="center"/>
              <w:rPr>
                <w:rFonts w:ascii="Garamond" w:hAnsi="Garamond"/>
                <w:sz w:val="17"/>
                <w:szCs w:val="18"/>
              </w:rPr>
            </w:pPr>
          </w:p>
        </w:tc>
        <w:tc>
          <w:tcPr>
            <w:tcW w:w="905" w:type="pct"/>
            <w:vMerge/>
            <w:shd w:val="clear" w:color="auto" w:fill="auto"/>
          </w:tcPr>
          <w:p w14:paraId="4483CD8F" w14:textId="77777777" w:rsidR="00B81797" w:rsidRPr="00316A0C" w:rsidRDefault="00B81797" w:rsidP="00B81797">
            <w:pPr>
              <w:rPr>
                <w:rFonts w:ascii="Comic Sans MS" w:hAnsi="Comic Sans MS"/>
                <w:sz w:val="20"/>
                <w:szCs w:val="20"/>
              </w:rPr>
            </w:pPr>
          </w:p>
        </w:tc>
        <w:tc>
          <w:tcPr>
            <w:tcW w:w="913" w:type="pct"/>
            <w:vMerge/>
            <w:shd w:val="clear" w:color="auto" w:fill="auto"/>
          </w:tcPr>
          <w:p w14:paraId="0F71D253" w14:textId="77777777" w:rsidR="00B81797" w:rsidRPr="00316A0C" w:rsidRDefault="00B81797" w:rsidP="00B81797">
            <w:pPr>
              <w:rPr>
                <w:rFonts w:ascii="Garamond" w:hAnsi="Garamond"/>
                <w:sz w:val="20"/>
                <w:szCs w:val="20"/>
              </w:rPr>
            </w:pPr>
          </w:p>
        </w:tc>
        <w:tc>
          <w:tcPr>
            <w:tcW w:w="918" w:type="pct"/>
            <w:vMerge w:val="restart"/>
            <w:shd w:val="clear" w:color="auto" w:fill="auto"/>
          </w:tcPr>
          <w:p w14:paraId="1C9E78CB" w14:textId="77777777" w:rsidR="00B81797" w:rsidRPr="00316A0C" w:rsidRDefault="00B81797" w:rsidP="00B81797">
            <w:pPr>
              <w:rPr>
                <w:sz w:val="20"/>
                <w:szCs w:val="20"/>
              </w:rPr>
            </w:pPr>
            <w:r w:rsidRPr="00316A0C">
              <w:rPr>
                <w:b/>
                <w:color w:val="4F81BD"/>
                <w:sz w:val="20"/>
                <w:szCs w:val="20"/>
              </w:rPr>
              <w:t>1:35 - 1:50 PM</w:t>
            </w:r>
            <w:r w:rsidRPr="00316A0C">
              <w:rPr>
                <w:sz w:val="20"/>
                <w:szCs w:val="20"/>
              </w:rPr>
              <w:t xml:space="preserve"> </w:t>
            </w:r>
          </w:p>
          <w:p w14:paraId="068CD7E5" w14:textId="77777777" w:rsidR="00B81797" w:rsidRPr="00316A0C" w:rsidRDefault="00B81797" w:rsidP="00B81797">
            <w:pPr>
              <w:rPr>
                <w:sz w:val="20"/>
                <w:szCs w:val="20"/>
              </w:rPr>
            </w:pPr>
          </w:p>
          <w:p w14:paraId="64431EFE" w14:textId="77777777" w:rsidR="00B81797" w:rsidRPr="00316A0C" w:rsidRDefault="00B81797" w:rsidP="00B81797">
            <w:pPr>
              <w:rPr>
                <w:rFonts w:ascii="Comic Sans MS" w:hAnsi="Comic Sans MS"/>
                <w:b/>
                <w:sz w:val="20"/>
                <w:szCs w:val="20"/>
                <w:highlight w:val="cyan"/>
              </w:rPr>
            </w:pPr>
            <w:r>
              <w:rPr>
                <w:sz w:val="20"/>
                <w:szCs w:val="20"/>
              </w:rPr>
              <w:t>1</w:t>
            </w:r>
            <w:r>
              <w:rPr>
                <w:sz w:val="20"/>
                <w:szCs w:val="20"/>
                <w:vertAlign w:val="superscript"/>
              </w:rPr>
              <w:t>st</w:t>
            </w:r>
            <w:r w:rsidRPr="00316A0C">
              <w:rPr>
                <w:sz w:val="20"/>
                <w:szCs w:val="20"/>
              </w:rPr>
              <w:t xml:space="preserve"> grade </w:t>
            </w:r>
            <w:r>
              <w:rPr>
                <w:sz w:val="20"/>
                <w:szCs w:val="20"/>
              </w:rPr>
              <w:t xml:space="preserve">anger management </w:t>
            </w:r>
            <w:r w:rsidRPr="00316A0C">
              <w:rPr>
                <w:sz w:val="20"/>
                <w:szCs w:val="20"/>
              </w:rPr>
              <w:t>group based on Needs Assessment Data (All Weeks)</w:t>
            </w:r>
          </w:p>
        </w:tc>
      </w:tr>
      <w:tr w:rsidR="00B81797" w:rsidRPr="001853EF" w14:paraId="5CF477FE" w14:textId="77777777" w:rsidTr="00B81797">
        <w:trPr>
          <w:trHeight w:val="971"/>
        </w:trPr>
        <w:tc>
          <w:tcPr>
            <w:tcW w:w="333" w:type="pct"/>
            <w:vMerge/>
            <w:tcBorders>
              <w:bottom w:val="single" w:sz="4" w:space="0" w:color="auto"/>
            </w:tcBorders>
            <w:shd w:val="clear" w:color="auto" w:fill="auto"/>
          </w:tcPr>
          <w:p w14:paraId="3404F01F" w14:textId="77777777" w:rsidR="00B81797" w:rsidRPr="00675161" w:rsidRDefault="00B81797" w:rsidP="00B81797">
            <w:pPr>
              <w:rPr>
                <w:rFonts w:ascii="Abadi MT Condensed Light" w:hAnsi="Abadi MT Condensed Light"/>
                <w:b/>
                <w:color w:val="4F81BD"/>
                <w:sz w:val="17"/>
                <w:szCs w:val="18"/>
              </w:rPr>
            </w:pPr>
          </w:p>
        </w:tc>
        <w:tc>
          <w:tcPr>
            <w:tcW w:w="945" w:type="pct"/>
            <w:tcBorders>
              <w:bottom w:val="single" w:sz="4" w:space="0" w:color="auto"/>
            </w:tcBorders>
            <w:shd w:val="clear" w:color="auto" w:fill="auto"/>
          </w:tcPr>
          <w:p w14:paraId="3C7CA01E" w14:textId="77777777" w:rsidR="00B81797" w:rsidRDefault="00B81797" w:rsidP="00B81797">
            <w:r>
              <w:rPr>
                <w:b/>
                <w:color w:val="4F81BD"/>
                <w:sz w:val="20"/>
                <w:szCs w:val="18"/>
              </w:rPr>
              <w:t>1</w:t>
            </w:r>
            <w:r w:rsidRPr="006D156C">
              <w:rPr>
                <w:b/>
                <w:color w:val="4F81BD"/>
                <w:sz w:val="20"/>
                <w:szCs w:val="18"/>
              </w:rPr>
              <w:t>:</w:t>
            </w:r>
            <w:r>
              <w:rPr>
                <w:b/>
                <w:color w:val="4F81BD"/>
                <w:sz w:val="20"/>
                <w:szCs w:val="18"/>
              </w:rPr>
              <w:t xml:space="preserve">35 </w:t>
            </w:r>
            <w:r w:rsidRPr="006D156C">
              <w:rPr>
                <w:b/>
                <w:color w:val="4F81BD"/>
                <w:sz w:val="20"/>
                <w:szCs w:val="18"/>
              </w:rPr>
              <w:t>- 1:</w:t>
            </w:r>
            <w:r>
              <w:rPr>
                <w:b/>
                <w:color w:val="4F81BD"/>
                <w:sz w:val="20"/>
                <w:szCs w:val="18"/>
              </w:rPr>
              <w:t>50</w:t>
            </w:r>
            <w:r w:rsidRPr="006D156C">
              <w:rPr>
                <w:b/>
                <w:color w:val="4F81BD"/>
                <w:sz w:val="20"/>
                <w:szCs w:val="18"/>
              </w:rPr>
              <w:t xml:space="preserve"> </w:t>
            </w:r>
            <w:r>
              <w:rPr>
                <w:b/>
                <w:color w:val="4F81BD"/>
                <w:sz w:val="20"/>
                <w:szCs w:val="18"/>
              </w:rPr>
              <w:t>P</w:t>
            </w:r>
            <w:r w:rsidRPr="006D156C">
              <w:rPr>
                <w:b/>
                <w:color w:val="4F81BD"/>
                <w:sz w:val="20"/>
                <w:szCs w:val="18"/>
              </w:rPr>
              <w:t>M</w:t>
            </w:r>
            <w:r w:rsidRPr="002969FF">
              <w:t xml:space="preserve"> </w:t>
            </w:r>
          </w:p>
          <w:p w14:paraId="141763FC" w14:textId="77777777" w:rsidR="00B81797" w:rsidRPr="00675161" w:rsidRDefault="00B81797" w:rsidP="00B81797">
            <w:pPr>
              <w:rPr>
                <w:color w:val="008000"/>
                <w:sz w:val="20"/>
                <w:szCs w:val="20"/>
              </w:rPr>
            </w:pPr>
            <w:r w:rsidRPr="00316A0C">
              <w:rPr>
                <w:sz w:val="20"/>
                <w:szCs w:val="20"/>
              </w:rPr>
              <w:t>Individual Counseling Referral Follow-Up</w:t>
            </w:r>
            <w:r>
              <w:rPr>
                <w:sz w:val="20"/>
                <w:szCs w:val="20"/>
              </w:rPr>
              <w:t>/Academic Planning</w:t>
            </w:r>
          </w:p>
        </w:tc>
        <w:tc>
          <w:tcPr>
            <w:tcW w:w="986" w:type="pct"/>
            <w:vMerge/>
            <w:tcBorders>
              <w:bottom w:val="single" w:sz="4" w:space="0" w:color="auto"/>
            </w:tcBorders>
            <w:shd w:val="clear" w:color="auto" w:fill="auto"/>
          </w:tcPr>
          <w:p w14:paraId="60638027" w14:textId="77777777" w:rsidR="00B81797" w:rsidRPr="000B03F8" w:rsidRDefault="00B81797" w:rsidP="00B81797">
            <w:pPr>
              <w:jc w:val="center"/>
              <w:rPr>
                <w:rFonts w:ascii="Garamond" w:hAnsi="Garamond"/>
                <w:sz w:val="17"/>
                <w:szCs w:val="18"/>
              </w:rPr>
            </w:pPr>
          </w:p>
        </w:tc>
        <w:tc>
          <w:tcPr>
            <w:tcW w:w="905" w:type="pct"/>
            <w:tcBorders>
              <w:bottom w:val="single" w:sz="4" w:space="0" w:color="auto"/>
            </w:tcBorders>
            <w:shd w:val="clear" w:color="auto" w:fill="auto"/>
          </w:tcPr>
          <w:p w14:paraId="64384E8E" w14:textId="77777777" w:rsidR="00B81797" w:rsidRDefault="00B81797" w:rsidP="00B81797">
            <w:pPr>
              <w:rPr>
                <w:rFonts w:ascii="Comic Sans MS" w:hAnsi="Comic Sans MS"/>
                <w:b/>
                <w:color w:val="FF0000"/>
                <w:sz w:val="17"/>
                <w:szCs w:val="18"/>
              </w:rPr>
            </w:pPr>
            <w:r>
              <w:rPr>
                <w:b/>
                <w:color w:val="4F81BD"/>
                <w:sz w:val="20"/>
                <w:szCs w:val="18"/>
              </w:rPr>
              <w:t>1</w:t>
            </w:r>
            <w:r w:rsidRPr="006D156C">
              <w:rPr>
                <w:b/>
                <w:color w:val="4F81BD"/>
                <w:sz w:val="20"/>
                <w:szCs w:val="18"/>
              </w:rPr>
              <w:t>:</w:t>
            </w:r>
            <w:r>
              <w:rPr>
                <w:b/>
                <w:color w:val="4F81BD"/>
                <w:sz w:val="20"/>
                <w:szCs w:val="18"/>
              </w:rPr>
              <w:t xml:space="preserve">35 </w:t>
            </w:r>
            <w:r w:rsidRPr="006D156C">
              <w:rPr>
                <w:b/>
                <w:color w:val="4F81BD"/>
                <w:sz w:val="20"/>
                <w:szCs w:val="18"/>
              </w:rPr>
              <w:t>- 1:</w:t>
            </w:r>
            <w:r>
              <w:rPr>
                <w:b/>
                <w:color w:val="4F81BD"/>
                <w:sz w:val="20"/>
                <w:szCs w:val="18"/>
              </w:rPr>
              <w:t>50</w:t>
            </w:r>
            <w:r w:rsidRPr="006D156C">
              <w:rPr>
                <w:b/>
                <w:color w:val="4F81BD"/>
                <w:sz w:val="20"/>
                <w:szCs w:val="18"/>
              </w:rPr>
              <w:t xml:space="preserve"> </w:t>
            </w:r>
            <w:r>
              <w:rPr>
                <w:b/>
                <w:color w:val="4F81BD"/>
                <w:sz w:val="20"/>
                <w:szCs w:val="18"/>
              </w:rPr>
              <w:t>P</w:t>
            </w:r>
            <w:r w:rsidRPr="006D156C">
              <w:rPr>
                <w:b/>
                <w:color w:val="4F81BD"/>
                <w:sz w:val="20"/>
                <w:szCs w:val="18"/>
              </w:rPr>
              <w:t>M</w:t>
            </w:r>
            <w:r w:rsidRPr="002969FF">
              <w:t xml:space="preserve"> </w:t>
            </w:r>
          </w:p>
          <w:p w14:paraId="5F2A7720" w14:textId="77777777" w:rsidR="00B81797" w:rsidRPr="001853EF" w:rsidRDefault="00B81797" w:rsidP="00B81797">
            <w:pPr>
              <w:rPr>
                <w:rFonts w:ascii="Comic Sans MS" w:hAnsi="Comic Sans MS"/>
                <w:sz w:val="17"/>
                <w:szCs w:val="18"/>
              </w:rPr>
            </w:pPr>
            <w:r w:rsidRPr="00927607">
              <w:rPr>
                <w:sz w:val="20"/>
                <w:szCs w:val="18"/>
                <w:highlight w:val="magenta"/>
              </w:rPr>
              <w:t>E Week: Costume Parade and Quarter 1 Celebrations</w:t>
            </w:r>
          </w:p>
        </w:tc>
        <w:tc>
          <w:tcPr>
            <w:tcW w:w="913" w:type="pct"/>
            <w:vMerge/>
            <w:tcBorders>
              <w:bottom w:val="single" w:sz="4" w:space="0" w:color="auto"/>
            </w:tcBorders>
            <w:shd w:val="clear" w:color="auto" w:fill="auto"/>
          </w:tcPr>
          <w:p w14:paraId="7B28E2C9" w14:textId="77777777" w:rsidR="00B81797" w:rsidRPr="001853EF" w:rsidRDefault="00B81797" w:rsidP="00B81797">
            <w:pPr>
              <w:rPr>
                <w:rFonts w:ascii="Garamond" w:hAnsi="Garamond"/>
                <w:sz w:val="17"/>
                <w:szCs w:val="18"/>
              </w:rPr>
            </w:pPr>
          </w:p>
        </w:tc>
        <w:tc>
          <w:tcPr>
            <w:tcW w:w="918" w:type="pct"/>
            <w:vMerge/>
            <w:tcBorders>
              <w:bottom w:val="single" w:sz="4" w:space="0" w:color="auto"/>
            </w:tcBorders>
            <w:shd w:val="clear" w:color="auto" w:fill="auto"/>
          </w:tcPr>
          <w:p w14:paraId="6A9122E4" w14:textId="77777777" w:rsidR="00B81797" w:rsidRPr="001853EF" w:rsidRDefault="00B81797" w:rsidP="00B81797">
            <w:pPr>
              <w:rPr>
                <w:rFonts w:ascii="Comic Sans MS" w:hAnsi="Comic Sans MS"/>
                <w:b/>
                <w:sz w:val="17"/>
                <w:szCs w:val="18"/>
                <w:highlight w:val="cyan"/>
              </w:rPr>
            </w:pPr>
          </w:p>
        </w:tc>
      </w:tr>
      <w:tr w:rsidR="00B81797" w:rsidRPr="001853EF" w14:paraId="0DFA28EE" w14:textId="77777777" w:rsidTr="00B81797">
        <w:trPr>
          <w:trHeight w:val="1117"/>
        </w:trPr>
        <w:tc>
          <w:tcPr>
            <w:tcW w:w="333" w:type="pct"/>
            <w:vMerge w:val="restart"/>
            <w:tcBorders>
              <w:bottom w:val="single" w:sz="4" w:space="0" w:color="auto"/>
            </w:tcBorders>
            <w:shd w:val="clear" w:color="auto" w:fill="auto"/>
          </w:tcPr>
          <w:p w14:paraId="29AC2C15" w14:textId="77777777" w:rsidR="00B81797" w:rsidRPr="00675161" w:rsidRDefault="00B81797" w:rsidP="00B81797">
            <w:pPr>
              <w:rPr>
                <w:rFonts w:ascii="Abadi MT Condensed Light" w:hAnsi="Abadi MT Condensed Light"/>
                <w:b/>
                <w:color w:val="4F81BD"/>
                <w:sz w:val="17"/>
                <w:szCs w:val="18"/>
              </w:rPr>
            </w:pPr>
            <w:r w:rsidRPr="00675161">
              <w:rPr>
                <w:rFonts w:ascii="Abadi MT Condensed Light" w:hAnsi="Abadi MT Condensed Light"/>
                <w:b/>
                <w:color w:val="4F81BD"/>
                <w:sz w:val="17"/>
                <w:szCs w:val="18"/>
              </w:rPr>
              <w:t>2:00-3:00</w:t>
            </w:r>
          </w:p>
        </w:tc>
        <w:tc>
          <w:tcPr>
            <w:tcW w:w="945" w:type="pct"/>
            <w:tcBorders>
              <w:bottom w:val="single" w:sz="4" w:space="0" w:color="auto"/>
            </w:tcBorders>
            <w:shd w:val="clear" w:color="auto" w:fill="auto"/>
          </w:tcPr>
          <w:p w14:paraId="4D23EF2E" w14:textId="77777777" w:rsidR="00B81797" w:rsidRDefault="00B81797" w:rsidP="00B81797">
            <w:pPr>
              <w:rPr>
                <w:sz w:val="20"/>
                <w:szCs w:val="20"/>
              </w:rPr>
            </w:pPr>
            <w:r w:rsidRPr="00316A0C">
              <w:rPr>
                <w:sz w:val="20"/>
                <w:szCs w:val="20"/>
              </w:rPr>
              <w:t xml:space="preserve">Observations/ BIP/FBA Follow-Ups </w:t>
            </w:r>
            <w:r>
              <w:rPr>
                <w:sz w:val="20"/>
                <w:szCs w:val="20"/>
              </w:rPr>
              <w:t>– 1</w:t>
            </w:r>
            <w:r w:rsidRPr="00536B8F">
              <w:rPr>
                <w:sz w:val="20"/>
                <w:szCs w:val="20"/>
                <w:vertAlign w:val="superscript"/>
              </w:rPr>
              <w:t>st</w:t>
            </w:r>
            <w:r>
              <w:rPr>
                <w:sz w:val="20"/>
                <w:szCs w:val="20"/>
              </w:rPr>
              <w:t xml:space="preserve"> grade</w:t>
            </w:r>
          </w:p>
          <w:p w14:paraId="769B9179" w14:textId="77777777" w:rsidR="00B81797" w:rsidRPr="00316A0C" w:rsidRDefault="00B81797" w:rsidP="00B81797">
            <w:pPr>
              <w:rPr>
                <w:b/>
                <w:color w:val="FF0000"/>
                <w:sz w:val="20"/>
                <w:szCs w:val="20"/>
                <w:highlight w:val="cyan"/>
              </w:rPr>
            </w:pPr>
          </w:p>
        </w:tc>
        <w:tc>
          <w:tcPr>
            <w:tcW w:w="986" w:type="pct"/>
            <w:vMerge w:val="restart"/>
            <w:tcBorders>
              <w:bottom w:val="single" w:sz="4" w:space="0" w:color="auto"/>
            </w:tcBorders>
            <w:shd w:val="clear" w:color="auto" w:fill="auto"/>
          </w:tcPr>
          <w:p w14:paraId="4928C006" w14:textId="77777777" w:rsidR="00B81797" w:rsidRDefault="00B81797" w:rsidP="00B81797">
            <w:pPr>
              <w:jc w:val="center"/>
              <w:rPr>
                <w:sz w:val="20"/>
                <w:szCs w:val="20"/>
              </w:rPr>
            </w:pPr>
          </w:p>
          <w:p w14:paraId="3B5B83C4" w14:textId="77777777" w:rsidR="00B81797" w:rsidRDefault="00B81797" w:rsidP="00B81797">
            <w:pPr>
              <w:jc w:val="center"/>
              <w:rPr>
                <w:sz w:val="20"/>
                <w:szCs w:val="20"/>
              </w:rPr>
            </w:pPr>
          </w:p>
          <w:p w14:paraId="40DACB06" w14:textId="77777777" w:rsidR="00B81797" w:rsidRDefault="00B81797" w:rsidP="00B81797">
            <w:pPr>
              <w:jc w:val="center"/>
              <w:rPr>
                <w:sz w:val="20"/>
                <w:szCs w:val="20"/>
              </w:rPr>
            </w:pPr>
          </w:p>
          <w:p w14:paraId="24AB7056" w14:textId="77777777" w:rsidR="00B81797" w:rsidRPr="000B03F8" w:rsidRDefault="00B81797" w:rsidP="00B81797">
            <w:pPr>
              <w:jc w:val="center"/>
              <w:rPr>
                <w:sz w:val="20"/>
                <w:szCs w:val="20"/>
              </w:rPr>
            </w:pPr>
            <w:r w:rsidRPr="000B03F8">
              <w:rPr>
                <w:sz w:val="20"/>
                <w:szCs w:val="20"/>
              </w:rPr>
              <w:t>IEP/504/Parent Meetings</w:t>
            </w:r>
          </w:p>
        </w:tc>
        <w:tc>
          <w:tcPr>
            <w:tcW w:w="905" w:type="pct"/>
            <w:vMerge w:val="restart"/>
            <w:tcBorders>
              <w:bottom w:val="single" w:sz="4" w:space="0" w:color="auto"/>
            </w:tcBorders>
            <w:shd w:val="clear" w:color="auto" w:fill="auto"/>
          </w:tcPr>
          <w:p w14:paraId="60014DD6" w14:textId="77777777" w:rsidR="00B81797" w:rsidRDefault="00B81797" w:rsidP="00B81797">
            <w:pPr>
              <w:rPr>
                <w:sz w:val="20"/>
                <w:szCs w:val="20"/>
              </w:rPr>
            </w:pPr>
          </w:p>
          <w:p w14:paraId="2D13E63B" w14:textId="77777777" w:rsidR="00B81797" w:rsidRPr="00316A0C" w:rsidRDefault="00B81797" w:rsidP="00B81797">
            <w:pPr>
              <w:rPr>
                <w:color w:val="008000"/>
                <w:sz w:val="20"/>
                <w:szCs w:val="20"/>
              </w:rPr>
            </w:pPr>
            <w:r w:rsidRPr="0027314A">
              <w:rPr>
                <w:sz w:val="20"/>
                <w:szCs w:val="20"/>
              </w:rPr>
              <w:t>Individual Counseling Referral Follow-Up (Hall</w:t>
            </w:r>
            <w:r>
              <w:rPr>
                <w:sz w:val="20"/>
                <w:szCs w:val="20"/>
              </w:rPr>
              <w:t>way minute meetings</w:t>
            </w:r>
            <w:r w:rsidRPr="0027314A">
              <w:rPr>
                <w:sz w:val="20"/>
                <w:szCs w:val="20"/>
              </w:rPr>
              <w:t>)</w:t>
            </w:r>
          </w:p>
          <w:p w14:paraId="6F7436F4" w14:textId="77777777" w:rsidR="00B81797" w:rsidRDefault="00B81797" w:rsidP="00B81797">
            <w:pPr>
              <w:rPr>
                <w:sz w:val="20"/>
                <w:szCs w:val="20"/>
                <w:highlight w:val="magenta"/>
              </w:rPr>
            </w:pPr>
          </w:p>
          <w:p w14:paraId="586D2075" w14:textId="77777777" w:rsidR="00B81797" w:rsidRPr="00316A0C" w:rsidRDefault="00B81797" w:rsidP="00B81797">
            <w:pPr>
              <w:rPr>
                <w:sz w:val="20"/>
                <w:szCs w:val="20"/>
              </w:rPr>
            </w:pPr>
            <w:r w:rsidRPr="00316A0C">
              <w:rPr>
                <w:sz w:val="20"/>
                <w:szCs w:val="20"/>
                <w:highlight w:val="magenta"/>
              </w:rPr>
              <w:t>E Week: Costume Parade and Quarter 1 Celebrations</w:t>
            </w:r>
          </w:p>
        </w:tc>
        <w:tc>
          <w:tcPr>
            <w:tcW w:w="913" w:type="pct"/>
            <w:tcBorders>
              <w:bottom w:val="single" w:sz="4" w:space="0" w:color="auto"/>
            </w:tcBorders>
            <w:shd w:val="clear" w:color="auto" w:fill="auto"/>
          </w:tcPr>
          <w:p w14:paraId="6D82FF0B" w14:textId="77777777" w:rsidR="00B81797" w:rsidRPr="00675161" w:rsidRDefault="00B81797" w:rsidP="00B81797">
            <w:pPr>
              <w:rPr>
                <w:b/>
                <w:color w:val="FF0000"/>
                <w:sz w:val="20"/>
                <w:szCs w:val="20"/>
                <w:highlight w:val="cyan"/>
              </w:rPr>
            </w:pPr>
            <w:r w:rsidRPr="00316A0C">
              <w:rPr>
                <w:sz w:val="20"/>
                <w:szCs w:val="20"/>
              </w:rPr>
              <w:t xml:space="preserve">Individual Counseling Referral Follow-Up </w:t>
            </w:r>
          </w:p>
        </w:tc>
        <w:tc>
          <w:tcPr>
            <w:tcW w:w="918" w:type="pct"/>
            <w:vMerge w:val="restart"/>
            <w:tcBorders>
              <w:bottom w:val="single" w:sz="4" w:space="0" w:color="auto"/>
            </w:tcBorders>
            <w:shd w:val="clear" w:color="auto" w:fill="auto"/>
          </w:tcPr>
          <w:p w14:paraId="557F4154" w14:textId="77777777" w:rsidR="00B81797" w:rsidRPr="00675161" w:rsidRDefault="00B81797" w:rsidP="00B81797">
            <w:pPr>
              <w:rPr>
                <w:color w:val="008000"/>
                <w:sz w:val="20"/>
                <w:szCs w:val="20"/>
              </w:rPr>
            </w:pPr>
            <w:r w:rsidRPr="00316A0C">
              <w:rPr>
                <w:sz w:val="20"/>
                <w:szCs w:val="20"/>
              </w:rPr>
              <w:t>Individual Counseling Follow-Up</w:t>
            </w:r>
          </w:p>
        </w:tc>
      </w:tr>
      <w:tr w:rsidR="00B81797" w:rsidRPr="001853EF" w14:paraId="65E4A86D" w14:textId="77777777" w:rsidTr="00B81797">
        <w:trPr>
          <w:trHeight w:val="989"/>
        </w:trPr>
        <w:tc>
          <w:tcPr>
            <w:tcW w:w="333" w:type="pct"/>
            <w:vMerge/>
            <w:tcBorders>
              <w:bottom w:val="single" w:sz="4" w:space="0" w:color="auto"/>
            </w:tcBorders>
            <w:shd w:val="clear" w:color="auto" w:fill="auto"/>
          </w:tcPr>
          <w:p w14:paraId="5100FE23" w14:textId="77777777" w:rsidR="00B81797" w:rsidRPr="00675161" w:rsidRDefault="00B81797" w:rsidP="00B81797">
            <w:pPr>
              <w:rPr>
                <w:rFonts w:ascii="Abadi MT Condensed Light" w:hAnsi="Abadi MT Condensed Light"/>
                <w:b/>
                <w:color w:val="4F81BD"/>
                <w:sz w:val="17"/>
                <w:szCs w:val="18"/>
              </w:rPr>
            </w:pPr>
          </w:p>
        </w:tc>
        <w:tc>
          <w:tcPr>
            <w:tcW w:w="945" w:type="pct"/>
            <w:tcBorders>
              <w:bottom w:val="single" w:sz="4" w:space="0" w:color="auto"/>
            </w:tcBorders>
            <w:shd w:val="clear" w:color="auto" w:fill="auto"/>
          </w:tcPr>
          <w:p w14:paraId="2E227017" w14:textId="77777777" w:rsidR="00B81797" w:rsidRDefault="00B81797" w:rsidP="00B81797">
            <w:r>
              <w:rPr>
                <w:b/>
                <w:color w:val="4F81BD"/>
                <w:sz w:val="20"/>
                <w:szCs w:val="18"/>
              </w:rPr>
              <w:t>2</w:t>
            </w:r>
            <w:r w:rsidRPr="006D156C">
              <w:rPr>
                <w:b/>
                <w:color w:val="4F81BD"/>
                <w:sz w:val="20"/>
                <w:szCs w:val="18"/>
              </w:rPr>
              <w:t>:</w:t>
            </w:r>
            <w:r>
              <w:rPr>
                <w:b/>
                <w:color w:val="4F81BD"/>
                <w:sz w:val="20"/>
                <w:szCs w:val="18"/>
              </w:rPr>
              <w:t xml:space="preserve">30 </w:t>
            </w:r>
            <w:r w:rsidRPr="006D156C">
              <w:rPr>
                <w:b/>
                <w:color w:val="4F81BD"/>
                <w:sz w:val="20"/>
                <w:szCs w:val="18"/>
              </w:rPr>
              <w:t xml:space="preserve">- </w:t>
            </w:r>
            <w:r>
              <w:rPr>
                <w:b/>
                <w:color w:val="4F81BD"/>
                <w:sz w:val="20"/>
                <w:szCs w:val="18"/>
              </w:rPr>
              <w:t>3</w:t>
            </w:r>
            <w:r w:rsidRPr="006D156C">
              <w:rPr>
                <w:b/>
                <w:color w:val="4F81BD"/>
                <w:sz w:val="20"/>
                <w:szCs w:val="18"/>
              </w:rPr>
              <w:t>:</w:t>
            </w:r>
            <w:r>
              <w:rPr>
                <w:b/>
                <w:color w:val="4F81BD"/>
                <w:sz w:val="20"/>
                <w:szCs w:val="18"/>
              </w:rPr>
              <w:t>00</w:t>
            </w:r>
            <w:r w:rsidRPr="006D156C">
              <w:rPr>
                <w:b/>
                <w:color w:val="4F81BD"/>
                <w:sz w:val="20"/>
                <w:szCs w:val="18"/>
              </w:rPr>
              <w:t xml:space="preserve"> </w:t>
            </w:r>
            <w:r>
              <w:rPr>
                <w:b/>
                <w:color w:val="4F81BD"/>
                <w:sz w:val="20"/>
                <w:szCs w:val="18"/>
              </w:rPr>
              <w:t>P</w:t>
            </w:r>
            <w:r w:rsidRPr="006D156C">
              <w:rPr>
                <w:b/>
                <w:color w:val="4F81BD"/>
                <w:sz w:val="20"/>
                <w:szCs w:val="18"/>
              </w:rPr>
              <w:t>M</w:t>
            </w:r>
            <w:r w:rsidRPr="002969FF">
              <w:t xml:space="preserve"> </w:t>
            </w:r>
          </w:p>
          <w:p w14:paraId="7A32E0FE" w14:textId="77777777" w:rsidR="00B81797" w:rsidRPr="00316A0C" w:rsidRDefault="00B81797" w:rsidP="00B81797">
            <w:pPr>
              <w:rPr>
                <w:sz w:val="20"/>
                <w:szCs w:val="20"/>
              </w:rPr>
            </w:pPr>
            <w:r>
              <w:rPr>
                <w:sz w:val="20"/>
                <w:szCs w:val="20"/>
              </w:rPr>
              <w:t>PEPs</w:t>
            </w:r>
          </w:p>
        </w:tc>
        <w:tc>
          <w:tcPr>
            <w:tcW w:w="986" w:type="pct"/>
            <w:vMerge/>
            <w:tcBorders>
              <w:bottom w:val="single" w:sz="4" w:space="0" w:color="auto"/>
            </w:tcBorders>
            <w:shd w:val="clear" w:color="auto" w:fill="auto"/>
          </w:tcPr>
          <w:p w14:paraId="0CEE6AC9" w14:textId="77777777" w:rsidR="00B81797" w:rsidRPr="000B03F8" w:rsidRDefault="00B81797" w:rsidP="00B81797">
            <w:pPr>
              <w:jc w:val="center"/>
              <w:rPr>
                <w:sz w:val="20"/>
                <w:szCs w:val="20"/>
              </w:rPr>
            </w:pPr>
          </w:p>
        </w:tc>
        <w:tc>
          <w:tcPr>
            <w:tcW w:w="905" w:type="pct"/>
            <w:vMerge/>
            <w:tcBorders>
              <w:bottom w:val="single" w:sz="4" w:space="0" w:color="auto"/>
            </w:tcBorders>
            <w:shd w:val="clear" w:color="auto" w:fill="auto"/>
          </w:tcPr>
          <w:p w14:paraId="318353E6" w14:textId="77777777" w:rsidR="00B81797" w:rsidRPr="00316A0C" w:rsidRDefault="00B81797" w:rsidP="00B81797">
            <w:pPr>
              <w:rPr>
                <w:b/>
                <w:sz w:val="20"/>
                <w:szCs w:val="20"/>
              </w:rPr>
            </w:pPr>
          </w:p>
        </w:tc>
        <w:tc>
          <w:tcPr>
            <w:tcW w:w="913" w:type="pct"/>
            <w:tcBorders>
              <w:bottom w:val="single" w:sz="4" w:space="0" w:color="auto"/>
            </w:tcBorders>
            <w:shd w:val="clear" w:color="auto" w:fill="auto"/>
          </w:tcPr>
          <w:p w14:paraId="16365ED9" w14:textId="77777777" w:rsidR="00B81797" w:rsidRPr="005C5341" w:rsidRDefault="00B81797" w:rsidP="00B81797">
            <w:pPr>
              <w:rPr>
                <w:b/>
                <w:color w:val="FF0000"/>
                <w:sz w:val="20"/>
                <w:szCs w:val="20"/>
                <w:highlight w:val="lightGray"/>
              </w:rPr>
            </w:pPr>
            <w:r w:rsidRPr="00316A0C">
              <w:rPr>
                <w:b/>
                <w:color w:val="4F81BD"/>
                <w:sz w:val="20"/>
                <w:szCs w:val="20"/>
              </w:rPr>
              <w:t>2:35 - 3:00 PM</w:t>
            </w:r>
            <w:r>
              <w:rPr>
                <w:b/>
                <w:color w:val="FF0000"/>
                <w:sz w:val="20"/>
                <w:szCs w:val="20"/>
                <w:highlight w:val="lightGray"/>
              </w:rPr>
              <w:t xml:space="preserve"> </w:t>
            </w:r>
          </w:p>
          <w:p w14:paraId="3EE15877" w14:textId="77777777" w:rsidR="00B81797" w:rsidRPr="00675161" w:rsidRDefault="00B81797" w:rsidP="00B81797">
            <w:pPr>
              <w:rPr>
                <w:color w:val="008000"/>
                <w:sz w:val="20"/>
                <w:szCs w:val="20"/>
              </w:rPr>
            </w:pPr>
            <w:r>
              <w:rPr>
                <w:sz w:val="20"/>
                <w:szCs w:val="20"/>
              </w:rPr>
              <w:t>PEPs</w:t>
            </w:r>
          </w:p>
        </w:tc>
        <w:tc>
          <w:tcPr>
            <w:tcW w:w="918" w:type="pct"/>
            <w:vMerge/>
            <w:tcBorders>
              <w:bottom w:val="single" w:sz="4" w:space="0" w:color="auto"/>
            </w:tcBorders>
            <w:shd w:val="clear" w:color="auto" w:fill="auto"/>
          </w:tcPr>
          <w:p w14:paraId="660B9875" w14:textId="77777777" w:rsidR="00B81797" w:rsidRPr="00316A0C" w:rsidRDefault="00B81797" w:rsidP="00B81797">
            <w:pPr>
              <w:rPr>
                <w:b/>
                <w:color w:val="FF0000"/>
                <w:sz w:val="20"/>
                <w:szCs w:val="20"/>
                <w:highlight w:val="cyan"/>
              </w:rPr>
            </w:pPr>
          </w:p>
        </w:tc>
      </w:tr>
      <w:tr w:rsidR="00B81797" w:rsidRPr="001853EF" w14:paraId="1F392135" w14:textId="77777777" w:rsidTr="00B81797">
        <w:trPr>
          <w:trHeight w:val="962"/>
        </w:trPr>
        <w:tc>
          <w:tcPr>
            <w:tcW w:w="333" w:type="pct"/>
            <w:shd w:val="clear" w:color="auto" w:fill="auto"/>
          </w:tcPr>
          <w:p w14:paraId="101E5B55" w14:textId="77777777" w:rsidR="00B81797" w:rsidRPr="00675161" w:rsidRDefault="00B81797" w:rsidP="00B81797">
            <w:pPr>
              <w:rPr>
                <w:rFonts w:ascii="Abadi MT Condensed Light" w:hAnsi="Abadi MT Condensed Light"/>
                <w:b/>
                <w:color w:val="4F81BD"/>
                <w:sz w:val="16"/>
                <w:szCs w:val="16"/>
              </w:rPr>
            </w:pPr>
            <w:r w:rsidRPr="00675161">
              <w:rPr>
                <w:rFonts w:ascii="Abadi MT Condensed Light" w:hAnsi="Abadi MT Condensed Light"/>
                <w:b/>
                <w:color w:val="4F81BD"/>
                <w:sz w:val="16"/>
                <w:szCs w:val="16"/>
              </w:rPr>
              <w:t>3:00</w:t>
            </w:r>
          </w:p>
          <w:p w14:paraId="77A27769" w14:textId="77777777" w:rsidR="00B81797" w:rsidRPr="00675161" w:rsidRDefault="00B81797" w:rsidP="00B81797">
            <w:pPr>
              <w:rPr>
                <w:rFonts w:ascii="Abadi MT Condensed Light" w:hAnsi="Abadi MT Condensed Light"/>
                <w:b/>
                <w:color w:val="4F81BD"/>
                <w:sz w:val="16"/>
                <w:szCs w:val="16"/>
              </w:rPr>
            </w:pPr>
            <w:r>
              <w:rPr>
                <w:rFonts w:ascii="Abadi MT Condensed Light" w:hAnsi="Abadi MT Condensed Light"/>
                <w:b/>
                <w:color w:val="4F81BD"/>
                <w:sz w:val="16"/>
                <w:szCs w:val="16"/>
              </w:rPr>
              <w:t>4</w:t>
            </w:r>
            <w:r w:rsidRPr="00675161">
              <w:rPr>
                <w:rFonts w:ascii="Abadi MT Condensed Light" w:hAnsi="Abadi MT Condensed Light"/>
                <w:b/>
                <w:color w:val="4F81BD"/>
                <w:sz w:val="16"/>
                <w:szCs w:val="16"/>
              </w:rPr>
              <w:t>:</w:t>
            </w:r>
            <w:r>
              <w:rPr>
                <w:rFonts w:ascii="Abadi MT Condensed Light" w:hAnsi="Abadi MT Condensed Light"/>
                <w:b/>
                <w:color w:val="4F81BD"/>
                <w:sz w:val="16"/>
                <w:szCs w:val="16"/>
              </w:rPr>
              <w:t>0</w:t>
            </w:r>
            <w:r w:rsidRPr="00675161">
              <w:rPr>
                <w:rFonts w:ascii="Abadi MT Condensed Light" w:hAnsi="Abadi MT Condensed Light"/>
                <w:b/>
                <w:color w:val="4F81BD"/>
                <w:sz w:val="16"/>
                <w:szCs w:val="16"/>
              </w:rPr>
              <w:t>0</w:t>
            </w:r>
          </w:p>
        </w:tc>
        <w:tc>
          <w:tcPr>
            <w:tcW w:w="945" w:type="pct"/>
            <w:shd w:val="clear" w:color="auto" w:fill="auto"/>
          </w:tcPr>
          <w:p w14:paraId="2ECBE571" w14:textId="77777777" w:rsidR="00B81797" w:rsidRPr="00316A0C" w:rsidRDefault="00B81797" w:rsidP="00B81797">
            <w:pPr>
              <w:rPr>
                <w:color w:val="FF0000"/>
                <w:sz w:val="20"/>
                <w:szCs w:val="20"/>
                <w:highlight w:val="yellow"/>
              </w:rPr>
            </w:pPr>
            <w:r w:rsidRPr="00316A0C">
              <w:rPr>
                <w:sz w:val="20"/>
                <w:szCs w:val="20"/>
              </w:rPr>
              <w:t>Office/Follow-ups (emails, phone calls, parent meetings)</w:t>
            </w:r>
          </w:p>
          <w:p w14:paraId="5F2DE1E9" w14:textId="77777777" w:rsidR="00B81797" w:rsidRPr="00316A0C" w:rsidRDefault="00B81797" w:rsidP="00B81797">
            <w:pPr>
              <w:rPr>
                <w:color w:val="FF0000"/>
                <w:sz w:val="20"/>
                <w:szCs w:val="20"/>
                <w:highlight w:val="yellow"/>
              </w:rPr>
            </w:pPr>
          </w:p>
          <w:p w14:paraId="7E409AE1" w14:textId="77777777" w:rsidR="00B81797" w:rsidRPr="00316A0C" w:rsidRDefault="00B81797" w:rsidP="00B81797">
            <w:pPr>
              <w:rPr>
                <w:sz w:val="20"/>
                <w:szCs w:val="20"/>
                <w:highlight w:val="yellow"/>
              </w:rPr>
            </w:pPr>
            <w:r w:rsidRPr="00316A0C">
              <w:rPr>
                <w:sz w:val="20"/>
                <w:szCs w:val="20"/>
              </w:rPr>
              <w:t>Career Day Preparation</w:t>
            </w:r>
          </w:p>
        </w:tc>
        <w:tc>
          <w:tcPr>
            <w:tcW w:w="986" w:type="pct"/>
            <w:shd w:val="clear" w:color="auto" w:fill="auto"/>
          </w:tcPr>
          <w:p w14:paraId="0F82B7E1" w14:textId="77777777" w:rsidR="00B81797" w:rsidRPr="000B03F8" w:rsidRDefault="00B81797" w:rsidP="00B81797">
            <w:pPr>
              <w:jc w:val="center"/>
              <w:rPr>
                <w:sz w:val="20"/>
                <w:szCs w:val="20"/>
              </w:rPr>
            </w:pPr>
            <w:r w:rsidRPr="000B03F8">
              <w:rPr>
                <w:sz w:val="20"/>
                <w:szCs w:val="20"/>
              </w:rPr>
              <w:t>Meetings</w:t>
            </w:r>
          </w:p>
        </w:tc>
        <w:tc>
          <w:tcPr>
            <w:tcW w:w="905" w:type="pct"/>
            <w:shd w:val="clear" w:color="auto" w:fill="auto"/>
          </w:tcPr>
          <w:p w14:paraId="24D4FC3F" w14:textId="77777777" w:rsidR="00B81797" w:rsidRPr="00DD1689" w:rsidRDefault="00B81797" w:rsidP="00B81797">
            <w:pPr>
              <w:rPr>
                <w:sz w:val="20"/>
                <w:szCs w:val="20"/>
              </w:rPr>
            </w:pPr>
            <w:r w:rsidRPr="00316A0C">
              <w:rPr>
                <w:sz w:val="20"/>
                <w:szCs w:val="20"/>
              </w:rPr>
              <w:t>Office/Follow-ups (emails, phone calls, parent meetings)</w:t>
            </w:r>
          </w:p>
          <w:p w14:paraId="19DDB7A2" w14:textId="77777777" w:rsidR="00B81797" w:rsidRPr="00316A0C" w:rsidRDefault="00B81797" w:rsidP="00B81797">
            <w:pPr>
              <w:rPr>
                <w:sz w:val="20"/>
                <w:szCs w:val="20"/>
              </w:rPr>
            </w:pPr>
            <w:r w:rsidRPr="00316A0C">
              <w:rPr>
                <w:sz w:val="20"/>
                <w:szCs w:val="20"/>
                <w:highlight w:val="magenta"/>
              </w:rPr>
              <w:t>E Week: Costume Parade and Quarter 1 Celebrations</w:t>
            </w:r>
            <w:r w:rsidRPr="00316A0C">
              <w:rPr>
                <w:sz w:val="20"/>
                <w:szCs w:val="20"/>
              </w:rPr>
              <w:t xml:space="preserve"> </w:t>
            </w:r>
          </w:p>
        </w:tc>
        <w:tc>
          <w:tcPr>
            <w:tcW w:w="913" w:type="pct"/>
            <w:shd w:val="clear" w:color="auto" w:fill="auto"/>
          </w:tcPr>
          <w:p w14:paraId="69DA84E9" w14:textId="77777777" w:rsidR="00B81797" w:rsidRPr="00316A0C" w:rsidRDefault="00B81797" w:rsidP="00B81797">
            <w:pPr>
              <w:rPr>
                <w:b/>
                <w:sz w:val="20"/>
                <w:szCs w:val="20"/>
              </w:rPr>
            </w:pPr>
          </w:p>
          <w:p w14:paraId="7F29CE49" w14:textId="77777777" w:rsidR="00B81797" w:rsidRPr="00316A0C" w:rsidRDefault="00B81797" w:rsidP="00B81797">
            <w:pPr>
              <w:rPr>
                <w:sz w:val="20"/>
                <w:szCs w:val="20"/>
              </w:rPr>
            </w:pPr>
            <w:r w:rsidRPr="00316A0C">
              <w:rPr>
                <w:sz w:val="20"/>
                <w:szCs w:val="20"/>
              </w:rPr>
              <w:t>Prep for classroom guidance and Group</w:t>
            </w:r>
          </w:p>
          <w:p w14:paraId="01DBB917" w14:textId="77777777" w:rsidR="00B81797" w:rsidRPr="00316A0C" w:rsidRDefault="00B81797" w:rsidP="00B81797">
            <w:pPr>
              <w:rPr>
                <w:sz w:val="20"/>
                <w:szCs w:val="20"/>
              </w:rPr>
            </w:pPr>
          </w:p>
        </w:tc>
        <w:tc>
          <w:tcPr>
            <w:tcW w:w="918" w:type="pct"/>
            <w:shd w:val="clear" w:color="auto" w:fill="auto"/>
          </w:tcPr>
          <w:p w14:paraId="6558507D" w14:textId="77777777" w:rsidR="00B81797" w:rsidRPr="00316A0C" w:rsidRDefault="00B81797" w:rsidP="00B81797">
            <w:pPr>
              <w:rPr>
                <w:color w:val="FF0000"/>
                <w:sz w:val="20"/>
                <w:szCs w:val="20"/>
                <w:highlight w:val="yellow"/>
              </w:rPr>
            </w:pPr>
            <w:r w:rsidRPr="00316A0C">
              <w:rPr>
                <w:sz w:val="20"/>
                <w:szCs w:val="20"/>
              </w:rPr>
              <w:t>Office/Follow-ups (emails, phone calls, parent meetings)</w:t>
            </w:r>
          </w:p>
          <w:p w14:paraId="0814C0E7" w14:textId="77777777" w:rsidR="00B81797" w:rsidRPr="00316A0C" w:rsidRDefault="00B81797" w:rsidP="00B81797">
            <w:pPr>
              <w:rPr>
                <w:color w:val="FF00FF"/>
                <w:sz w:val="20"/>
                <w:szCs w:val="20"/>
                <w:highlight w:val="cyan"/>
              </w:rPr>
            </w:pPr>
          </w:p>
        </w:tc>
      </w:tr>
    </w:tbl>
    <w:p w14:paraId="6DBBA613" w14:textId="77777777" w:rsidR="00B81797" w:rsidRDefault="00B81797" w:rsidP="00B81797">
      <w:pPr>
        <w:sectPr w:rsidR="00B81797" w:rsidSect="00B81797">
          <w:headerReference w:type="default" r:id="rId29"/>
          <w:footerReference w:type="default" r:id="rId30"/>
          <w:pgSz w:w="15840" w:h="12240" w:orient="landscape"/>
          <w:pgMar w:top="540" w:right="1440" w:bottom="720" w:left="1440" w:header="720" w:footer="720" w:gutter="0"/>
          <w:cols w:space="720"/>
          <w:docGrid w:linePitch="360"/>
        </w:sectPr>
      </w:pPr>
    </w:p>
    <w:tbl>
      <w:tblPr>
        <w:tblpPr w:leftFromText="180" w:rightFromText="180" w:vertAnchor="page" w:horzAnchor="page" w:tblpX="1549" w:tblpY="1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490"/>
        <w:gridCol w:w="2598"/>
        <w:gridCol w:w="2385"/>
        <w:gridCol w:w="2406"/>
        <w:gridCol w:w="2419"/>
      </w:tblGrid>
      <w:tr w:rsidR="00B81797" w:rsidRPr="00DD1689" w14:paraId="29A2D22A" w14:textId="77777777" w:rsidTr="00B81797">
        <w:trPr>
          <w:trHeight w:val="200"/>
        </w:trPr>
        <w:tc>
          <w:tcPr>
            <w:tcW w:w="333" w:type="pct"/>
            <w:shd w:val="clear" w:color="auto" w:fill="auto"/>
          </w:tcPr>
          <w:p w14:paraId="52DF0D1B" w14:textId="77777777" w:rsidR="00B81797" w:rsidRPr="00DD1689" w:rsidRDefault="00B81797" w:rsidP="00B81797">
            <w:pPr>
              <w:rPr>
                <w:rFonts w:ascii="Myriad Pro" w:hAnsi="Myriad Pro" w:hint="eastAsia"/>
                <w:b/>
                <w:color w:val="FF6600"/>
                <w:sz w:val="17"/>
                <w:szCs w:val="18"/>
              </w:rPr>
            </w:pPr>
          </w:p>
        </w:tc>
        <w:tc>
          <w:tcPr>
            <w:tcW w:w="945" w:type="pct"/>
            <w:shd w:val="clear" w:color="auto" w:fill="auto"/>
          </w:tcPr>
          <w:p w14:paraId="5206955B"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Monday </w:t>
            </w:r>
          </w:p>
          <w:p w14:paraId="619CA803"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(March 4, 11, 18, 25)</w:t>
            </w:r>
          </w:p>
        </w:tc>
        <w:tc>
          <w:tcPr>
            <w:tcW w:w="986" w:type="pct"/>
            <w:shd w:val="clear" w:color="auto" w:fill="auto"/>
          </w:tcPr>
          <w:p w14:paraId="51E660C4"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Tuesday </w:t>
            </w:r>
          </w:p>
          <w:p w14:paraId="0E1B2BB4"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(March 5, 12, 19, 26)</w:t>
            </w:r>
          </w:p>
        </w:tc>
        <w:tc>
          <w:tcPr>
            <w:tcW w:w="905" w:type="pct"/>
            <w:shd w:val="clear" w:color="auto" w:fill="auto"/>
          </w:tcPr>
          <w:p w14:paraId="43684C77"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Wednesday </w:t>
            </w:r>
          </w:p>
          <w:p w14:paraId="134A544A"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(March 6, 13, 20, 27)</w:t>
            </w:r>
          </w:p>
        </w:tc>
        <w:tc>
          <w:tcPr>
            <w:tcW w:w="913" w:type="pct"/>
            <w:shd w:val="clear" w:color="auto" w:fill="auto"/>
          </w:tcPr>
          <w:p w14:paraId="2590534E"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Thursday </w:t>
            </w:r>
          </w:p>
          <w:p w14:paraId="2CD8A88F"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(March 7, 14, 21, 28)</w:t>
            </w:r>
          </w:p>
        </w:tc>
        <w:tc>
          <w:tcPr>
            <w:tcW w:w="918" w:type="pct"/>
            <w:shd w:val="clear" w:color="auto" w:fill="auto"/>
          </w:tcPr>
          <w:p w14:paraId="0EC74BE5"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 xml:space="preserve">Friday </w:t>
            </w:r>
          </w:p>
          <w:p w14:paraId="0EB750C8" w14:textId="77777777" w:rsidR="00B81797" w:rsidRPr="00DD1689" w:rsidRDefault="00B81797" w:rsidP="00B81797">
            <w:pPr>
              <w:jc w:val="center"/>
              <w:rPr>
                <w:rFonts w:ascii="Myriad Pro" w:hAnsi="Myriad Pro" w:hint="eastAsia"/>
                <w:b/>
                <w:sz w:val="20"/>
                <w:szCs w:val="20"/>
              </w:rPr>
            </w:pPr>
            <w:r w:rsidRPr="00DD1689">
              <w:rPr>
                <w:rFonts w:ascii="Myriad Pro" w:hAnsi="Myriad Pro"/>
                <w:b/>
                <w:sz w:val="20"/>
                <w:szCs w:val="20"/>
              </w:rPr>
              <w:t>(March 1, 8, 15, 22, 29)</w:t>
            </w:r>
          </w:p>
        </w:tc>
      </w:tr>
      <w:tr w:rsidR="00B81797" w:rsidRPr="00DD1689" w14:paraId="2C53F036" w14:textId="77777777" w:rsidTr="00B81797">
        <w:trPr>
          <w:trHeight w:val="617"/>
        </w:trPr>
        <w:tc>
          <w:tcPr>
            <w:tcW w:w="333" w:type="pct"/>
            <w:shd w:val="clear" w:color="auto" w:fill="auto"/>
          </w:tcPr>
          <w:p w14:paraId="66655000"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8:00-9:00</w:t>
            </w:r>
          </w:p>
        </w:tc>
        <w:tc>
          <w:tcPr>
            <w:tcW w:w="945" w:type="pct"/>
            <w:shd w:val="clear" w:color="auto" w:fill="auto"/>
          </w:tcPr>
          <w:p w14:paraId="57BAF96C"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 Consultation/Meetings</w:t>
            </w:r>
          </w:p>
          <w:p w14:paraId="3AFF93E1" w14:textId="77777777" w:rsidR="00B81797" w:rsidRPr="00DD1689" w:rsidRDefault="00B81797" w:rsidP="00B81797">
            <w:pPr>
              <w:rPr>
                <w:rFonts w:ascii="Myriad Pro" w:hAnsi="Myriad Pro" w:hint="eastAsia"/>
                <w:b/>
                <w:sz w:val="20"/>
                <w:szCs w:val="20"/>
              </w:rPr>
            </w:pPr>
          </w:p>
          <w:p w14:paraId="79D8EAF0" w14:textId="77777777" w:rsidR="00B81797" w:rsidRPr="00DD1689" w:rsidRDefault="00B81797" w:rsidP="00B81797">
            <w:pPr>
              <w:rPr>
                <w:rFonts w:ascii="Myriad Pro" w:hAnsi="Myriad Pro" w:hint="eastAsia"/>
                <w:b/>
                <w:sz w:val="20"/>
                <w:szCs w:val="20"/>
              </w:rPr>
            </w:pPr>
          </w:p>
        </w:tc>
        <w:tc>
          <w:tcPr>
            <w:tcW w:w="986" w:type="pct"/>
            <w:shd w:val="clear" w:color="auto" w:fill="auto"/>
          </w:tcPr>
          <w:p w14:paraId="11B9EEFA"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2511B4FA"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3358B197" w14:textId="77777777" w:rsidR="00B81797" w:rsidRPr="00DD1689" w:rsidRDefault="00B81797" w:rsidP="00B81797">
            <w:pPr>
              <w:rPr>
                <w:rFonts w:ascii="Myriad Pro" w:hAnsi="Myriad Pro" w:hint="eastAsia"/>
                <w:sz w:val="20"/>
                <w:szCs w:val="20"/>
              </w:rPr>
            </w:pPr>
          </w:p>
        </w:tc>
        <w:tc>
          <w:tcPr>
            <w:tcW w:w="905" w:type="pct"/>
            <w:shd w:val="clear" w:color="auto" w:fill="auto"/>
          </w:tcPr>
          <w:p w14:paraId="6CA1AE5E"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11AB350D"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701EF296" w14:textId="77777777" w:rsidR="00B81797" w:rsidRPr="00DD1689" w:rsidRDefault="00B81797" w:rsidP="00B81797">
            <w:pPr>
              <w:rPr>
                <w:rFonts w:ascii="Myriad Pro" w:hAnsi="Myriad Pro" w:hint="eastAsia"/>
                <w:b/>
                <w:sz w:val="20"/>
                <w:szCs w:val="20"/>
              </w:rPr>
            </w:pPr>
          </w:p>
          <w:p w14:paraId="6E4D4D8A" w14:textId="77777777" w:rsidR="00B81797" w:rsidRPr="00DD1689" w:rsidRDefault="00B81797" w:rsidP="00B81797">
            <w:pPr>
              <w:rPr>
                <w:rFonts w:ascii="Myriad Pro" w:hAnsi="Myriad Pro" w:hint="eastAsia"/>
                <w:b/>
                <w:sz w:val="20"/>
                <w:szCs w:val="20"/>
              </w:rPr>
            </w:pPr>
          </w:p>
        </w:tc>
        <w:tc>
          <w:tcPr>
            <w:tcW w:w="913" w:type="pct"/>
            <w:shd w:val="clear" w:color="auto" w:fill="auto"/>
          </w:tcPr>
          <w:p w14:paraId="26A49A73"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13C5F63C"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2C842813" w14:textId="77777777" w:rsidR="00B81797" w:rsidRPr="00DD1689" w:rsidRDefault="00B81797" w:rsidP="00B81797">
            <w:pPr>
              <w:rPr>
                <w:rFonts w:ascii="Myriad Pro" w:hAnsi="Myriad Pro" w:hint="eastAsia"/>
                <w:b/>
                <w:sz w:val="20"/>
                <w:szCs w:val="20"/>
              </w:rPr>
            </w:pPr>
          </w:p>
          <w:p w14:paraId="6502374B" w14:textId="77777777" w:rsidR="00B81797" w:rsidRPr="00DD1689" w:rsidRDefault="00B81797" w:rsidP="00B81797">
            <w:pPr>
              <w:rPr>
                <w:rFonts w:ascii="Myriad Pro" w:hAnsi="Myriad Pro" w:hint="eastAsia"/>
                <w:b/>
                <w:sz w:val="20"/>
                <w:szCs w:val="20"/>
              </w:rPr>
            </w:pPr>
          </w:p>
        </w:tc>
        <w:tc>
          <w:tcPr>
            <w:tcW w:w="918" w:type="pct"/>
            <w:shd w:val="clear" w:color="auto" w:fill="auto"/>
          </w:tcPr>
          <w:p w14:paraId="211022A5"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Prep for the Day</w:t>
            </w:r>
          </w:p>
          <w:p w14:paraId="030DEB16"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Consultation/Meetings</w:t>
            </w:r>
          </w:p>
          <w:p w14:paraId="480067FC" w14:textId="77777777" w:rsidR="00B81797" w:rsidRPr="00DD1689" w:rsidRDefault="00B81797" w:rsidP="00B81797">
            <w:pPr>
              <w:rPr>
                <w:rFonts w:ascii="Myriad Pro" w:hAnsi="Myriad Pro" w:hint="eastAsia"/>
                <w:sz w:val="20"/>
                <w:szCs w:val="20"/>
              </w:rPr>
            </w:pPr>
          </w:p>
          <w:p w14:paraId="52A202D8" w14:textId="77777777" w:rsidR="00B81797" w:rsidRPr="00DD1689" w:rsidRDefault="00B81797" w:rsidP="00B81797">
            <w:pPr>
              <w:rPr>
                <w:rFonts w:ascii="Myriad Pro" w:hAnsi="Myriad Pro" w:hint="eastAsia"/>
                <w:b/>
                <w:sz w:val="20"/>
                <w:szCs w:val="20"/>
              </w:rPr>
            </w:pPr>
            <w:r w:rsidRPr="00DD1689">
              <w:rPr>
                <w:rFonts w:ascii="Myriad Pro" w:hAnsi="Myriad Pro"/>
                <w:sz w:val="20"/>
                <w:szCs w:val="20"/>
                <w:highlight w:val="cyan"/>
              </w:rPr>
              <w:t>B Week: Third Quarter Progress Reports Released</w:t>
            </w:r>
          </w:p>
        </w:tc>
      </w:tr>
      <w:tr w:rsidR="00B81797" w:rsidRPr="00DD1689" w14:paraId="446FA7D7" w14:textId="77777777" w:rsidTr="00B81797">
        <w:trPr>
          <w:trHeight w:val="701"/>
        </w:trPr>
        <w:tc>
          <w:tcPr>
            <w:tcW w:w="333" w:type="pct"/>
            <w:vMerge w:val="restart"/>
            <w:shd w:val="clear" w:color="auto" w:fill="auto"/>
          </w:tcPr>
          <w:p w14:paraId="2B3315FE"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9:00- 10:00</w:t>
            </w:r>
          </w:p>
          <w:p w14:paraId="61DF8AF6" w14:textId="77777777" w:rsidR="00B81797" w:rsidRPr="00DD1689" w:rsidRDefault="00B81797" w:rsidP="00B81797">
            <w:pPr>
              <w:rPr>
                <w:rFonts w:ascii="Abadi MT Condensed Light" w:hAnsi="Abadi MT Condensed Light"/>
                <w:b/>
                <w:color w:val="4F81BD"/>
                <w:sz w:val="17"/>
                <w:szCs w:val="18"/>
              </w:rPr>
            </w:pPr>
          </w:p>
        </w:tc>
        <w:tc>
          <w:tcPr>
            <w:tcW w:w="945" w:type="pct"/>
            <w:shd w:val="clear" w:color="auto" w:fill="auto"/>
          </w:tcPr>
          <w:p w14:paraId="57E2E977"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c>
          <w:tcPr>
            <w:tcW w:w="986" w:type="pct"/>
            <w:vMerge w:val="restart"/>
            <w:shd w:val="clear" w:color="auto" w:fill="auto"/>
          </w:tcPr>
          <w:p w14:paraId="37235BDD" w14:textId="77777777" w:rsidR="00B81797" w:rsidRPr="00DD1689" w:rsidRDefault="00B81797" w:rsidP="00B81797">
            <w:pPr>
              <w:rPr>
                <w:rFonts w:ascii="Myriad Pro" w:hAnsi="Myriad Pro" w:hint="eastAsia"/>
                <w:b/>
                <w:sz w:val="20"/>
                <w:szCs w:val="20"/>
              </w:rPr>
            </w:pPr>
          </w:p>
          <w:p w14:paraId="6287FAC2" w14:textId="77777777" w:rsidR="00B81797" w:rsidRPr="00DD1689" w:rsidRDefault="00B81797" w:rsidP="00B81797">
            <w:pPr>
              <w:rPr>
                <w:rFonts w:ascii="Myriad Pro" w:hAnsi="Myriad Pro" w:hint="eastAsia"/>
                <w:b/>
                <w:sz w:val="20"/>
                <w:szCs w:val="20"/>
              </w:rPr>
            </w:pPr>
          </w:p>
          <w:p w14:paraId="15ABDDA3" w14:textId="77777777" w:rsidR="00B81797" w:rsidRPr="00DD1689" w:rsidRDefault="00B81797" w:rsidP="00B81797">
            <w:pPr>
              <w:rPr>
                <w:rFonts w:ascii="Myriad Pro" w:hAnsi="Myriad Pro" w:hint="eastAsia"/>
                <w:b/>
                <w:sz w:val="20"/>
                <w:szCs w:val="20"/>
              </w:rPr>
            </w:pPr>
          </w:p>
          <w:p w14:paraId="7D628509"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yellow"/>
              </w:rPr>
              <w:t>A Week: SIT Meetings</w:t>
            </w:r>
            <w:r w:rsidRPr="00DD1689">
              <w:rPr>
                <w:rFonts w:ascii="Myriad Pro" w:hAnsi="Myriad Pro"/>
                <w:sz w:val="20"/>
                <w:szCs w:val="20"/>
              </w:rPr>
              <w:t xml:space="preserve"> </w:t>
            </w:r>
          </w:p>
          <w:p w14:paraId="4796ADC5"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cyan"/>
              </w:rPr>
              <w:t>B Week: Admin/Counselor Meeting</w:t>
            </w:r>
          </w:p>
          <w:p w14:paraId="7A953003"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green"/>
              </w:rPr>
              <w:t>C Week: SIT Meetings</w:t>
            </w:r>
          </w:p>
          <w:p w14:paraId="485FCDF0"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lightGray"/>
              </w:rPr>
              <w:t>D Week: SST Meeting</w:t>
            </w:r>
          </w:p>
          <w:p w14:paraId="1E6C4AEE" w14:textId="77777777" w:rsidR="00B81797" w:rsidRPr="00DD1689" w:rsidRDefault="00B81797" w:rsidP="00B81797">
            <w:pPr>
              <w:rPr>
                <w:rFonts w:ascii="Myriad Pro" w:hAnsi="Myriad Pro" w:hint="eastAsia"/>
                <w:b/>
                <w:color w:val="FF0000"/>
                <w:sz w:val="20"/>
                <w:szCs w:val="20"/>
              </w:rPr>
            </w:pPr>
          </w:p>
        </w:tc>
        <w:tc>
          <w:tcPr>
            <w:tcW w:w="905" w:type="pct"/>
            <w:shd w:val="clear" w:color="auto" w:fill="auto"/>
          </w:tcPr>
          <w:p w14:paraId="3B833EAA"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c>
          <w:tcPr>
            <w:tcW w:w="913" w:type="pct"/>
            <w:shd w:val="clear" w:color="auto" w:fill="auto"/>
          </w:tcPr>
          <w:p w14:paraId="3507CE0F"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c>
          <w:tcPr>
            <w:tcW w:w="918" w:type="pct"/>
            <w:shd w:val="clear" w:color="auto" w:fill="auto"/>
          </w:tcPr>
          <w:p w14:paraId="0778E82D" w14:textId="77777777" w:rsidR="00B81797" w:rsidRPr="00DD1689" w:rsidRDefault="00B81797" w:rsidP="00B81797">
            <w:pPr>
              <w:rPr>
                <w:rFonts w:ascii="Myriad Pro" w:hAnsi="Myriad Pro" w:hint="eastAsia"/>
                <w:color w:val="FF0000"/>
                <w:sz w:val="20"/>
                <w:szCs w:val="20"/>
                <w:highlight w:val="yellow"/>
              </w:rPr>
            </w:pPr>
            <w:r w:rsidRPr="00DD1689">
              <w:rPr>
                <w:rFonts w:ascii="Myriad Pro" w:hAnsi="Myriad Pro"/>
                <w:sz w:val="20"/>
                <w:szCs w:val="20"/>
              </w:rPr>
              <w:t>Office/Follow-ups (emails, phone calls, parent meetings)</w:t>
            </w:r>
          </w:p>
        </w:tc>
      </w:tr>
      <w:tr w:rsidR="00B81797" w:rsidRPr="00DD1689" w14:paraId="2977643C" w14:textId="77777777" w:rsidTr="00B81797">
        <w:trPr>
          <w:trHeight w:val="1268"/>
        </w:trPr>
        <w:tc>
          <w:tcPr>
            <w:tcW w:w="333" w:type="pct"/>
            <w:vMerge/>
            <w:shd w:val="clear" w:color="auto" w:fill="auto"/>
          </w:tcPr>
          <w:p w14:paraId="0A86C45E" w14:textId="77777777" w:rsidR="00B81797" w:rsidRPr="00DD1689" w:rsidRDefault="00B81797" w:rsidP="00B81797">
            <w:pPr>
              <w:rPr>
                <w:rFonts w:ascii="Abadi MT Condensed Light" w:hAnsi="Abadi MT Condensed Light"/>
                <w:b/>
                <w:color w:val="4F81BD"/>
                <w:sz w:val="17"/>
                <w:szCs w:val="18"/>
              </w:rPr>
            </w:pPr>
          </w:p>
        </w:tc>
        <w:tc>
          <w:tcPr>
            <w:tcW w:w="945" w:type="pct"/>
            <w:shd w:val="clear" w:color="auto" w:fill="auto"/>
          </w:tcPr>
          <w:p w14:paraId="6F27F4C8"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6AE6840E" w14:textId="77777777" w:rsidR="00B81797" w:rsidRPr="00DD1689" w:rsidRDefault="00B81797" w:rsidP="00B81797">
            <w:pPr>
              <w:rPr>
                <w:rFonts w:ascii="Myriad Pro" w:hAnsi="Myriad Pro" w:hint="eastAsia"/>
                <w:sz w:val="20"/>
                <w:szCs w:val="20"/>
                <w:highlight w:val="yellow"/>
              </w:rPr>
            </w:pPr>
            <w:r w:rsidRPr="00DD1689">
              <w:rPr>
                <w:rFonts w:ascii="Myriad Pro" w:hAnsi="Myriad Pro"/>
                <w:sz w:val="20"/>
                <w:szCs w:val="20"/>
              </w:rPr>
              <w:t>Individual Counseling Referral Follow-Up</w:t>
            </w:r>
          </w:p>
          <w:p w14:paraId="28650067" w14:textId="77777777" w:rsidR="00B81797" w:rsidRPr="00DD1689" w:rsidRDefault="00B81797" w:rsidP="00B81797">
            <w:pPr>
              <w:rPr>
                <w:rFonts w:ascii="Myriad Pro" w:hAnsi="Myriad Pro" w:hint="eastAsia"/>
                <w:b/>
                <w:sz w:val="12"/>
                <w:szCs w:val="18"/>
                <w:highlight w:val="yellow"/>
              </w:rPr>
            </w:pPr>
          </w:p>
        </w:tc>
        <w:tc>
          <w:tcPr>
            <w:tcW w:w="986" w:type="pct"/>
            <w:vMerge/>
            <w:shd w:val="clear" w:color="auto" w:fill="auto"/>
          </w:tcPr>
          <w:p w14:paraId="45CD37E0" w14:textId="77777777" w:rsidR="00B81797" w:rsidRPr="00DD1689" w:rsidRDefault="00B81797" w:rsidP="00B81797">
            <w:pPr>
              <w:rPr>
                <w:rFonts w:ascii="Myriad Pro" w:hAnsi="Myriad Pro" w:hint="eastAsia"/>
                <w:b/>
                <w:color w:val="FF0000"/>
                <w:sz w:val="17"/>
                <w:szCs w:val="18"/>
              </w:rPr>
            </w:pPr>
          </w:p>
        </w:tc>
        <w:tc>
          <w:tcPr>
            <w:tcW w:w="905" w:type="pct"/>
            <w:shd w:val="clear" w:color="auto" w:fill="auto"/>
          </w:tcPr>
          <w:p w14:paraId="6CE558A6"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3586D510" w14:textId="77777777" w:rsidR="00B81797" w:rsidRPr="00DD1689" w:rsidRDefault="00B81797" w:rsidP="00B81797">
            <w:pPr>
              <w:rPr>
                <w:rFonts w:ascii="Myriad Pro" w:hAnsi="Myriad Pro" w:hint="eastAsia"/>
                <w:sz w:val="17"/>
                <w:szCs w:val="18"/>
              </w:rPr>
            </w:pPr>
          </w:p>
          <w:p w14:paraId="10A88AED" w14:textId="77777777" w:rsidR="00B81797" w:rsidRPr="00DD1689" w:rsidRDefault="00B81797" w:rsidP="00B81797">
            <w:pPr>
              <w:rPr>
                <w:rFonts w:ascii="Myriad Pro" w:hAnsi="Myriad Pro" w:hint="eastAsia"/>
                <w:sz w:val="17"/>
                <w:szCs w:val="18"/>
              </w:rPr>
            </w:pPr>
            <w:r w:rsidRPr="00DD1689">
              <w:rPr>
                <w:rFonts w:ascii="Myriad Pro" w:hAnsi="Myriad Pro"/>
                <w:sz w:val="20"/>
                <w:szCs w:val="20"/>
                <w:highlight w:val="lightGray"/>
              </w:rPr>
              <w:t>D Week: Post-High School Options Day</w:t>
            </w:r>
          </w:p>
        </w:tc>
        <w:tc>
          <w:tcPr>
            <w:tcW w:w="913" w:type="pct"/>
            <w:shd w:val="clear" w:color="auto" w:fill="auto"/>
          </w:tcPr>
          <w:p w14:paraId="2CE65DD9"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1CAB06B5" w14:textId="77777777" w:rsidR="00B81797" w:rsidRPr="00DD1689" w:rsidRDefault="00B81797" w:rsidP="00B81797">
            <w:pPr>
              <w:rPr>
                <w:rFonts w:ascii="Myriad Pro" w:hAnsi="Myriad Pro" w:hint="eastAsia"/>
                <w:sz w:val="20"/>
                <w:szCs w:val="20"/>
                <w:highlight w:val="green"/>
              </w:rPr>
            </w:pPr>
            <w:r w:rsidRPr="00DD1689">
              <w:rPr>
                <w:rFonts w:ascii="Myriad Pro" w:hAnsi="Myriad Pro"/>
                <w:sz w:val="20"/>
                <w:szCs w:val="20"/>
                <w:highlight w:val="green"/>
              </w:rPr>
              <w:t>C Week: District Counselor Meeting</w:t>
            </w:r>
          </w:p>
          <w:p w14:paraId="682CFC0F" w14:textId="77777777" w:rsidR="00B81797" w:rsidRPr="00DD1689" w:rsidRDefault="00B81797" w:rsidP="00B81797">
            <w:pPr>
              <w:rPr>
                <w:rFonts w:ascii="Myriad Pro" w:hAnsi="Myriad Pro" w:hint="eastAsia"/>
                <w:b/>
                <w:i/>
                <w:color w:val="FF0000"/>
                <w:sz w:val="20"/>
                <w:szCs w:val="20"/>
              </w:rPr>
            </w:pPr>
          </w:p>
          <w:p w14:paraId="20CEAF08" w14:textId="77777777" w:rsidR="00B81797" w:rsidRPr="00DD1689" w:rsidRDefault="00B81797" w:rsidP="00B81797">
            <w:pPr>
              <w:rPr>
                <w:rFonts w:ascii="Myriad Pro" w:hAnsi="Myriad Pro" w:hint="eastAsia"/>
                <w:sz w:val="17"/>
                <w:szCs w:val="18"/>
              </w:rPr>
            </w:pPr>
            <w:r w:rsidRPr="00DD1689">
              <w:rPr>
                <w:rFonts w:ascii="Myriad Pro" w:hAnsi="Myriad Pro"/>
                <w:sz w:val="20"/>
                <w:szCs w:val="20"/>
              </w:rPr>
              <w:t>Individual Counseling Referral Follow-Up</w:t>
            </w:r>
          </w:p>
        </w:tc>
        <w:tc>
          <w:tcPr>
            <w:tcW w:w="918" w:type="pct"/>
            <w:shd w:val="clear" w:color="auto" w:fill="auto"/>
          </w:tcPr>
          <w:p w14:paraId="341D88BE"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9:30 - 10:00 AM</w:t>
            </w:r>
          </w:p>
          <w:p w14:paraId="6C13BBC2"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Individual Counseling Follow-Up</w:t>
            </w:r>
          </w:p>
          <w:p w14:paraId="4C170068" w14:textId="77777777" w:rsidR="00B81797" w:rsidRPr="00DD1689" w:rsidRDefault="00B81797" w:rsidP="00B81797">
            <w:pPr>
              <w:rPr>
                <w:rFonts w:ascii="Myriad Pro" w:hAnsi="Myriad Pro" w:hint="eastAsia"/>
                <w:sz w:val="17"/>
                <w:szCs w:val="18"/>
              </w:rPr>
            </w:pPr>
          </w:p>
        </w:tc>
      </w:tr>
      <w:tr w:rsidR="00B81797" w:rsidRPr="00DD1689" w14:paraId="32214A69" w14:textId="77777777" w:rsidTr="00B81797">
        <w:trPr>
          <w:trHeight w:val="405"/>
        </w:trPr>
        <w:tc>
          <w:tcPr>
            <w:tcW w:w="333" w:type="pct"/>
            <w:vMerge w:val="restart"/>
            <w:shd w:val="clear" w:color="auto" w:fill="auto"/>
          </w:tcPr>
          <w:p w14:paraId="644D0C17"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10: 00 11:00</w:t>
            </w:r>
          </w:p>
          <w:p w14:paraId="7AD5B454" w14:textId="77777777" w:rsidR="00B81797" w:rsidRPr="00DD1689" w:rsidRDefault="00B81797" w:rsidP="00B81797">
            <w:pPr>
              <w:rPr>
                <w:rFonts w:ascii="Abadi MT Condensed Light" w:hAnsi="Abadi MT Condensed Light"/>
                <w:b/>
                <w:color w:val="4F81BD"/>
                <w:sz w:val="17"/>
                <w:szCs w:val="18"/>
              </w:rPr>
            </w:pPr>
          </w:p>
        </w:tc>
        <w:tc>
          <w:tcPr>
            <w:tcW w:w="945" w:type="pct"/>
            <w:shd w:val="clear" w:color="auto" w:fill="auto"/>
          </w:tcPr>
          <w:p w14:paraId="737402E2" w14:textId="77777777" w:rsidR="00B81797" w:rsidRPr="00DD1689" w:rsidRDefault="00B81797" w:rsidP="00B81797">
            <w:pPr>
              <w:rPr>
                <w:rFonts w:ascii="Myriad Pro" w:hAnsi="Myriad Pro" w:hint="eastAsia"/>
                <w:sz w:val="20"/>
                <w:szCs w:val="20"/>
                <w:highlight w:val="yellow"/>
              </w:rPr>
            </w:pPr>
            <w:r w:rsidRPr="00DD1689">
              <w:rPr>
                <w:rFonts w:ascii="Myriad Pro" w:hAnsi="Myriad Pro"/>
                <w:sz w:val="20"/>
                <w:szCs w:val="20"/>
              </w:rPr>
              <w:t>Individual Counseling Referral Follow-Up</w:t>
            </w:r>
          </w:p>
          <w:p w14:paraId="449F886B" w14:textId="77777777" w:rsidR="00B81797" w:rsidRPr="00DD1689" w:rsidRDefault="00B81797" w:rsidP="00B81797">
            <w:pPr>
              <w:rPr>
                <w:rFonts w:ascii="Myriad Pro" w:hAnsi="Myriad Pro" w:hint="eastAsia"/>
                <w:sz w:val="20"/>
                <w:szCs w:val="20"/>
                <w:highlight w:val="yellow"/>
              </w:rPr>
            </w:pPr>
          </w:p>
        </w:tc>
        <w:tc>
          <w:tcPr>
            <w:tcW w:w="986" w:type="pct"/>
            <w:vMerge w:val="restart"/>
            <w:shd w:val="clear" w:color="auto" w:fill="auto"/>
          </w:tcPr>
          <w:p w14:paraId="37415580" w14:textId="77777777" w:rsidR="00B81797" w:rsidRPr="00DD1689" w:rsidRDefault="00B81797" w:rsidP="00B81797">
            <w:pPr>
              <w:jc w:val="center"/>
              <w:rPr>
                <w:rFonts w:ascii="Myriad Pro" w:hAnsi="Myriad Pro" w:hint="eastAsia"/>
                <w:i/>
                <w:sz w:val="20"/>
                <w:szCs w:val="20"/>
              </w:rPr>
            </w:pPr>
            <w:r w:rsidRPr="00DD1689">
              <w:rPr>
                <w:rFonts w:ascii="Myriad Pro" w:hAnsi="Myriad Pro"/>
                <w:i/>
                <w:sz w:val="20"/>
                <w:szCs w:val="20"/>
              </w:rPr>
              <w:t>Counseling Team Meeting (All Weeks)</w:t>
            </w:r>
          </w:p>
        </w:tc>
        <w:tc>
          <w:tcPr>
            <w:tcW w:w="905" w:type="pct"/>
            <w:shd w:val="clear" w:color="auto" w:fill="auto"/>
          </w:tcPr>
          <w:p w14:paraId="6079E72A"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Observations/ BIP/FBA Follow-Ups – Kindergarten</w:t>
            </w:r>
          </w:p>
          <w:p w14:paraId="3FA62407" w14:textId="77777777" w:rsidR="00B81797" w:rsidRPr="00DD1689" w:rsidRDefault="00B81797" w:rsidP="00B81797">
            <w:pPr>
              <w:rPr>
                <w:rFonts w:ascii="Myriad Pro" w:hAnsi="Myriad Pro" w:hint="eastAsia"/>
                <w:sz w:val="20"/>
                <w:szCs w:val="20"/>
                <w:highlight w:val="cyan"/>
              </w:rPr>
            </w:pPr>
            <w:r w:rsidRPr="00DD1689">
              <w:rPr>
                <w:rFonts w:ascii="Myriad Pro" w:hAnsi="Myriad Pro"/>
                <w:sz w:val="20"/>
                <w:szCs w:val="20"/>
                <w:highlight w:val="lightGray"/>
              </w:rPr>
              <w:t>D Week: Post-High School Options Day</w:t>
            </w:r>
          </w:p>
        </w:tc>
        <w:tc>
          <w:tcPr>
            <w:tcW w:w="913" w:type="pct"/>
            <w:shd w:val="clear" w:color="auto" w:fill="auto"/>
          </w:tcPr>
          <w:p w14:paraId="63C0FE5A"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School-wide</w:t>
            </w:r>
          </w:p>
          <w:p w14:paraId="7DEAAC6A"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Programs Planning / CWPT Data Analysis</w:t>
            </w:r>
          </w:p>
        </w:tc>
        <w:tc>
          <w:tcPr>
            <w:tcW w:w="918" w:type="pct"/>
            <w:shd w:val="clear" w:color="auto" w:fill="auto"/>
          </w:tcPr>
          <w:p w14:paraId="2EE56A07"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 xml:space="preserve">Observations/ BIP/FBA Follow-Ups  </w:t>
            </w:r>
          </w:p>
        </w:tc>
      </w:tr>
      <w:tr w:rsidR="00B81797" w:rsidRPr="00DD1689" w14:paraId="4B26AA5E" w14:textId="77777777" w:rsidTr="00B81797">
        <w:trPr>
          <w:trHeight w:val="1304"/>
        </w:trPr>
        <w:tc>
          <w:tcPr>
            <w:tcW w:w="333" w:type="pct"/>
            <w:vMerge/>
            <w:tcBorders>
              <w:bottom w:val="single" w:sz="4" w:space="0" w:color="auto"/>
            </w:tcBorders>
            <w:shd w:val="clear" w:color="auto" w:fill="auto"/>
          </w:tcPr>
          <w:p w14:paraId="42307D01" w14:textId="77777777" w:rsidR="00B81797" w:rsidRPr="00DD1689" w:rsidRDefault="00B81797" w:rsidP="00B81797">
            <w:pPr>
              <w:rPr>
                <w:rFonts w:ascii="Abadi MT Condensed Light" w:hAnsi="Abadi MT Condensed Light"/>
                <w:b/>
                <w:color w:val="4F81BD"/>
                <w:sz w:val="17"/>
                <w:szCs w:val="18"/>
              </w:rPr>
            </w:pPr>
          </w:p>
        </w:tc>
        <w:tc>
          <w:tcPr>
            <w:tcW w:w="945" w:type="pct"/>
            <w:tcBorders>
              <w:bottom w:val="single" w:sz="4" w:space="0" w:color="auto"/>
            </w:tcBorders>
            <w:shd w:val="clear" w:color="auto" w:fill="auto"/>
          </w:tcPr>
          <w:p w14:paraId="5938678D"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10:30 - 11:00 AM</w:t>
            </w:r>
          </w:p>
          <w:p w14:paraId="63E98468"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Classroom Lesson: College</w:t>
            </w:r>
          </w:p>
          <w:p w14:paraId="1089711C"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yellow"/>
              </w:rPr>
              <w:t>A Week: Kinder, Class A</w:t>
            </w:r>
          </w:p>
          <w:p w14:paraId="03C50529"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cyan"/>
              </w:rPr>
              <w:t>B Week: Kinder, Class B</w:t>
            </w:r>
          </w:p>
          <w:p w14:paraId="38639C09"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highlight w:val="green"/>
              </w:rPr>
              <w:t>C Week: Kinder, Class C</w:t>
            </w:r>
          </w:p>
          <w:p w14:paraId="6065CA34" w14:textId="77777777" w:rsidR="00B81797" w:rsidRPr="00DD1689" w:rsidRDefault="00B81797" w:rsidP="00B81797">
            <w:pPr>
              <w:rPr>
                <w:rFonts w:ascii="Myriad Pro" w:hAnsi="Myriad Pro" w:hint="eastAsia"/>
                <w:sz w:val="20"/>
                <w:szCs w:val="20"/>
                <w:highlight w:val="lightGray"/>
              </w:rPr>
            </w:pPr>
            <w:r w:rsidRPr="00DD1689">
              <w:rPr>
                <w:rFonts w:ascii="Myriad Pro" w:hAnsi="Myriad Pro"/>
                <w:sz w:val="20"/>
                <w:szCs w:val="20"/>
                <w:highlight w:val="lightGray"/>
              </w:rPr>
              <w:t>D Week: Kinder, Class D</w:t>
            </w:r>
          </w:p>
          <w:p w14:paraId="3C0B0AED" w14:textId="77777777" w:rsidR="00B81797" w:rsidRPr="00DD1689" w:rsidRDefault="00B81797" w:rsidP="00B81797">
            <w:pPr>
              <w:rPr>
                <w:rFonts w:ascii="Myriad Pro" w:hAnsi="Myriad Pro" w:hint="eastAsia"/>
                <w:b/>
                <w:sz w:val="17"/>
                <w:szCs w:val="18"/>
                <w:highlight w:val="cyan"/>
              </w:rPr>
            </w:pPr>
          </w:p>
        </w:tc>
        <w:tc>
          <w:tcPr>
            <w:tcW w:w="986" w:type="pct"/>
            <w:vMerge/>
            <w:tcBorders>
              <w:bottom w:val="single" w:sz="4" w:space="0" w:color="auto"/>
            </w:tcBorders>
            <w:shd w:val="clear" w:color="auto" w:fill="auto"/>
          </w:tcPr>
          <w:p w14:paraId="0EAEFE5E" w14:textId="77777777" w:rsidR="00B81797" w:rsidRPr="00DD1689" w:rsidRDefault="00B81797" w:rsidP="00B81797">
            <w:pPr>
              <w:jc w:val="center"/>
              <w:rPr>
                <w:rFonts w:ascii="Myriad Pro" w:hAnsi="Myriad Pro" w:hint="eastAsia"/>
                <w:b/>
                <w:i/>
                <w:color w:val="FF0000"/>
                <w:sz w:val="17"/>
                <w:szCs w:val="18"/>
              </w:rPr>
            </w:pPr>
          </w:p>
        </w:tc>
        <w:tc>
          <w:tcPr>
            <w:tcW w:w="905" w:type="pct"/>
            <w:tcBorders>
              <w:bottom w:val="single" w:sz="4" w:space="0" w:color="auto"/>
            </w:tcBorders>
            <w:shd w:val="clear" w:color="auto" w:fill="auto"/>
          </w:tcPr>
          <w:p w14:paraId="6A610E93"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10:40 - 11:00 AM</w:t>
            </w:r>
          </w:p>
          <w:p w14:paraId="2879009C"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Individual Counseling Referral Follow-Up</w:t>
            </w:r>
          </w:p>
          <w:p w14:paraId="45192708" w14:textId="77777777" w:rsidR="00B81797" w:rsidRPr="00DD1689" w:rsidRDefault="00B81797" w:rsidP="00B81797">
            <w:pPr>
              <w:rPr>
                <w:rFonts w:ascii="Myriad Pro" w:hAnsi="Myriad Pro" w:hint="eastAsia"/>
                <w:b/>
                <w:i/>
                <w:color w:val="00FFFF"/>
                <w:sz w:val="17"/>
                <w:szCs w:val="18"/>
              </w:rPr>
            </w:pPr>
            <w:r w:rsidRPr="00DD1689">
              <w:rPr>
                <w:rFonts w:ascii="Myriad Pro" w:hAnsi="Myriad Pro"/>
                <w:sz w:val="20"/>
                <w:szCs w:val="20"/>
                <w:highlight w:val="lightGray"/>
              </w:rPr>
              <w:t>D Week: Post-High School Options Day</w:t>
            </w:r>
          </w:p>
        </w:tc>
        <w:tc>
          <w:tcPr>
            <w:tcW w:w="913" w:type="pct"/>
            <w:tcBorders>
              <w:bottom w:val="single" w:sz="4" w:space="0" w:color="auto"/>
            </w:tcBorders>
            <w:shd w:val="clear" w:color="auto" w:fill="auto"/>
          </w:tcPr>
          <w:p w14:paraId="70FB26E2"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10:40 - 11:00 AM</w:t>
            </w:r>
          </w:p>
          <w:p w14:paraId="6E0FA928" w14:textId="77777777" w:rsidR="00B81797" w:rsidRPr="00DD1689" w:rsidRDefault="00B81797" w:rsidP="00B81797">
            <w:pPr>
              <w:rPr>
                <w:rFonts w:ascii="Myriad Pro" w:hAnsi="Myriad Pro" w:hint="eastAsia"/>
                <w:b/>
                <w:i/>
                <w:color w:val="00FFFF"/>
                <w:sz w:val="17"/>
                <w:szCs w:val="18"/>
              </w:rPr>
            </w:pPr>
            <w:r w:rsidRPr="00DD1689">
              <w:rPr>
                <w:rFonts w:ascii="Myriad Pro" w:hAnsi="Myriad Pro"/>
                <w:sz w:val="20"/>
                <w:szCs w:val="20"/>
              </w:rPr>
              <w:t>Individual Counseling Referral Follow-Up</w:t>
            </w:r>
          </w:p>
        </w:tc>
        <w:tc>
          <w:tcPr>
            <w:tcW w:w="918" w:type="pct"/>
            <w:tcBorders>
              <w:bottom w:val="single" w:sz="4" w:space="0" w:color="auto"/>
            </w:tcBorders>
            <w:shd w:val="clear" w:color="auto" w:fill="auto"/>
          </w:tcPr>
          <w:p w14:paraId="69D94383"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10:40 - 11:00 AM</w:t>
            </w:r>
          </w:p>
          <w:p w14:paraId="4EFFECA7" w14:textId="77777777" w:rsidR="00B81797" w:rsidRPr="00DD1689" w:rsidRDefault="00B81797" w:rsidP="00B81797">
            <w:pPr>
              <w:rPr>
                <w:rFonts w:ascii="Myriad Pro" w:hAnsi="Myriad Pro" w:hint="eastAsia"/>
                <w:b/>
                <w:i/>
                <w:color w:val="00FFFF"/>
                <w:sz w:val="17"/>
                <w:szCs w:val="18"/>
              </w:rPr>
            </w:pPr>
            <w:r w:rsidRPr="00DD1689">
              <w:rPr>
                <w:rFonts w:ascii="Myriad Pro" w:hAnsi="Myriad Pro"/>
                <w:sz w:val="20"/>
                <w:szCs w:val="20"/>
              </w:rPr>
              <w:t>Individual Counseling Referral Follow-Up</w:t>
            </w:r>
          </w:p>
        </w:tc>
      </w:tr>
      <w:tr w:rsidR="00B81797" w:rsidRPr="00DD1689" w14:paraId="35506D48" w14:textId="77777777" w:rsidTr="00B81797">
        <w:trPr>
          <w:trHeight w:val="1727"/>
        </w:trPr>
        <w:tc>
          <w:tcPr>
            <w:tcW w:w="333" w:type="pct"/>
            <w:vMerge w:val="restart"/>
            <w:shd w:val="clear" w:color="auto" w:fill="auto"/>
          </w:tcPr>
          <w:p w14:paraId="2562C0FA"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11:00-</w:t>
            </w:r>
          </w:p>
          <w:p w14:paraId="5891EEB7" w14:textId="77777777" w:rsidR="00B81797" w:rsidRPr="00DD1689" w:rsidRDefault="00B81797" w:rsidP="00B81797">
            <w:pPr>
              <w:rPr>
                <w:rFonts w:ascii="Abadi MT Condensed Light" w:hAnsi="Abadi MT Condensed Light"/>
                <w:b/>
                <w:color w:val="4F81BD"/>
                <w:sz w:val="17"/>
                <w:szCs w:val="18"/>
              </w:rPr>
            </w:pPr>
            <w:r w:rsidRPr="00DD1689">
              <w:rPr>
                <w:rFonts w:ascii="Abadi MT Condensed Light" w:hAnsi="Abadi MT Condensed Light"/>
                <w:b/>
                <w:color w:val="4F81BD"/>
                <w:sz w:val="17"/>
                <w:szCs w:val="18"/>
              </w:rPr>
              <w:t>12:00</w:t>
            </w:r>
          </w:p>
        </w:tc>
        <w:tc>
          <w:tcPr>
            <w:tcW w:w="945" w:type="pct"/>
            <w:shd w:val="clear" w:color="auto" w:fill="auto"/>
          </w:tcPr>
          <w:p w14:paraId="717FCFA6" w14:textId="77777777" w:rsidR="00B81797" w:rsidRPr="00DD1689" w:rsidRDefault="00B81797" w:rsidP="00B81797">
            <w:pPr>
              <w:rPr>
                <w:rFonts w:ascii="Myriad Pro" w:hAnsi="Myriad Pro" w:hint="eastAsia"/>
                <w:b/>
                <w:color w:val="4F81BD"/>
                <w:sz w:val="20"/>
                <w:szCs w:val="18"/>
              </w:rPr>
            </w:pPr>
            <w:r w:rsidRPr="00DD1689">
              <w:rPr>
                <w:rFonts w:ascii="Myriad Pro" w:hAnsi="Myriad Pro"/>
                <w:b/>
                <w:color w:val="4F81BD"/>
                <w:sz w:val="20"/>
                <w:szCs w:val="18"/>
              </w:rPr>
              <w:t>11:00 - 11:30 AM</w:t>
            </w:r>
          </w:p>
          <w:p w14:paraId="4F4E0618" w14:textId="77777777" w:rsidR="00B81797" w:rsidRPr="00DD1689" w:rsidRDefault="00B81797" w:rsidP="00B81797">
            <w:pPr>
              <w:rPr>
                <w:rFonts w:ascii="Myriad Pro" w:hAnsi="Myriad Pro" w:hint="eastAsia"/>
                <w:b/>
                <w:color w:val="FF0000"/>
                <w:sz w:val="17"/>
                <w:szCs w:val="18"/>
              </w:rPr>
            </w:pPr>
          </w:p>
          <w:p w14:paraId="7F4CAB0B"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5</w:t>
            </w:r>
            <w:r w:rsidRPr="00DD1689">
              <w:rPr>
                <w:rFonts w:ascii="Myriad Pro" w:hAnsi="Myriad Pro"/>
                <w:sz w:val="20"/>
                <w:szCs w:val="20"/>
                <w:vertAlign w:val="superscript"/>
              </w:rPr>
              <w:t>th</w:t>
            </w:r>
            <w:r w:rsidRPr="00DD1689">
              <w:rPr>
                <w:rFonts w:ascii="Myriad Pro" w:hAnsi="Myriad Pro"/>
                <w:sz w:val="20"/>
                <w:szCs w:val="20"/>
              </w:rPr>
              <w:t xml:space="preserve"> grade Bullying Group (All Weeks, During Library)</w:t>
            </w:r>
          </w:p>
          <w:p w14:paraId="3B4ACD84" w14:textId="77777777" w:rsidR="00B81797" w:rsidRPr="00DD1689" w:rsidRDefault="00B81797" w:rsidP="00B81797">
            <w:pPr>
              <w:rPr>
                <w:rFonts w:ascii="Myriad Pro" w:hAnsi="Myriad Pro" w:hint="eastAsia"/>
                <w:b/>
                <w:color w:val="FF0000"/>
                <w:sz w:val="17"/>
                <w:szCs w:val="18"/>
              </w:rPr>
            </w:pPr>
          </w:p>
        </w:tc>
        <w:tc>
          <w:tcPr>
            <w:tcW w:w="986" w:type="pct"/>
            <w:vMerge w:val="restart"/>
            <w:shd w:val="clear" w:color="auto" w:fill="auto"/>
          </w:tcPr>
          <w:p w14:paraId="3FBB18FF" w14:textId="77777777" w:rsidR="00B81797" w:rsidRPr="00DD1689" w:rsidRDefault="00B81797" w:rsidP="00B81797">
            <w:pPr>
              <w:jc w:val="center"/>
              <w:rPr>
                <w:rFonts w:ascii="Myriad Pro" w:hAnsi="Myriad Pro" w:hint="eastAsia"/>
                <w:sz w:val="20"/>
                <w:szCs w:val="20"/>
              </w:rPr>
            </w:pPr>
          </w:p>
          <w:p w14:paraId="07BAB287" w14:textId="77777777" w:rsidR="00B81797" w:rsidRPr="00DD1689" w:rsidRDefault="00B81797" w:rsidP="00B81797">
            <w:pPr>
              <w:jc w:val="center"/>
              <w:rPr>
                <w:rFonts w:ascii="Myriad Pro" w:hAnsi="Myriad Pro" w:hint="eastAsia"/>
                <w:sz w:val="20"/>
                <w:szCs w:val="20"/>
              </w:rPr>
            </w:pPr>
          </w:p>
          <w:p w14:paraId="205F87E3" w14:textId="77777777" w:rsidR="00B81797" w:rsidRPr="00DD1689" w:rsidRDefault="00B81797" w:rsidP="00B81797">
            <w:pPr>
              <w:jc w:val="center"/>
              <w:rPr>
                <w:rFonts w:ascii="Myriad Pro" w:hAnsi="Myriad Pro" w:hint="eastAsia"/>
                <w:sz w:val="20"/>
                <w:szCs w:val="20"/>
              </w:rPr>
            </w:pPr>
          </w:p>
          <w:p w14:paraId="0BECD4B4" w14:textId="77777777" w:rsidR="00B81797" w:rsidRPr="00DD1689" w:rsidRDefault="00B81797" w:rsidP="00B81797">
            <w:pPr>
              <w:jc w:val="center"/>
              <w:rPr>
                <w:rFonts w:ascii="Myriad Pro" w:hAnsi="Myriad Pro" w:hint="eastAsia"/>
                <w:sz w:val="20"/>
                <w:szCs w:val="20"/>
              </w:rPr>
            </w:pPr>
          </w:p>
          <w:p w14:paraId="17A8AA93" w14:textId="77777777" w:rsidR="00B81797" w:rsidRPr="00DD1689" w:rsidRDefault="00B81797" w:rsidP="00B81797">
            <w:pPr>
              <w:jc w:val="center"/>
              <w:rPr>
                <w:rFonts w:ascii="Myriad Pro" w:hAnsi="Myriad Pro" w:hint="eastAsia"/>
                <w:sz w:val="20"/>
                <w:szCs w:val="20"/>
              </w:rPr>
            </w:pPr>
            <w:r w:rsidRPr="00DD1689">
              <w:rPr>
                <w:rFonts w:ascii="Myriad Pro" w:hAnsi="Myriad Pro"/>
                <w:sz w:val="20"/>
                <w:szCs w:val="20"/>
              </w:rPr>
              <w:t>IEP/504/Parent Meetings</w:t>
            </w:r>
          </w:p>
        </w:tc>
        <w:tc>
          <w:tcPr>
            <w:tcW w:w="905" w:type="pct"/>
            <w:shd w:val="clear" w:color="auto" w:fill="auto"/>
          </w:tcPr>
          <w:p w14:paraId="3CA4912F" w14:textId="77777777" w:rsidR="00B81797" w:rsidRPr="00DD1689" w:rsidRDefault="00B81797" w:rsidP="00B81797">
            <w:pPr>
              <w:rPr>
                <w:rFonts w:ascii="Myriad Pro" w:hAnsi="Myriad Pro" w:hint="eastAsia"/>
              </w:rPr>
            </w:pPr>
            <w:r w:rsidRPr="00DD1689">
              <w:rPr>
                <w:rFonts w:ascii="Myriad Pro" w:hAnsi="Myriad Pro"/>
                <w:b/>
                <w:color w:val="4F81BD"/>
                <w:sz w:val="20"/>
                <w:szCs w:val="18"/>
              </w:rPr>
              <w:t>9:30 - 10:00 AM</w:t>
            </w:r>
            <w:r w:rsidRPr="00DD1689">
              <w:rPr>
                <w:rFonts w:ascii="Myriad Pro" w:hAnsi="Myriad Pro"/>
              </w:rPr>
              <w:t xml:space="preserve"> Classroom Lesson: College</w:t>
            </w:r>
          </w:p>
          <w:p w14:paraId="1062925E" w14:textId="77777777" w:rsidR="00B81797" w:rsidRPr="00DD1689" w:rsidRDefault="00B81797" w:rsidP="00B81797">
            <w:pPr>
              <w:rPr>
                <w:rFonts w:ascii="Myriad Pro" w:hAnsi="Myriad Pro" w:hint="eastAsia"/>
                <w:sz w:val="20"/>
              </w:rPr>
            </w:pPr>
            <w:r w:rsidRPr="00DD1689">
              <w:rPr>
                <w:rFonts w:ascii="Myriad Pro" w:hAnsi="Myriad Pro"/>
                <w:sz w:val="20"/>
                <w:highlight w:val="yellow"/>
              </w:rPr>
              <w:t>A Week: Grade 1, Class A</w:t>
            </w:r>
          </w:p>
          <w:p w14:paraId="3095CEE8" w14:textId="77777777" w:rsidR="00B81797" w:rsidRPr="00DD1689" w:rsidRDefault="00B81797" w:rsidP="00B81797">
            <w:pPr>
              <w:rPr>
                <w:rFonts w:ascii="Myriad Pro" w:hAnsi="Myriad Pro" w:hint="eastAsia"/>
                <w:sz w:val="20"/>
              </w:rPr>
            </w:pPr>
            <w:r w:rsidRPr="00DD1689">
              <w:rPr>
                <w:rFonts w:ascii="Myriad Pro" w:hAnsi="Myriad Pro"/>
                <w:sz w:val="20"/>
                <w:highlight w:val="cyan"/>
              </w:rPr>
              <w:t>B Week: Grade 1, Class B</w:t>
            </w:r>
          </w:p>
          <w:p w14:paraId="7E2F5AF1" w14:textId="77777777" w:rsidR="00B81797" w:rsidRPr="00DD1689" w:rsidRDefault="00B81797" w:rsidP="00B81797">
            <w:pPr>
              <w:rPr>
                <w:rFonts w:ascii="Myriad Pro" w:hAnsi="Myriad Pro" w:hint="eastAsia"/>
                <w:sz w:val="20"/>
              </w:rPr>
            </w:pPr>
            <w:r w:rsidRPr="00DD1689">
              <w:rPr>
                <w:rFonts w:ascii="Myriad Pro" w:hAnsi="Myriad Pro"/>
                <w:sz w:val="20"/>
                <w:highlight w:val="green"/>
              </w:rPr>
              <w:t>C Week: Grade 1, Class C</w:t>
            </w:r>
          </w:p>
          <w:p w14:paraId="79C0C662" w14:textId="77777777" w:rsidR="00B81797" w:rsidRPr="00DD1689" w:rsidRDefault="00B81797" w:rsidP="00B81797">
            <w:pPr>
              <w:rPr>
                <w:rFonts w:ascii="Myriad Pro" w:hAnsi="Myriad Pro" w:hint="eastAsia"/>
              </w:rPr>
            </w:pPr>
          </w:p>
        </w:tc>
        <w:tc>
          <w:tcPr>
            <w:tcW w:w="913" w:type="pct"/>
            <w:shd w:val="clear" w:color="auto" w:fill="auto"/>
          </w:tcPr>
          <w:p w14:paraId="7387A119" w14:textId="77777777" w:rsidR="00B81797" w:rsidRPr="00DD1689" w:rsidRDefault="00B81797" w:rsidP="00B81797">
            <w:pPr>
              <w:rPr>
                <w:rFonts w:ascii="Myriad Pro" w:hAnsi="Myriad Pro" w:hint="eastAsia"/>
                <w:sz w:val="17"/>
                <w:szCs w:val="18"/>
              </w:rPr>
            </w:pPr>
            <w:r w:rsidRPr="00DD1689">
              <w:rPr>
                <w:rFonts w:ascii="Myriad Pro" w:hAnsi="Myriad Pro"/>
                <w:b/>
                <w:color w:val="4F81BD"/>
                <w:sz w:val="20"/>
                <w:szCs w:val="18"/>
              </w:rPr>
              <w:t>11:00 - 11:30 AM</w:t>
            </w:r>
            <w:r w:rsidRPr="00DD1689">
              <w:rPr>
                <w:rFonts w:ascii="Myriad Pro" w:hAnsi="Myriad Pro"/>
                <w:sz w:val="17"/>
                <w:szCs w:val="18"/>
              </w:rPr>
              <w:t xml:space="preserve"> </w:t>
            </w:r>
          </w:p>
          <w:p w14:paraId="353C33E5" w14:textId="77777777" w:rsidR="00B81797" w:rsidRPr="00DD1689" w:rsidRDefault="00B81797" w:rsidP="00B81797">
            <w:pPr>
              <w:rPr>
                <w:rFonts w:ascii="Myriad Pro" w:hAnsi="Myriad Pro" w:hint="eastAsia"/>
                <w:sz w:val="20"/>
                <w:highlight w:val="cyan"/>
              </w:rPr>
            </w:pPr>
            <w:r w:rsidRPr="00DD1689">
              <w:rPr>
                <w:rFonts w:ascii="Myriad Pro" w:hAnsi="Myriad Pro"/>
                <w:sz w:val="20"/>
                <w:highlight w:val="cyan"/>
              </w:rPr>
              <w:t>B Week: Classroom Lesson: College</w:t>
            </w:r>
          </w:p>
          <w:p w14:paraId="619F9CC0" w14:textId="77777777" w:rsidR="00B81797" w:rsidRPr="00DD1689" w:rsidRDefault="00B81797" w:rsidP="00B81797">
            <w:pPr>
              <w:rPr>
                <w:rFonts w:ascii="Myriad Pro" w:hAnsi="Myriad Pro" w:hint="eastAsia"/>
                <w:sz w:val="20"/>
                <w:highlight w:val="cyan"/>
              </w:rPr>
            </w:pPr>
            <w:r w:rsidRPr="00DD1689">
              <w:rPr>
                <w:rFonts w:ascii="Myriad Pro" w:hAnsi="Myriad Pro"/>
                <w:sz w:val="20"/>
                <w:highlight w:val="cyan"/>
              </w:rPr>
              <w:t>Grade 1, Class D</w:t>
            </w:r>
          </w:p>
          <w:p w14:paraId="434D534F" w14:textId="77777777" w:rsidR="00B81797" w:rsidRPr="00DD1689" w:rsidRDefault="00B81797" w:rsidP="00B81797">
            <w:pPr>
              <w:rPr>
                <w:rFonts w:ascii="Myriad Pro" w:hAnsi="Myriad Pro" w:hint="eastAsia"/>
                <w:sz w:val="20"/>
                <w:highlight w:val="cyan"/>
              </w:rPr>
            </w:pPr>
          </w:p>
          <w:p w14:paraId="0881C436" w14:textId="77777777" w:rsidR="00B81797" w:rsidRPr="00DD1689" w:rsidRDefault="00B81797" w:rsidP="00B81797">
            <w:pPr>
              <w:rPr>
                <w:rFonts w:ascii="Myriad Pro" w:hAnsi="Myriad Pro" w:hint="eastAsia"/>
                <w:sz w:val="20"/>
                <w:highlight w:val="lightGray"/>
              </w:rPr>
            </w:pPr>
            <w:r w:rsidRPr="00DD1689">
              <w:rPr>
                <w:rFonts w:ascii="Myriad Pro" w:hAnsi="Myriad Pro"/>
                <w:sz w:val="20"/>
              </w:rPr>
              <w:t>Responsive Services (Weeks A, D)</w:t>
            </w:r>
          </w:p>
        </w:tc>
        <w:tc>
          <w:tcPr>
            <w:tcW w:w="918" w:type="pct"/>
            <w:shd w:val="clear" w:color="auto" w:fill="auto"/>
          </w:tcPr>
          <w:p w14:paraId="7550FC2B" w14:textId="77777777" w:rsidR="00B81797" w:rsidRPr="00DD1689" w:rsidRDefault="00B81797" w:rsidP="00B81797">
            <w:pPr>
              <w:rPr>
                <w:rFonts w:ascii="Myriad Pro" w:hAnsi="Myriad Pro" w:hint="eastAsia"/>
                <w:sz w:val="17"/>
                <w:szCs w:val="18"/>
              </w:rPr>
            </w:pPr>
            <w:r w:rsidRPr="00DD1689">
              <w:rPr>
                <w:rFonts w:ascii="Myriad Pro" w:hAnsi="Myriad Pro"/>
                <w:b/>
                <w:color w:val="4F81BD"/>
                <w:sz w:val="20"/>
                <w:szCs w:val="18"/>
              </w:rPr>
              <w:t>11:00 - 11:30 AM</w:t>
            </w:r>
            <w:r w:rsidRPr="00DD1689">
              <w:rPr>
                <w:rFonts w:ascii="Myriad Pro" w:hAnsi="Myriad Pro"/>
                <w:sz w:val="17"/>
                <w:szCs w:val="18"/>
              </w:rPr>
              <w:t xml:space="preserve"> </w:t>
            </w:r>
          </w:p>
          <w:p w14:paraId="3EE6F26F" w14:textId="77777777" w:rsidR="00B81797" w:rsidRPr="00DD1689" w:rsidRDefault="00B81797" w:rsidP="00B81797">
            <w:pPr>
              <w:rPr>
                <w:rFonts w:ascii="Myriad Pro" w:hAnsi="Myriad Pro" w:hint="eastAsia"/>
                <w:sz w:val="17"/>
                <w:szCs w:val="18"/>
              </w:rPr>
            </w:pPr>
          </w:p>
          <w:p w14:paraId="3CEF6D0F"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School-wide</w:t>
            </w:r>
          </w:p>
          <w:p w14:paraId="48379F08"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Programs Planning</w:t>
            </w:r>
          </w:p>
          <w:p w14:paraId="18DCD3CB" w14:textId="77777777" w:rsidR="00B81797" w:rsidRPr="00DD1689" w:rsidRDefault="00B81797" w:rsidP="00B81797">
            <w:pPr>
              <w:rPr>
                <w:rFonts w:ascii="Myriad Pro" w:hAnsi="Myriad Pro" w:hint="eastAsia"/>
                <w:sz w:val="20"/>
                <w:szCs w:val="20"/>
              </w:rPr>
            </w:pPr>
          </w:p>
          <w:p w14:paraId="6AB5DD13" w14:textId="77777777" w:rsidR="00B81797" w:rsidRPr="00DD1689" w:rsidRDefault="00B81797" w:rsidP="00B81797">
            <w:pPr>
              <w:rPr>
                <w:rFonts w:ascii="Myriad Pro" w:hAnsi="Myriad Pro" w:hint="eastAsia"/>
                <w:sz w:val="20"/>
                <w:szCs w:val="20"/>
              </w:rPr>
            </w:pPr>
            <w:r w:rsidRPr="00DD1689">
              <w:rPr>
                <w:rFonts w:ascii="Myriad Pro" w:hAnsi="Myriad Pro"/>
                <w:sz w:val="20"/>
                <w:szCs w:val="20"/>
              </w:rPr>
              <w:t>Responsive Services</w:t>
            </w:r>
          </w:p>
          <w:p w14:paraId="5DEF02EF" w14:textId="77777777" w:rsidR="00B81797" w:rsidRPr="00DD1689" w:rsidRDefault="00B81797" w:rsidP="00B81797">
            <w:pPr>
              <w:rPr>
                <w:rFonts w:ascii="Myriad Pro" w:hAnsi="Myriad Pro" w:hint="eastAsia"/>
                <w:b/>
                <w:color w:val="339966"/>
                <w:sz w:val="17"/>
                <w:szCs w:val="18"/>
              </w:rPr>
            </w:pPr>
          </w:p>
        </w:tc>
      </w:tr>
      <w:tr w:rsidR="00B81797" w:rsidRPr="00DD1689" w14:paraId="2D918CA4" w14:textId="77777777" w:rsidTr="00B81797">
        <w:trPr>
          <w:trHeight w:val="377"/>
        </w:trPr>
        <w:tc>
          <w:tcPr>
            <w:tcW w:w="333" w:type="pct"/>
            <w:vMerge/>
            <w:shd w:val="clear" w:color="auto" w:fill="auto"/>
          </w:tcPr>
          <w:p w14:paraId="697D308E" w14:textId="77777777" w:rsidR="00B81797" w:rsidRPr="00DD1689" w:rsidRDefault="00B81797" w:rsidP="00B81797">
            <w:pPr>
              <w:rPr>
                <w:rFonts w:ascii="Myriad Pro" w:hAnsi="Myriad Pro" w:hint="eastAsia"/>
                <w:b/>
                <w:color w:val="4F81BD"/>
                <w:sz w:val="17"/>
                <w:szCs w:val="18"/>
              </w:rPr>
            </w:pPr>
          </w:p>
        </w:tc>
        <w:tc>
          <w:tcPr>
            <w:tcW w:w="945" w:type="pct"/>
            <w:shd w:val="clear" w:color="auto" w:fill="auto"/>
          </w:tcPr>
          <w:p w14:paraId="02BCA9C8" w14:textId="77777777" w:rsidR="00B81797" w:rsidRPr="00DD1689" w:rsidRDefault="00B81797" w:rsidP="00B81797">
            <w:pPr>
              <w:rPr>
                <w:rFonts w:ascii="Myriad Pro" w:hAnsi="Myriad Pro" w:hint="eastAsia"/>
                <w:color w:val="008000"/>
                <w:sz w:val="17"/>
                <w:szCs w:val="18"/>
              </w:rPr>
            </w:pPr>
            <w:r w:rsidRPr="00DD1689">
              <w:rPr>
                <w:rFonts w:ascii="Myriad Pro" w:hAnsi="Myriad Pro"/>
                <w:b/>
                <w:color w:val="4F81BD"/>
                <w:sz w:val="20"/>
                <w:szCs w:val="18"/>
              </w:rPr>
              <w:t>11:30 AM - 12:00 PM</w:t>
            </w:r>
            <w:r w:rsidRPr="00DD1689">
              <w:rPr>
                <w:rFonts w:ascii="Myriad Pro" w:hAnsi="Myriad Pro"/>
              </w:rPr>
              <w:t xml:space="preserve"> </w:t>
            </w:r>
            <w:r w:rsidRPr="00DD1689">
              <w:rPr>
                <w:rFonts w:ascii="Myriad Pro" w:hAnsi="Myriad Pro"/>
                <w:sz w:val="20"/>
                <w:szCs w:val="20"/>
              </w:rPr>
              <w:t>Individual Counseling Follow-Up</w:t>
            </w:r>
            <w:r w:rsidRPr="00DD1689">
              <w:rPr>
                <w:rFonts w:ascii="Myriad Pro" w:hAnsi="Myriad Pro"/>
                <w:sz w:val="17"/>
                <w:szCs w:val="18"/>
              </w:rPr>
              <w:t xml:space="preserve"> </w:t>
            </w:r>
          </w:p>
        </w:tc>
        <w:tc>
          <w:tcPr>
            <w:tcW w:w="986" w:type="pct"/>
            <w:vMerge/>
            <w:shd w:val="clear" w:color="auto" w:fill="auto"/>
          </w:tcPr>
          <w:p w14:paraId="1ACA0A3E" w14:textId="77777777" w:rsidR="00B81797" w:rsidRPr="00DD1689" w:rsidRDefault="00B81797" w:rsidP="00B81797">
            <w:pPr>
              <w:jc w:val="center"/>
              <w:rPr>
                <w:rFonts w:ascii="Myriad Pro" w:hAnsi="Myriad Pro" w:hint="eastAsia"/>
                <w:b/>
                <w:color w:val="FF0000"/>
                <w:sz w:val="17"/>
                <w:szCs w:val="18"/>
              </w:rPr>
            </w:pPr>
          </w:p>
        </w:tc>
        <w:tc>
          <w:tcPr>
            <w:tcW w:w="905" w:type="pct"/>
            <w:shd w:val="clear" w:color="auto" w:fill="auto"/>
          </w:tcPr>
          <w:p w14:paraId="53F7A2EC" w14:textId="77777777" w:rsidR="00B81797" w:rsidRPr="00DD1689" w:rsidRDefault="00B81797" w:rsidP="00B81797">
            <w:pPr>
              <w:rPr>
                <w:rFonts w:ascii="Myriad Pro" w:hAnsi="Myriad Pro" w:hint="eastAsia"/>
              </w:rPr>
            </w:pPr>
            <w:r w:rsidRPr="00DD1689">
              <w:rPr>
                <w:rFonts w:ascii="Myriad Pro" w:hAnsi="Myriad Pro"/>
                <w:b/>
                <w:color w:val="4F81BD"/>
                <w:sz w:val="20"/>
                <w:szCs w:val="18"/>
              </w:rPr>
              <w:t>9:30 - 10:00 AM</w:t>
            </w:r>
          </w:p>
        </w:tc>
        <w:tc>
          <w:tcPr>
            <w:tcW w:w="913" w:type="pct"/>
            <w:shd w:val="clear" w:color="auto" w:fill="auto"/>
          </w:tcPr>
          <w:p w14:paraId="5E3223A1" w14:textId="77777777" w:rsidR="00B81797" w:rsidRPr="00DD1689" w:rsidRDefault="00B81797" w:rsidP="00B81797">
            <w:pPr>
              <w:rPr>
                <w:rFonts w:ascii="Myriad Pro" w:hAnsi="Myriad Pro" w:hint="eastAsia"/>
              </w:rPr>
            </w:pPr>
            <w:r w:rsidRPr="00DD1689">
              <w:rPr>
                <w:rFonts w:ascii="Myriad Pro" w:hAnsi="Myriad Pro"/>
                <w:b/>
                <w:color w:val="4F81BD"/>
                <w:sz w:val="20"/>
                <w:szCs w:val="18"/>
              </w:rPr>
              <w:t>11:30 AM - 12:00 PM</w:t>
            </w:r>
            <w:r w:rsidRPr="00DD1689">
              <w:rPr>
                <w:rFonts w:ascii="Myriad Pro" w:hAnsi="Myriad Pro"/>
              </w:rPr>
              <w:t xml:space="preserve"> </w:t>
            </w:r>
          </w:p>
          <w:p w14:paraId="448DC6E8" w14:textId="77777777" w:rsidR="00B81797" w:rsidRPr="00DD1689" w:rsidRDefault="00B81797" w:rsidP="00B81797">
            <w:pPr>
              <w:rPr>
                <w:rFonts w:ascii="Myriad Pro" w:hAnsi="Myriad Pro" w:hint="eastAsia"/>
                <w:b/>
                <w:color w:val="FF0000"/>
                <w:sz w:val="20"/>
                <w:szCs w:val="20"/>
              </w:rPr>
            </w:pPr>
            <w:r w:rsidRPr="00DD1689">
              <w:rPr>
                <w:rFonts w:ascii="Myriad Pro" w:hAnsi="Myriad Pro"/>
                <w:sz w:val="20"/>
                <w:szCs w:val="20"/>
              </w:rPr>
              <w:t>Individual Counseling Referral Follow-Up</w:t>
            </w:r>
            <w:r w:rsidRPr="00DD1689">
              <w:rPr>
                <w:rFonts w:ascii="Myriad Pro" w:hAnsi="Myriad Pro"/>
                <w:b/>
                <w:color w:val="FF0000"/>
                <w:sz w:val="20"/>
                <w:szCs w:val="20"/>
              </w:rPr>
              <w:t xml:space="preserve"> </w:t>
            </w:r>
          </w:p>
        </w:tc>
        <w:tc>
          <w:tcPr>
            <w:tcW w:w="918" w:type="pct"/>
            <w:shd w:val="clear" w:color="auto" w:fill="auto"/>
          </w:tcPr>
          <w:p w14:paraId="0E148FF2" w14:textId="77777777" w:rsidR="00B81797" w:rsidRPr="00DD1689" w:rsidRDefault="00B81797" w:rsidP="00B81797">
            <w:pPr>
              <w:rPr>
                <w:rFonts w:ascii="Myriad Pro" w:hAnsi="Myriad Pro" w:hint="eastAsia"/>
                <w:b/>
                <w:color w:val="FF0000"/>
                <w:sz w:val="17"/>
                <w:szCs w:val="18"/>
                <w:highlight w:val="yellow"/>
              </w:rPr>
            </w:pPr>
            <w:r w:rsidRPr="00DD1689">
              <w:rPr>
                <w:rFonts w:ascii="Myriad Pro" w:hAnsi="Myriad Pro"/>
                <w:sz w:val="17"/>
                <w:szCs w:val="18"/>
              </w:rPr>
              <w:t xml:space="preserve"> </w:t>
            </w:r>
            <w:r w:rsidRPr="00DD1689">
              <w:rPr>
                <w:rFonts w:ascii="Myriad Pro" w:hAnsi="Myriad Pro"/>
                <w:b/>
                <w:color w:val="4F81BD"/>
                <w:sz w:val="20"/>
                <w:szCs w:val="18"/>
              </w:rPr>
              <w:t>11:30 AM - 12:00 PM</w:t>
            </w:r>
          </w:p>
          <w:p w14:paraId="45E2EC57" w14:textId="77777777" w:rsidR="00B81797" w:rsidRPr="00DD1689" w:rsidRDefault="00B81797" w:rsidP="00B81797">
            <w:pPr>
              <w:rPr>
                <w:rFonts w:ascii="Myriad Pro" w:hAnsi="Myriad Pro" w:hint="eastAsia"/>
                <w:b/>
                <w:color w:val="FF0000"/>
                <w:sz w:val="17"/>
                <w:szCs w:val="18"/>
                <w:highlight w:val="yellow"/>
              </w:rPr>
            </w:pPr>
            <w:r w:rsidRPr="00DD1689">
              <w:rPr>
                <w:rFonts w:ascii="Myriad Pro" w:hAnsi="Myriad Pro"/>
              </w:rPr>
              <w:t>Individual Counseling – Student D</w:t>
            </w:r>
          </w:p>
        </w:tc>
      </w:tr>
    </w:tbl>
    <w:p w14:paraId="43CD2A8C" w14:textId="77777777" w:rsidR="00B81797" w:rsidRDefault="00B81797" w:rsidP="00B81797"/>
    <w:p w14:paraId="30E614D4" w14:textId="77777777" w:rsidR="00B81797" w:rsidRDefault="00B81797" w:rsidP="00B81797"/>
    <w:tbl>
      <w:tblPr>
        <w:tblpPr w:leftFromText="180" w:rightFromText="180" w:vertAnchor="page" w:horzAnchor="page" w:tblpX="1549" w:tblpY="1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490"/>
        <w:gridCol w:w="2598"/>
        <w:gridCol w:w="2385"/>
        <w:gridCol w:w="2406"/>
        <w:gridCol w:w="2419"/>
      </w:tblGrid>
      <w:tr w:rsidR="00B81797" w:rsidRPr="0080215F" w14:paraId="50D3A59F" w14:textId="77777777" w:rsidTr="00B81797">
        <w:trPr>
          <w:trHeight w:val="440"/>
        </w:trPr>
        <w:tc>
          <w:tcPr>
            <w:tcW w:w="333" w:type="pct"/>
            <w:shd w:val="clear" w:color="auto" w:fill="auto"/>
          </w:tcPr>
          <w:p w14:paraId="05B9C5F0" w14:textId="77777777" w:rsidR="00B81797" w:rsidRPr="0080215F" w:rsidRDefault="00B81797" w:rsidP="00B81797">
            <w:pPr>
              <w:rPr>
                <w:rFonts w:ascii="Myriad Pro" w:hAnsi="Myriad Pro" w:hint="eastAsia"/>
                <w:b/>
                <w:color w:val="4F81BD"/>
                <w:sz w:val="17"/>
                <w:szCs w:val="18"/>
              </w:rPr>
            </w:pPr>
          </w:p>
        </w:tc>
        <w:tc>
          <w:tcPr>
            <w:tcW w:w="945" w:type="pct"/>
            <w:shd w:val="clear" w:color="auto" w:fill="auto"/>
          </w:tcPr>
          <w:p w14:paraId="42EB2F26"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Monday </w:t>
            </w:r>
          </w:p>
          <w:p w14:paraId="537CB007"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4, 11, 18, 25)</w:t>
            </w:r>
          </w:p>
        </w:tc>
        <w:tc>
          <w:tcPr>
            <w:tcW w:w="986" w:type="pct"/>
            <w:shd w:val="clear" w:color="auto" w:fill="auto"/>
          </w:tcPr>
          <w:p w14:paraId="7179D39B"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Tuesday </w:t>
            </w:r>
          </w:p>
          <w:p w14:paraId="69B7E40E"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5, 12, 19, 26)</w:t>
            </w:r>
          </w:p>
        </w:tc>
        <w:tc>
          <w:tcPr>
            <w:tcW w:w="905" w:type="pct"/>
            <w:shd w:val="clear" w:color="auto" w:fill="auto"/>
          </w:tcPr>
          <w:p w14:paraId="4EB4EBF0"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Wednesday </w:t>
            </w:r>
          </w:p>
          <w:p w14:paraId="0DCC43E3"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6, 13, 20, 27)</w:t>
            </w:r>
          </w:p>
        </w:tc>
        <w:tc>
          <w:tcPr>
            <w:tcW w:w="913" w:type="pct"/>
            <w:shd w:val="clear" w:color="auto" w:fill="auto"/>
          </w:tcPr>
          <w:p w14:paraId="70550BF1"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Thursday </w:t>
            </w:r>
          </w:p>
          <w:p w14:paraId="09B80A66"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7, 14, 21, 28)</w:t>
            </w:r>
          </w:p>
        </w:tc>
        <w:tc>
          <w:tcPr>
            <w:tcW w:w="918" w:type="pct"/>
            <w:shd w:val="clear" w:color="auto" w:fill="auto"/>
          </w:tcPr>
          <w:p w14:paraId="7473A99E"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Friday </w:t>
            </w:r>
          </w:p>
          <w:p w14:paraId="143F05F1"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1, 8, 15, 22, 29)</w:t>
            </w:r>
          </w:p>
        </w:tc>
      </w:tr>
      <w:tr w:rsidR="00B81797" w:rsidRPr="0080215F" w14:paraId="3A77ED2E" w14:textId="77777777" w:rsidTr="00B81797">
        <w:trPr>
          <w:trHeight w:val="1682"/>
        </w:trPr>
        <w:tc>
          <w:tcPr>
            <w:tcW w:w="333" w:type="pct"/>
            <w:vMerge w:val="restart"/>
            <w:shd w:val="clear" w:color="auto" w:fill="auto"/>
          </w:tcPr>
          <w:p w14:paraId="6285B201" w14:textId="77777777" w:rsidR="00B81797" w:rsidRPr="0080215F" w:rsidRDefault="00B81797" w:rsidP="00B81797">
            <w:pPr>
              <w:rPr>
                <w:rFonts w:ascii="Abadi MT Condensed Light" w:hAnsi="Abadi MT Condensed Light"/>
                <w:b/>
                <w:color w:val="4F81BD"/>
                <w:sz w:val="17"/>
                <w:szCs w:val="17"/>
              </w:rPr>
            </w:pPr>
            <w:r w:rsidRPr="0080215F">
              <w:rPr>
                <w:rFonts w:ascii="Abadi MT Condensed Light" w:hAnsi="Abadi MT Condensed Light"/>
                <w:b/>
                <w:color w:val="4F81BD"/>
                <w:sz w:val="17"/>
                <w:szCs w:val="17"/>
              </w:rPr>
              <w:t>12:00-1:00</w:t>
            </w:r>
          </w:p>
          <w:p w14:paraId="3E0ACA1F" w14:textId="77777777" w:rsidR="00B81797" w:rsidRPr="0080215F" w:rsidRDefault="00B81797" w:rsidP="00B81797">
            <w:pPr>
              <w:rPr>
                <w:rFonts w:ascii="Abadi MT Condensed Light" w:hAnsi="Abadi MT Condensed Light"/>
                <w:b/>
                <w:color w:val="4F81BD"/>
                <w:sz w:val="17"/>
                <w:szCs w:val="17"/>
              </w:rPr>
            </w:pPr>
          </w:p>
        </w:tc>
        <w:tc>
          <w:tcPr>
            <w:tcW w:w="945" w:type="pct"/>
            <w:shd w:val="clear" w:color="auto" w:fill="auto"/>
          </w:tcPr>
          <w:p w14:paraId="3EF8E778" w14:textId="77777777" w:rsidR="00B81797" w:rsidRPr="0080215F" w:rsidRDefault="00B81797" w:rsidP="00B81797">
            <w:pPr>
              <w:rPr>
                <w:rFonts w:ascii="Myriad Pro" w:hAnsi="Myriad Pro" w:hint="eastAsia"/>
              </w:rPr>
            </w:pPr>
            <w:r w:rsidRPr="0080215F">
              <w:rPr>
                <w:rFonts w:ascii="Myriad Pro" w:hAnsi="Myriad Pro"/>
                <w:b/>
                <w:color w:val="4F81BD"/>
                <w:sz w:val="20"/>
                <w:szCs w:val="18"/>
              </w:rPr>
              <w:t>12:00 - 12:30 PM</w:t>
            </w:r>
            <w:r w:rsidRPr="0080215F">
              <w:rPr>
                <w:rFonts w:ascii="Myriad Pro" w:hAnsi="Myriad Pro"/>
              </w:rPr>
              <w:t xml:space="preserve"> </w:t>
            </w:r>
          </w:p>
          <w:p w14:paraId="6DD4C91F" w14:textId="77777777" w:rsidR="00B81797" w:rsidRPr="0080215F" w:rsidRDefault="00B81797" w:rsidP="00B81797">
            <w:pPr>
              <w:rPr>
                <w:rFonts w:ascii="Myriad Pro" w:hAnsi="Myriad Pro" w:hint="eastAsia"/>
              </w:rPr>
            </w:pPr>
            <w:r w:rsidRPr="0080215F">
              <w:rPr>
                <w:rFonts w:ascii="Myriad Pro" w:hAnsi="Myriad Pro"/>
              </w:rPr>
              <w:t>Individual Counseling – Student A</w:t>
            </w:r>
          </w:p>
          <w:p w14:paraId="1734A4FF" w14:textId="77777777" w:rsidR="00B81797" w:rsidRPr="0080215F" w:rsidRDefault="00B81797" w:rsidP="00B81797">
            <w:pPr>
              <w:rPr>
                <w:rFonts w:ascii="Myriad Pro" w:hAnsi="Myriad Pro" w:hint="eastAsia"/>
              </w:rPr>
            </w:pPr>
          </w:p>
          <w:p w14:paraId="59AA927E" w14:textId="77777777" w:rsidR="00B81797" w:rsidRPr="0080215F" w:rsidRDefault="00B81797" w:rsidP="00B81797">
            <w:pPr>
              <w:rPr>
                <w:rFonts w:ascii="Myriad Pro" w:hAnsi="Myriad Pro" w:hint="eastAsia"/>
                <w:sz w:val="17"/>
                <w:szCs w:val="18"/>
              </w:rPr>
            </w:pPr>
          </w:p>
        </w:tc>
        <w:tc>
          <w:tcPr>
            <w:tcW w:w="986" w:type="pct"/>
            <w:vMerge w:val="restart"/>
            <w:shd w:val="clear" w:color="auto" w:fill="auto"/>
          </w:tcPr>
          <w:p w14:paraId="7FC2CD07" w14:textId="77777777" w:rsidR="00B81797" w:rsidRPr="0080215F" w:rsidRDefault="00B81797" w:rsidP="00B81797">
            <w:pPr>
              <w:jc w:val="center"/>
              <w:rPr>
                <w:rFonts w:ascii="Myriad Pro" w:hAnsi="Myriad Pro" w:hint="eastAsia"/>
                <w:sz w:val="17"/>
                <w:szCs w:val="18"/>
              </w:rPr>
            </w:pPr>
          </w:p>
          <w:p w14:paraId="6F407CE7" w14:textId="77777777" w:rsidR="00B81797" w:rsidRPr="0080215F" w:rsidRDefault="00B81797" w:rsidP="00B81797">
            <w:pPr>
              <w:rPr>
                <w:rFonts w:ascii="Myriad Pro" w:hAnsi="Myriad Pro" w:hint="eastAsia"/>
                <w:sz w:val="20"/>
                <w:szCs w:val="20"/>
              </w:rPr>
            </w:pPr>
          </w:p>
          <w:p w14:paraId="18049166" w14:textId="77777777" w:rsidR="00B81797" w:rsidRPr="0080215F" w:rsidRDefault="00B81797" w:rsidP="00B81797">
            <w:pPr>
              <w:jc w:val="center"/>
              <w:rPr>
                <w:rFonts w:ascii="Myriad Pro" w:hAnsi="Myriad Pro" w:hint="eastAsia"/>
                <w:sz w:val="20"/>
                <w:szCs w:val="20"/>
              </w:rPr>
            </w:pPr>
            <w:r w:rsidRPr="0080215F">
              <w:rPr>
                <w:rFonts w:ascii="Myriad Pro" w:hAnsi="Myriad Pro"/>
                <w:sz w:val="20"/>
                <w:szCs w:val="20"/>
              </w:rPr>
              <w:t>Lunch</w:t>
            </w:r>
          </w:p>
          <w:p w14:paraId="024AA3B1" w14:textId="77777777" w:rsidR="00B81797" w:rsidRPr="0080215F" w:rsidRDefault="00B81797" w:rsidP="00B81797">
            <w:pPr>
              <w:jc w:val="center"/>
              <w:rPr>
                <w:rFonts w:ascii="Myriad Pro" w:hAnsi="Myriad Pro" w:hint="eastAsia"/>
                <w:sz w:val="17"/>
                <w:szCs w:val="18"/>
                <w14:shadow w14:blurRad="50800" w14:dist="38100" w14:dir="2700000" w14:sx="100000" w14:sy="100000" w14:kx="0" w14:ky="0" w14:algn="tl">
                  <w14:srgbClr w14:val="000000">
                    <w14:alpha w14:val="60000"/>
                  </w14:srgbClr>
                </w14:shadow>
              </w:rPr>
            </w:pPr>
            <w:r w:rsidRPr="0080215F">
              <w:rPr>
                <w:rFonts w:ascii="Myriad Pro" w:hAnsi="Myriad Pro"/>
                <w:sz w:val="20"/>
                <w:szCs w:val="20"/>
              </w:rPr>
              <w:t>Teacher Consultation Office Hours</w:t>
            </w:r>
          </w:p>
        </w:tc>
        <w:tc>
          <w:tcPr>
            <w:tcW w:w="905" w:type="pct"/>
            <w:shd w:val="clear" w:color="auto" w:fill="auto"/>
          </w:tcPr>
          <w:p w14:paraId="0476622B" w14:textId="77777777" w:rsidR="00B81797" w:rsidRPr="0080215F" w:rsidRDefault="00B81797" w:rsidP="00B81797">
            <w:pPr>
              <w:rPr>
                <w:rFonts w:ascii="Myriad Pro" w:hAnsi="Myriad Pro" w:hint="eastAsia"/>
                <w:sz w:val="17"/>
                <w:szCs w:val="18"/>
              </w:rPr>
            </w:pPr>
            <w:r w:rsidRPr="0080215F">
              <w:rPr>
                <w:rFonts w:ascii="Myriad Pro" w:hAnsi="Myriad Pro"/>
                <w:b/>
                <w:color w:val="4F81BD"/>
                <w:sz w:val="20"/>
                <w:szCs w:val="18"/>
              </w:rPr>
              <w:t>12:00 - 12:35 PM</w:t>
            </w:r>
            <w:r w:rsidRPr="0080215F">
              <w:rPr>
                <w:rFonts w:ascii="Myriad Pro" w:hAnsi="Myriad Pro"/>
              </w:rPr>
              <w:t xml:space="preserve"> </w:t>
            </w:r>
          </w:p>
          <w:p w14:paraId="4CA0CD2F" w14:textId="77777777" w:rsidR="00B81797" w:rsidRPr="0080215F" w:rsidRDefault="00B81797" w:rsidP="00B81797">
            <w:pPr>
              <w:rPr>
                <w:rFonts w:ascii="Myriad Pro" w:hAnsi="Myriad Pro" w:hint="eastAsia"/>
              </w:rPr>
            </w:pPr>
            <w:r w:rsidRPr="0080215F">
              <w:rPr>
                <w:rFonts w:ascii="Myriad Pro" w:hAnsi="Myriad Pro"/>
              </w:rPr>
              <w:t>Individual Counseling – Student B</w:t>
            </w:r>
          </w:p>
          <w:p w14:paraId="4FEC726F" w14:textId="77777777" w:rsidR="00B81797" w:rsidRPr="0080215F" w:rsidRDefault="00B81797" w:rsidP="00B81797">
            <w:pPr>
              <w:rPr>
                <w:rFonts w:ascii="Myriad Pro" w:hAnsi="Myriad Pro" w:hint="eastAsia"/>
                <w:sz w:val="17"/>
                <w:szCs w:val="18"/>
              </w:rPr>
            </w:pPr>
            <w:r w:rsidRPr="0080215F">
              <w:rPr>
                <w:rFonts w:ascii="Myriad Pro" w:hAnsi="Myriad Pro"/>
                <w:sz w:val="20"/>
                <w:szCs w:val="20"/>
                <w:highlight w:val="lightGray"/>
              </w:rPr>
              <w:t>D Week: Post-High School Options Day</w:t>
            </w:r>
          </w:p>
        </w:tc>
        <w:tc>
          <w:tcPr>
            <w:tcW w:w="913" w:type="pct"/>
            <w:shd w:val="clear" w:color="auto" w:fill="auto"/>
          </w:tcPr>
          <w:p w14:paraId="3CEEEC3C" w14:textId="77777777" w:rsidR="00B81797" w:rsidRPr="0080215F" w:rsidRDefault="00B81797" w:rsidP="00B81797">
            <w:pPr>
              <w:rPr>
                <w:rFonts w:ascii="Myriad Pro" w:hAnsi="Myriad Pro" w:hint="eastAsia"/>
                <w:sz w:val="20"/>
                <w:szCs w:val="20"/>
              </w:rPr>
            </w:pPr>
          </w:p>
          <w:p w14:paraId="34E98075" w14:textId="77777777" w:rsidR="00B81797" w:rsidRPr="0080215F" w:rsidRDefault="00B81797" w:rsidP="00B81797">
            <w:pPr>
              <w:jc w:val="center"/>
              <w:rPr>
                <w:rFonts w:ascii="Myriad Pro" w:hAnsi="Myriad Pro" w:hint="eastAsia"/>
                <w:sz w:val="20"/>
                <w:szCs w:val="20"/>
              </w:rPr>
            </w:pPr>
            <w:r w:rsidRPr="0080215F">
              <w:rPr>
                <w:rFonts w:ascii="Myriad Pro" w:hAnsi="Myriad Pro"/>
                <w:sz w:val="20"/>
                <w:szCs w:val="20"/>
              </w:rPr>
              <w:t>Lunch</w:t>
            </w:r>
          </w:p>
          <w:p w14:paraId="7CF1C6FE" w14:textId="77777777" w:rsidR="00B81797" w:rsidRPr="0080215F" w:rsidRDefault="00B81797" w:rsidP="00B81797">
            <w:pPr>
              <w:jc w:val="center"/>
              <w:rPr>
                <w:rFonts w:ascii="Myriad Pro" w:hAnsi="Myriad Pro" w:hint="eastAsia"/>
                <w:sz w:val="20"/>
                <w:szCs w:val="20"/>
              </w:rPr>
            </w:pPr>
            <w:r w:rsidRPr="0080215F">
              <w:rPr>
                <w:rFonts w:ascii="Myriad Pro" w:hAnsi="Myriad Pro"/>
                <w:sz w:val="20"/>
                <w:szCs w:val="20"/>
              </w:rPr>
              <w:t>Individual Counseling – Student C</w:t>
            </w:r>
          </w:p>
        </w:tc>
        <w:tc>
          <w:tcPr>
            <w:tcW w:w="918" w:type="pct"/>
            <w:shd w:val="clear" w:color="auto" w:fill="auto"/>
          </w:tcPr>
          <w:p w14:paraId="626BEAD8" w14:textId="77777777" w:rsidR="00B81797" w:rsidRPr="0080215F" w:rsidRDefault="00B81797" w:rsidP="00B81797">
            <w:pPr>
              <w:rPr>
                <w:rFonts w:ascii="Myriad Pro" w:hAnsi="Myriad Pro" w:hint="eastAsia"/>
              </w:rPr>
            </w:pPr>
            <w:r w:rsidRPr="0080215F">
              <w:rPr>
                <w:rFonts w:ascii="Myriad Pro" w:hAnsi="Myriad Pro"/>
                <w:b/>
                <w:color w:val="4F81BD"/>
                <w:sz w:val="20"/>
                <w:szCs w:val="18"/>
              </w:rPr>
              <w:t>12:00 - 12:35 PM</w:t>
            </w:r>
            <w:r w:rsidRPr="0080215F">
              <w:rPr>
                <w:rFonts w:ascii="Myriad Pro" w:hAnsi="Myriad Pro"/>
              </w:rPr>
              <w:t xml:space="preserve"> </w:t>
            </w:r>
          </w:p>
          <w:p w14:paraId="611D41F3"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Friendship lunch bunch</w:t>
            </w:r>
          </w:p>
        </w:tc>
      </w:tr>
      <w:tr w:rsidR="00B81797" w:rsidRPr="0080215F" w14:paraId="65991421" w14:textId="77777777" w:rsidTr="00B81797">
        <w:trPr>
          <w:trHeight w:val="305"/>
        </w:trPr>
        <w:tc>
          <w:tcPr>
            <w:tcW w:w="333" w:type="pct"/>
            <w:vMerge/>
            <w:shd w:val="clear" w:color="auto" w:fill="auto"/>
          </w:tcPr>
          <w:p w14:paraId="25D2D8C0" w14:textId="77777777" w:rsidR="00B81797" w:rsidRPr="0080215F" w:rsidRDefault="00B81797" w:rsidP="00B81797">
            <w:pPr>
              <w:rPr>
                <w:rFonts w:ascii="Abadi MT Condensed Light" w:hAnsi="Abadi MT Condensed Light"/>
                <w:b/>
                <w:color w:val="4F81BD"/>
                <w:sz w:val="17"/>
                <w:szCs w:val="17"/>
              </w:rPr>
            </w:pPr>
          </w:p>
        </w:tc>
        <w:tc>
          <w:tcPr>
            <w:tcW w:w="945" w:type="pct"/>
            <w:shd w:val="clear" w:color="auto" w:fill="auto"/>
          </w:tcPr>
          <w:p w14:paraId="24D20BD4"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 xml:space="preserve">Lunch </w:t>
            </w:r>
          </w:p>
          <w:p w14:paraId="291C81D5" w14:textId="77777777" w:rsidR="00B81797" w:rsidRPr="0080215F" w:rsidRDefault="00B81797" w:rsidP="00B81797">
            <w:pPr>
              <w:rPr>
                <w:rFonts w:ascii="Myriad Pro" w:hAnsi="Myriad Pro" w:hint="eastAsia"/>
                <w:b/>
                <w:color w:val="FF0000"/>
                <w:sz w:val="20"/>
                <w:szCs w:val="20"/>
                <w:highlight w:val="green"/>
              </w:rPr>
            </w:pPr>
            <w:r w:rsidRPr="0080215F">
              <w:rPr>
                <w:rFonts w:ascii="Myriad Pro" w:hAnsi="Myriad Pro"/>
                <w:highlight w:val="cyan"/>
              </w:rPr>
              <w:t>B Week: 2-Hour Early Dismissal</w:t>
            </w:r>
          </w:p>
        </w:tc>
        <w:tc>
          <w:tcPr>
            <w:tcW w:w="986" w:type="pct"/>
            <w:vMerge/>
            <w:shd w:val="clear" w:color="auto" w:fill="auto"/>
          </w:tcPr>
          <w:p w14:paraId="45AD9C99" w14:textId="77777777" w:rsidR="00B81797" w:rsidRPr="0080215F" w:rsidRDefault="00B81797" w:rsidP="00B81797">
            <w:pPr>
              <w:jc w:val="center"/>
              <w:rPr>
                <w:rFonts w:ascii="Myriad Pro" w:hAnsi="Myriad Pro" w:hint="eastAsia"/>
                <w:sz w:val="20"/>
                <w:szCs w:val="20"/>
              </w:rPr>
            </w:pPr>
          </w:p>
        </w:tc>
        <w:tc>
          <w:tcPr>
            <w:tcW w:w="905" w:type="pct"/>
            <w:shd w:val="clear" w:color="auto" w:fill="auto"/>
          </w:tcPr>
          <w:p w14:paraId="305D79B7" w14:textId="77777777" w:rsidR="00B81797" w:rsidRPr="0080215F" w:rsidRDefault="00B81797" w:rsidP="00B81797">
            <w:pPr>
              <w:rPr>
                <w:rFonts w:ascii="Myriad Pro" w:hAnsi="Myriad Pro" w:hint="eastAsia"/>
                <w:b/>
                <w:color w:val="FF0000"/>
                <w:sz w:val="20"/>
                <w:szCs w:val="20"/>
                <w:highlight w:val="green"/>
              </w:rPr>
            </w:pPr>
            <w:r w:rsidRPr="0080215F">
              <w:rPr>
                <w:rFonts w:ascii="Myriad Pro" w:hAnsi="Myriad Pro"/>
                <w:sz w:val="20"/>
                <w:szCs w:val="20"/>
              </w:rPr>
              <w:t>Lunch</w:t>
            </w:r>
          </w:p>
        </w:tc>
        <w:tc>
          <w:tcPr>
            <w:tcW w:w="913" w:type="pct"/>
            <w:shd w:val="clear" w:color="auto" w:fill="auto"/>
          </w:tcPr>
          <w:p w14:paraId="0D133D0C" w14:textId="77777777" w:rsidR="00B81797" w:rsidRPr="0080215F" w:rsidRDefault="00B81797" w:rsidP="00B81797">
            <w:pPr>
              <w:rPr>
                <w:rFonts w:ascii="Myriad Pro" w:hAnsi="Myriad Pro" w:hint="eastAsia"/>
              </w:rPr>
            </w:pPr>
            <w:r w:rsidRPr="0080215F">
              <w:rPr>
                <w:rFonts w:ascii="Myriad Pro" w:hAnsi="Myriad Pro"/>
                <w:b/>
                <w:color w:val="4F81BD"/>
                <w:sz w:val="20"/>
                <w:szCs w:val="18"/>
              </w:rPr>
              <w:t>12:30 - 1:00 PM</w:t>
            </w:r>
            <w:r w:rsidRPr="0080215F">
              <w:rPr>
                <w:rFonts w:ascii="Myriad Pro" w:hAnsi="Myriad Pro"/>
              </w:rPr>
              <w:t xml:space="preserve"> </w:t>
            </w:r>
          </w:p>
          <w:p w14:paraId="3619A77D" w14:textId="77777777" w:rsidR="00B81797" w:rsidRPr="0080215F" w:rsidRDefault="00B81797" w:rsidP="00B81797">
            <w:pPr>
              <w:rPr>
                <w:rFonts w:ascii="Myriad Pro" w:hAnsi="Myriad Pro" w:hint="eastAsia"/>
                <w:sz w:val="17"/>
                <w:szCs w:val="18"/>
              </w:rPr>
            </w:pPr>
            <w:r w:rsidRPr="0080215F">
              <w:rPr>
                <w:rFonts w:ascii="Myriad Pro" w:hAnsi="Myriad Pro"/>
                <w:sz w:val="20"/>
                <w:szCs w:val="20"/>
              </w:rPr>
              <w:t>1</w:t>
            </w:r>
            <w:r w:rsidRPr="0080215F">
              <w:rPr>
                <w:rFonts w:ascii="Myriad Pro" w:hAnsi="Myriad Pro"/>
                <w:sz w:val="20"/>
                <w:szCs w:val="20"/>
                <w:vertAlign w:val="superscript"/>
              </w:rPr>
              <w:t>st</w:t>
            </w:r>
            <w:r w:rsidRPr="0080215F">
              <w:rPr>
                <w:rFonts w:ascii="Myriad Pro" w:hAnsi="Myriad Pro"/>
                <w:sz w:val="20"/>
                <w:szCs w:val="20"/>
              </w:rPr>
              <w:t xml:space="preserve"> grade AA Lunch Bunch </w:t>
            </w:r>
          </w:p>
        </w:tc>
        <w:tc>
          <w:tcPr>
            <w:tcW w:w="918" w:type="pct"/>
            <w:shd w:val="clear" w:color="auto" w:fill="auto"/>
          </w:tcPr>
          <w:p w14:paraId="113B2DBF"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Lunch</w:t>
            </w:r>
          </w:p>
          <w:p w14:paraId="2656A8DE" w14:textId="77777777" w:rsidR="00B81797" w:rsidRPr="0080215F" w:rsidRDefault="00B81797" w:rsidP="00B81797">
            <w:pPr>
              <w:rPr>
                <w:rFonts w:ascii="Myriad Pro" w:hAnsi="Myriad Pro" w:hint="eastAsia"/>
                <w:b/>
                <w:color w:val="FF0000"/>
                <w:sz w:val="20"/>
                <w:szCs w:val="20"/>
                <w:highlight w:val="green"/>
              </w:rPr>
            </w:pPr>
            <w:r w:rsidRPr="0080215F">
              <w:rPr>
                <w:rFonts w:ascii="Myriad Pro" w:hAnsi="Myriad Pro"/>
                <w:highlight w:val="magenta"/>
              </w:rPr>
              <w:t>E Week: 2-Hour Early Dismissal</w:t>
            </w:r>
          </w:p>
        </w:tc>
      </w:tr>
      <w:tr w:rsidR="00B81797" w:rsidRPr="0080215F" w14:paraId="38A99A88" w14:textId="77777777" w:rsidTr="00B81797">
        <w:trPr>
          <w:trHeight w:val="1322"/>
        </w:trPr>
        <w:tc>
          <w:tcPr>
            <w:tcW w:w="333" w:type="pct"/>
            <w:vMerge w:val="restart"/>
            <w:tcBorders>
              <w:bottom w:val="single" w:sz="4" w:space="0" w:color="auto"/>
            </w:tcBorders>
            <w:shd w:val="clear" w:color="auto" w:fill="auto"/>
          </w:tcPr>
          <w:p w14:paraId="3CA61AC4" w14:textId="77777777" w:rsidR="00B81797" w:rsidRPr="0080215F" w:rsidRDefault="00B81797" w:rsidP="00B81797">
            <w:pPr>
              <w:rPr>
                <w:rFonts w:ascii="Abadi MT Condensed Light" w:hAnsi="Abadi MT Condensed Light"/>
                <w:b/>
                <w:color w:val="4F81BD"/>
                <w:sz w:val="17"/>
                <w:szCs w:val="17"/>
              </w:rPr>
            </w:pPr>
            <w:r w:rsidRPr="0080215F">
              <w:rPr>
                <w:rFonts w:ascii="Abadi MT Condensed Light" w:hAnsi="Abadi MT Condensed Light"/>
                <w:b/>
                <w:color w:val="4F81BD"/>
                <w:sz w:val="17"/>
                <w:szCs w:val="17"/>
              </w:rPr>
              <w:t>1:00-2:00</w:t>
            </w:r>
          </w:p>
          <w:p w14:paraId="4B5DB6CE" w14:textId="77777777" w:rsidR="00B81797" w:rsidRPr="0080215F" w:rsidRDefault="00B81797" w:rsidP="00B81797">
            <w:pPr>
              <w:rPr>
                <w:rFonts w:ascii="Abadi MT Condensed Light" w:hAnsi="Abadi MT Condensed Light"/>
                <w:b/>
                <w:color w:val="4F81BD"/>
                <w:sz w:val="17"/>
                <w:szCs w:val="17"/>
              </w:rPr>
            </w:pPr>
          </w:p>
        </w:tc>
        <w:tc>
          <w:tcPr>
            <w:tcW w:w="945" w:type="pct"/>
            <w:tcBorders>
              <w:bottom w:val="single" w:sz="4" w:space="0" w:color="auto"/>
            </w:tcBorders>
            <w:shd w:val="clear" w:color="auto" w:fill="auto"/>
          </w:tcPr>
          <w:p w14:paraId="653AE25D"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School-wide</w:t>
            </w:r>
          </w:p>
          <w:p w14:paraId="1F0AE859"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 xml:space="preserve">Program Planning </w:t>
            </w:r>
          </w:p>
          <w:p w14:paraId="00805AA7" w14:textId="77777777" w:rsidR="00B81797" w:rsidRPr="0080215F" w:rsidRDefault="00B81797" w:rsidP="00B81797">
            <w:pPr>
              <w:rPr>
                <w:rFonts w:ascii="Myriad Pro" w:hAnsi="Myriad Pro" w:hint="eastAsia"/>
                <w:sz w:val="20"/>
                <w:szCs w:val="20"/>
              </w:rPr>
            </w:pPr>
            <w:r w:rsidRPr="0080215F">
              <w:rPr>
                <w:rFonts w:ascii="Myriad Pro" w:hAnsi="Myriad Pro"/>
                <w:highlight w:val="cyan"/>
              </w:rPr>
              <w:t>B Week: 2-Hour Early Dismissal</w:t>
            </w:r>
          </w:p>
        </w:tc>
        <w:tc>
          <w:tcPr>
            <w:tcW w:w="986" w:type="pct"/>
            <w:vMerge w:val="restart"/>
            <w:tcBorders>
              <w:bottom w:val="single" w:sz="4" w:space="0" w:color="auto"/>
            </w:tcBorders>
            <w:shd w:val="clear" w:color="auto" w:fill="auto"/>
          </w:tcPr>
          <w:p w14:paraId="5722749C" w14:textId="77777777" w:rsidR="00B81797" w:rsidRPr="0080215F" w:rsidRDefault="00B81797" w:rsidP="00B81797">
            <w:pPr>
              <w:jc w:val="center"/>
              <w:rPr>
                <w:rFonts w:ascii="Myriad Pro" w:hAnsi="Myriad Pro" w:hint="eastAsia"/>
                <w:sz w:val="20"/>
                <w:szCs w:val="20"/>
              </w:rPr>
            </w:pPr>
          </w:p>
          <w:p w14:paraId="5FE06A80" w14:textId="77777777" w:rsidR="00B81797" w:rsidRPr="0080215F" w:rsidRDefault="00B81797" w:rsidP="00B81797">
            <w:pPr>
              <w:jc w:val="center"/>
              <w:rPr>
                <w:rFonts w:ascii="Myriad Pro" w:hAnsi="Myriad Pro" w:hint="eastAsia"/>
                <w:sz w:val="20"/>
                <w:szCs w:val="20"/>
              </w:rPr>
            </w:pPr>
          </w:p>
          <w:p w14:paraId="3F629009" w14:textId="77777777" w:rsidR="00B81797" w:rsidRPr="0080215F" w:rsidRDefault="00B81797" w:rsidP="00B81797">
            <w:pPr>
              <w:jc w:val="center"/>
              <w:rPr>
                <w:rFonts w:ascii="Myriad Pro" w:hAnsi="Myriad Pro" w:hint="eastAsia"/>
                <w:sz w:val="20"/>
                <w:szCs w:val="20"/>
              </w:rPr>
            </w:pPr>
          </w:p>
          <w:p w14:paraId="433C7373" w14:textId="77777777" w:rsidR="00B81797" w:rsidRPr="0080215F" w:rsidRDefault="00B81797" w:rsidP="00B81797">
            <w:pPr>
              <w:jc w:val="center"/>
              <w:rPr>
                <w:rFonts w:ascii="Myriad Pro" w:hAnsi="Myriad Pro" w:hint="eastAsia"/>
                <w:sz w:val="20"/>
                <w:szCs w:val="20"/>
              </w:rPr>
            </w:pPr>
          </w:p>
          <w:p w14:paraId="0125D5E1" w14:textId="77777777" w:rsidR="00B81797" w:rsidRPr="0080215F" w:rsidRDefault="00B81797" w:rsidP="00B81797">
            <w:pPr>
              <w:jc w:val="center"/>
              <w:rPr>
                <w:rFonts w:ascii="Myriad Pro" w:hAnsi="Myriad Pro" w:hint="eastAsia"/>
                <w:sz w:val="20"/>
                <w:szCs w:val="20"/>
              </w:rPr>
            </w:pPr>
          </w:p>
          <w:p w14:paraId="238AB6B6" w14:textId="77777777" w:rsidR="00B81797" w:rsidRPr="0080215F" w:rsidRDefault="00B81797" w:rsidP="00B81797">
            <w:pPr>
              <w:jc w:val="center"/>
              <w:rPr>
                <w:rFonts w:ascii="Myriad Pro" w:hAnsi="Myriad Pro" w:hint="eastAsia"/>
                <w:sz w:val="20"/>
                <w:szCs w:val="20"/>
              </w:rPr>
            </w:pPr>
            <w:r w:rsidRPr="0080215F">
              <w:rPr>
                <w:rFonts w:ascii="Myriad Pro" w:hAnsi="Myriad Pro"/>
                <w:sz w:val="20"/>
                <w:szCs w:val="20"/>
              </w:rPr>
              <w:t>IEP/504/Parent Meetings</w:t>
            </w:r>
          </w:p>
        </w:tc>
        <w:tc>
          <w:tcPr>
            <w:tcW w:w="905" w:type="pct"/>
            <w:tcBorders>
              <w:bottom w:val="single" w:sz="4" w:space="0" w:color="auto"/>
            </w:tcBorders>
            <w:shd w:val="clear" w:color="auto" w:fill="auto"/>
          </w:tcPr>
          <w:p w14:paraId="1B9030C6" w14:textId="77777777" w:rsidR="00B81797" w:rsidRPr="0080215F" w:rsidRDefault="00B81797" w:rsidP="00B81797">
            <w:pPr>
              <w:rPr>
                <w:rFonts w:ascii="Myriad Pro" w:hAnsi="Myriad Pro" w:hint="eastAsia"/>
                <w:sz w:val="20"/>
                <w:szCs w:val="20"/>
              </w:rPr>
            </w:pPr>
            <w:r w:rsidRPr="0080215F">
              <w:rPr>
                <w:rFonts w:ascii="Myriad Pro" w:hAnsi="Myriad Pro"/>
                <w:b/>
                <w:color w:val="4F81BD"/>
                <w:sz w:val="20"/>
                <w:szCs w:val="20"/>
              </w:rPr>
              <w:t>1:00 - 1:30 PM</w:t>
            </w:r>
            <w:r w:rsidRPr="0080215F">
              <w:rPr>
                <w:rFonts w:ascii="Myriad Pro" w:hAnsi="Myriad Pro"/>
                <w:sz w:val="20"/>
                <w:szCs w:val="20"/>
              </w:rPr>
              <w:t xml:space="preserve"> </w:t>
            </w:r>
          </w:p>
          <w:p w14:paraId="05ABD3F1"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Lunch Bunch – 3</w:t>
            </w:r>
            <w:r w:rsidRPr="0080215F">
              <w:rPr>
                <w:rFonts w:ascii="Myriad Pro" w:hAnsi="Myriad Pro"/>
                <w:sz w:val="20"/>
                <w:szCs w:val="20"/>
                <w:vertAlign w:val="superscript"/>
              </w:rPr>
              <w:t>rd</w:t>
            </w:r>
            <w:r w:rsidRPr="0080215F">
              <w:rPr>
                <w:rFonts w:ascii="Myriad Pro" w:hAnsi="Myriad Pro"/>
                <w:sz w:val="20"/>
                <w:szCs w:val="20"/>
              </w:rPr>
              <w:t xml:space="preserve"> grade struggling students</w:t>
            </w:r>
          </w:p>
          <w:p w14:paraId="2BEE82A1"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lightGray"/>
              </w:rPr>
              <w:t>D Week: Post-High School Options Day</w:t>
            </w:r>
          </w:p>
        </w:tc>
        <w:tc>
          <w:tcPr>
            <w:tcW w:w="913" w:type="pct"/>
            <w:vMerge w:val="restart"/>
            <w:tcBorders>
              <w:bottom w:val="single" w:sz="4" w:space="0" w:color="auto"/>
            </w:tcBorders>
            <w:shd w:val="clear" w:color="auto" w:fill="auto"/>
          </w:tcPr>
          <w:p w14:paraId="781633E9" w14:textId="77777777" w:rsidR="00B81797" w:rsidRPr="0080215F" w:rsidRDefault="00B81797" w:rsidP="00B81797">
            <w:pPr>
              <w:rPr>
                <w:rFonts w:ascii="Myriad Pro" w:hAnsi="Myriad Pro" w:hint="eastAsia"/>
                <w:sz w:val="20"/>
                <w:szCs w:val="20"/>
              </w:rPr>
            </w:pPr>
          </w:p>
          <w:p w14:paraId="06D27CE7" w14:textId="77777777" w:rsidR="00B81797" w:rsidRPr="0080215F" w:rsidRDefault="00B81797" w:rsidP="00B81797">
            <w:pPr>
              <w:rPr>
                <w:rFonts w:ascii="Myriad Pro" w:hAnsi="Myriad Pro" w:hint="eastAsia"/>
                <w:sz w:val="20"/>
                <w:szCs w:val="20"/>
              </w:rPr>
            </w:pPr>
          </w:p>
          <w:p w14:paraId="540E608A" w14:textId="77777777" w:rsidR="00B81797" w:rsidRPr="0080215F" w:rsidRDefault="00B81797" w:rsidP="00B81797">
            <w:pPr>
              <w:rPr>
                <w:rFonts w:ascii="Myriad Pro" w:hAnsi="Myriad Pro" w:hint="eastAsia"/>
                <w:sz w:val="20"/>
                <w:szCs w:val="20"/>
              </w:rPr>
            </w:pPr>
          </w:p>
          <w:p w14:paraId="469A77EE" w14:textId="77777777" w:rsidR="00B81797" w:rsidRPr="0080215F" w:rsidRDefault="00B81797" w:rsidP="00B81797">
            <w:pPr>
              <w:rPr>
                <w:rFonts w:ascii="Myriad Pro" w:hAnsi="Myriad Pro" w:hint="eastAsia"/>
                <w:sz w:val="20"/>
                <w:szCs w:val="20"/>
              </w:rPr>
            </w:pPr>
          </w:p>
          <w:p w14:paraId="2EF7D195" w14:textId="77777777" w:rsidR="00B81797" w:rsidRPr="0080215F" w:rsidRDefault="00B81797" w:rsidP="00B81797">
            <w:pPr>
              <w:rPr>
                <w:rFonts w:ascii="Myriad Pro" w:hAnsi="Myriad Pro" w:hint="eastAsia"/>
                <w:color w:val="008000"/>
                <w:sz w:val="20"/>
                <w:szCs w:val="20"/>
              </w:rPr>
            </w:pPr>
            <w:r w:rsidRPr="0080215F">
              <w:rPr>
                <w:rFonts w:ascii="Myriad Pro" w:hAnsi="Myriad Pro"/>
                <w:sz w:val="20"/>
                <w:szCs w:val="20"/>
              </w:rPr>
              <w:t>Individual Counseling Referral Follow-Up</w:t>
            </w:r>
          </w:p>
          <w:p w14:paraId="74301F16" w14:textId="77777777" w:rsidR="00B81797" w:rsidRPr="0080215F" w:rsidRDefault="00B81797" w:rsidP="00B81797">
            <w:pPr>
              <w:rPr>
                <w:rFonts w:ascii="Myriad Pro" w:hAnsi="Myriad Pro" w:hint="eastAsia"/>
                <w:color w:val="008000"/>
                <w:sz w:val="20"/>
                <w:szCs w:val="20"/>
              </w:rPr>
            </w:pPr>
            <w:r w:rsidRPr="0080215F">
              <w:rPr>
                <w:rFonts w:ascii="Myriad Pro" w:hAnsi="Myriad Pro"/>
                <w:sz w:val="20"/>
                <w:szCs w:val="20"/>
              </w:rPr>
              <w:t>Responsive Services</w:t>
            </w:r>
          </w:p>
          <w:p w14:paraId="752586A6" w14:textId="77777777" w:rsidR="00B81797" w:rsidRPr="0080215F" w:rsidRDefault="00B81797" w:rsidP="00B81797">
            <w:pPr>
              <w:rPr>
                <w:rFonts w:ascii="Myriad Pro" w:hAnsi="Myriad Pro" w:hint="eastAsia"/>
                <w:color w:val="008000"/>
                <w:sz w:val="20"/>
                <w:szCs w:val="20"/>
              </w:rPr>
            </w:pPr>
          </w:p>
        </w:tc>
        <w:tc>
          <w:tcPr>
            <w:tcW w:w="918" w:type="pct"/>
            <w:vMerge w:val="restart"/>
            <w:tcBorders>
              <w:bottom w:val="single" w:sz="4" w:space="0" w:color="auto"/>
            </w:tcBorders>
            <w:shd w:val="clear" w:color="auto" w:fill="auto"/>
          </w:tcPr>
          <w:p w14:paraId="3BAB91A8" w14:textId="77777777" w:rsidR="00B81797" w:rsidRPr="0080215F" w:rsidRDefault="00B81797" w:rsidP="00B81797">
            <w:pPr>
              <w:rPr>
                <w:rFonts w:ascii="Myriad Pro" w:hAnsi="Myriad Pro" w:hint="eastAsia"/>
                <w:b/>
                <w:color w:val="4F81BD" w:themeColor="accent1"/>
                <w:sz w:val="20"/>
                <w:szCs w:val="20"/>
              </w:rPr>
            </w:pPr>
            <w:r w:rsidRPr="0080215F">
              <w:rPr>
                <w:rFonts w:ascii="Myriad Pro" w:hAnsi="Myriad Pro"/>
                <w:b/>
                <w:color w:val="4F81BD" w:themeColor="accent1"/>
                <w:sz w:val="20"/>
                <w:szCs w:val="20"/>
              </w:rPr>
              <w:t>1 – 2:30 PM</w:t>
            </w:r>
          </w:p>
          <w:p w14:paraId="3FFF9D8B"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AA Mentoring (Weeks A - D)</w:t>
            </w:r>
          </w:p>
          <w:p w14:paraId="4C4BAA39" w14:textId="77777777" w:rsidR="00B81797" w:rsidRPr="0080215F" w:rsidRDefault="00B81797" w:rsidP="00B81797">
            <w:pPr>
              <w:rPr>
                <w:rFonts w:ascii="Myriad Pro" w:hAnsi="Myriad Pro" w:hint="eastAsia"/>
                <w:sz w:val="20"/>
                <w:szCs w:val="20"/>
              </w:rPr>
            </w:pPr>
          </w:p>
          <w:p w14:paraId="0DCE268D" w14:textId="77777777" w:rsidR="00B81797" w:rsidRPr="0080215F" w:rsidRDefault="00B81797" w:rsidP="00B81797">
            <w:pPr>
              <w:rPr>
                <w:rFonts w:ascii="Myriad Pro" w:hAnsi="Myriad Pro" w:hint="eastAsia"/>
                <w:sz w:val="20"/>
                <w:szCs w:val="20"/>
              </w:rPr>
            </w:pPr>
            <w:r w:rsidRPr="0080215F">
              <w:rPr>
                <w:rFonts w:ascii="Myriad Pro" w:hAnsi="Myriad Pro"/>
                <w:highlight w:val="magenta"/>
              </w:rPr>
              <w:t>E Week: 2-Hour Early Dismissal</w:t>
            </w:r>
          </w:p>
        </w:tc>
      </w:tr>
      <w:tr w:rsidR="00B81797" w:rsidRPr="0080215F" w14:paraId="4E5CA79A" w14:textId="77777777" w:rsidTr="00B81797">
        <w:trPr>
          <w:trHeight w:val="971"/>
        </w:trPr>
        <w:tc>
          <w:tcPr>
            <w:tcW w:w="333" w:type="pct"/>
            <w:vMerge/>
            <w:tcBorders>
              <w:bottom w:val="single" w:sz="4" w:space="0" w:color="auto"/>
            </w:tcBorders>
            <w:shd w:val="clear" w:color="auto" w:fill="auto"/>
          </w:tcPr>
          <w:p w14:paraId="5D9A2CCB" w14:textId="77777777" w:rsidR="00B81797" w:rsidRPr="0080215F" w:rsidRDefault="00B81797" w:rsidP="00B81797">
            <w:pPr>
              <w:rPr>
                <w:rFonts w:ascii="Abadi MT Condensed Light" w:hAnsi="Abadi MT Condensed Light"/>
                <w:b/>
                <w:color w:val="4F81BD"/>
                <w:sz w:val="17"/>
                <w:szCs w:val="17"/>
              </w:rPr>
            </w:pPr>
          </w:p>
        </w:tc>
        <w:tc>
          <w:tcPr>
            <w:tcW w:w="945" w:type="pct"/>
            <w:tcBorders>
              <w:bottom w:val="single" w:sz="4" w:space="0" w:color="auto"/>
            </w:tcBorders>
            <w:shd w:val="clear" w:color="auto" w:fill="auto"/>
          </w:tcPr>
          <w:p w14:paraId="7EB55C55" w14:textId="77777777" w:rsidR="00B81797" w:rsidRPr="0080215F" w:rsidRDefault="00B81797" w:rsidP="00B81797">
            <w:pPr>
              <w:rPr>
                <w:rFonts w:ascii="Myriad Pro" w:hAnsi="Myriad Pro" w:hint="eastAsia"/>
              </w:rPr>
            </w:pPr>
            <w:r w:rsidRPr="0080215F">
              <w:rPr>
                <w:rFonts w:ascii="Myriad Pro" w:hAnsi="Myriad Pro"/>
                <w:b/>
                <w:color w:val="4F81BD"/>
                <w:sz w:val="20"/>
                <w:szCs w:val="18"/>
              </w:rPr>
              <w:t>1:35 - 1:50 PM</w:t>
            </w:r>
            <w:r w:rsidRPr="0080215F">
              <w:rPr>
                <w:rFonts w:ascii="Myriad Pro" w:hAnsi="Myriad Pro"/>
              </w:rPr>
              <w:t xml:space="preserve"> </w:t>
            </w:r>
          </w:p>
          <w:p w14:paraId="0EA41AFF"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Observations/ BIP/FBA Follow-Ups</w:t>
            </w:r>
          </w:p>
          <w:p w14:paraId="48AC74B0" w14:textId="77777777" w:rsidR="00B81797" w:rsidRPr="0080215F" w:rsidRDefault="00B81797" w:rsidP="00B81797">
            <w:pPr>
              <w:rPr>
                <w:rFonts w:ascii="Myriad Pro" w:hAnsi="Myriad Pro" w:hint="eastAsia"/>
                <w:color w:val="008000"/>
                <w:sz w:val="20"/>
                <w:szCs w:val="20"/>
              </w:rPr>
            </w:pPr>
            <w:r w:rsidRPr="0080215F">
              <w:rPr>
                <w:rFonts w:ascii="Myriad Pro" w:hAnsi="Myriad Pro"/>
                <w:highlight w:val="cyan"/>
              </w:rPr>
              <w:t>B Week: 2-Hour Early Dismissal</w:t>
            </w:r>
          </w:p>
        </w:tc>
        <w:tc>
          <w:tcPr>
            <w:tcW w:w="986" w:type="pct"/>
            <w:vMerge/>
            <w:tcBorders>
              <w:bottom w:val="single" w:sz="4" w:space="0" w:color="auto"/>
            </w:tcBorders>
            <w:shd w:val="clear" w:color="auto" w:fill="auto"/>
          </w:tcPr>
          <w:p w14:paraId="1B056BCA" w14:textId="77777777" w:rsidR="00B81797" w:rsidRPr="0080215F" w:rsidRDefault="00B81797" w:rsidP="00B81797">
            <w:pPr>
              <w:jc w:val="center"/>
              <w:rPr>
                <w:rFonts w:ascii="Myriad Pro" w:hAnsi="Myriad Pro" w:hint="eastAsia"/>
                <w:sz w:val="17"/>
                <w:szCs w:val="18"/>
              </w:rPr>
            </w:pPr>
          </w:p>
        </w:tc>
        <w:tc>
          <w:tcPr>
            <w:tcW w:w="905" w:type="pct"/>
            <w:tcBorders>
              <w:bottom w:val="single" w:sz="4" w:space="0" w:color="auto"/>
            </w:tcBorders>
            <w:shd w:val="clear" w:color="auto" w:fill="auto"/>
          </w:tcPr>
          <w:p w14:paraId="3A04F4C8" w14:textId="77777777" w:rsidR="00B81797" w:rsidRPr="0080215F" w:rsidRDefault="00B81797" w:rsidP="00B81797">
            <w:pPr>
              <w:rPr>
                <w:rFonts w:ascii="Myriad Pro" w:hAnsi="Myriad Pro" w:hint="eastAsia"/>
                <w:b/>
                <w:color w:val="FF0000"/>
                <w:sz w:val="17"/>
                <w:szCs w:val="18"/>
              </w:rPr>
            </w:pPr>
            <w:r w:rsidRPr="0080215F">
              <w:rPr>
                <w:rFonts w:ascii="Myriad Pro" w:hAnsi="Myriad Pro"/>
                <w:b/>
                <w:color w:val="4F81BD"/>
                <w:sz w:val="20"/>
                <w:szCs w:val="18"/>
              </w:rPr>
              <w:t>1:35 - 1:50 PM</w:t>
            </w:r>
            <w:r w:rsidRPr="0080215F">
              <w:rPr>
                <w:rFonts w:ascii="Myriad Pro" w:hAnsi="Myriad Pro"/>
              </w:rPr>
              <w:t xml:space="preserve"> </w:t>
            </w:r>
          </w:p>
          <w:p w14:paraId="6B2F72AC" w14:textId="77777777" w:rsidR="00B81797" w:rsidRPr="0080215F" w:rsidRDefault="00B81797" w:rsidP="00B81797">
            <w:pPr>
              <w:rPr>
                <w:rFonts w:ascii="Myriad Pro" w:hAnsi="Myriad Pro" w:hint="eastAsia"/>
                <w:sz w:val="20"/>
                <w:szCs w:val="18"/>
                <w:highlight w:val="magenta"/>
              </w:rPr>
            </w:pPr>
          </w:p>
          <w:p w14:paraId="164F1E68" w14:textId="77777777" w:rsidR="00B81797" w:rsidRPr="0080215F" w:rsidRDefault="00B81797" w:rsidP="00B81797">
            <w:pPr>
              <w:rPr>
                <w:rFonts w:ascii="Myriad Pro" w:hAnsi="Myriad Pro" w:hint="eastAsia"/>
                <w:sz w:val="17"/>
                <w:szCs w:val="18"/>
              </w:rPr>
            </w:pPr>
            <w:r w:rsidRPr="0080215F">
              <w:rPr>
                <w:rFonts w:ascii="Myriad Pro" w:hAnsi="Myriad Pro"/>
                <w:sz w:val="20"/>
                <w:szCs w:val="20"/>
                <w:highlight w:val="lightGray"/>
              </w:rPr>
              <w:t>D Week: Post-High School Options Day</w:t>
            </w:r>
          </w:p>
        </w:tc>
        <w:tc>
          <w:tcPr>
            <w:tcW w:w="913" w:type="pct"/>
            <w:vMerge/>
            <w:tcBorders>
              <w:bottom w:val="single" w:sz="4" w:space="0" w:color="auto"/>
            </w:tcBorders>
            <w:shd w:val="clear" w:color="auto" w:fill="auto"/>
          </w:tcPr>
          <w:p w14:paraId="744E413D" w14:textId="77777777" w:rsidR="00B81797" w:rsidRPr="0080215F" w:rsidRDefault="00B81797" w:rsidP="00B81797">
            <w:pPr>
              <w:rPr>
                <w:rFonts w:ascii="Myriad Pro" w:hAnsi="Myriad Pro" w:hint="eastAsia"/>
                <w:sz w:val="17"/>
                <w:szCs w:val="18"/>
              </w:rPr>
            </w:pPr>
          </w:p>
        </w:tc>
        <w:tc>
          <w:tcPr>
            <w:tcW w:w="918" w:type="pct"/>
            <w:vMerge/>
            <w:tcBorders>
              <w:bottom w:val="single" w:sz="4" w:space="0" w:color="auto"/>
            </w:tcBorders>
            <w:shd w:val="clear" w:color="auto" w:fill="auto"/>
          </w:tcPr>
          <w:p w14:paraId="7929A99B" w14:textId="77777777" w:rsidR="00B81797" w:rsidRPr="0080215F" w:rsidRDefault="00B81797" w:rsidP="00B81797">
            <w:pPr>
              <w:rPr>
                <w:rFonts w:ascii="Myriad Pro" w:hAnsi="Myriad Pro" w:hint="eastAsia"/>
                <w:b/>
                <w:sz w:val="17"/>
                <w:szCs w:val="18"/>
                <w:highlight w:val="cyan"/>
              </w:rPr>
            </w:pPr>
          </w:p>
        </w:tc>
      </w:tr>
      <w:tr w:rsidR="00B81797" w:rsidRPr="0080215F" w14:paraId="76A8A8DD" w14:textId="77777777" w:rsidTr="00B81797">
        <w:trPr>
          <w:trHeight w:val="1117"/>
        </w:trPr>
        <w:tc>
          <w:tcPr>
            <w:tcW w:w="333" w:type="pct"/>
            <w:vMerge w:val="restart"/>
            <w:tcBorders>
              <w:bottom w:val="single" w:sz="4" w:space="0" w:color="auto"/>
            </w:tcBorders>
            <w:shd w:val="clear" w:color="auto" w:fill="auto"/>
          </w:tcPr>
          <w:p w14:paraId="5396A85E" w14:textId="77777777" w:rsidR="00B81797" w:rsidRPr="0080215F" w:rsidRDefault="00B81797" w:rsidP="00B81797">
            <w:pPr>
              <w:rPr>
                <w:rFonts w:ascii="Abadi MT Condensed Light" w:hAnsi="Abadi MT Condensed Light"/>
                <w:b/>
                <w:color w:val="4F81BD"/>
                <w:sz w:val="17"/>
                <w:szCs w:val="17"/>
              </w:rPr>
            </w:pPr>
            <w:r w:rsidRPr="0080215F">
              <w:rPr>
                <w:rFonts w:ascii="Abadi MT Condensed Light" w:hAnsi="Abadi MT Condensed Light"/>
                <w:b/>
                <w:color w:val="4F81BD"/>
                <w:sz w:val="17"/>
                <w:szCs w:val="17"/>
              </w:rPr>
              <w:t>2:00-3:00</w:t>
            </w:r>
          </w:p>
        </w:tc>
        <w:tc>
          <w:tcPr>
            <w:tcW w:w="945" w:type="pct"/>
            <w:vMerge w:val="restart"/>
            <w:tcBorders>
              <w:bottom w:val="single" w:sz="4" w:space="0" w:color="auto"/>
            </w:tcBorders>
            <w:shd w:val="clear" w:color="auto" w:fill="auto"/>
          </w:tcPr>
          <w:p w14:paraId="55C60DCA"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Individual Counseling Referral Follow-Up/Responsive Services</w:t>
            </w:r>
          </w:p>
          <w:p w14:paraId="2A0BF0F3" w14:textId="77777777" w:rsidR="00B81797" w:rsidRPr="0080215F" w:rsidRDefault="00B81797" w:rsidP="00B81797">
            <w:pPr>
              <w:rPr>
                <w:rFonts w:ascii="Myriad Pro" w:hAnsi="Myriad Pro" w:hint="eastAsia"/>
                <w:b/>
                <w:color w:val="FF0000"/>
                <w:sz w:val="20"/>
                <w:szCs w:val="20"/>
                <w:highlight w:val="cyan"/>
              </w:rPr>
            </w:pPr>
            <w:r w:rsidRPr="0080215F">
              <w:rPr>
                <w:rFonts w:ascii="Myriad Pro" w:hAnsi="Myriad Pro"/>
                <w:highlight w:val="cyan"/>
              </w:rPr>
              <w:t>B Week: 2-Hour Early Dismissal</w:t>
            </w:r>
          </w:p>
        </w:tc>
        <w:tc>
          <w:tcPr>
            <w:tcW w:w="986" w:type="pct"/>
            <w:vMerge w:val="restart"/>
            <w:tcBorders>
              <w:bottom w:val="single" w:sz="4" w:space="0" w:color="auto"/>
            </w:tcBorders>
            <w:shd w:val="clear" w:color="auto" w:fill="auto"/>
          </w:tcPr>
          <w:p w14:paraId="272769B4" w14:textId="77777777" w:rsidR="00B81797" w:rsidRPr="0080215F" w:rsidRDefault="00B81797" w:rsidP="00B81797">
            <w:pPr>
              <w:jc w:val="center"/>
              <w:rPr>
                <w:rFonts w:ascii="Myriad Pro" w:hAnsi="Myriad Pro" w:hint="eastAsia"/>
                <w:sz w:val="20"/>
                <w:szCs w:val="20"/>
              </w:rPr>
            </w:pPr>
          </w:p>
          <w:p w14:paraId="2E0EE68C" w14:textId="77777777" w:rsidR="00B81797" w:rsidRPr="0080215F" w:rsidRDefault="00B81797" w:rsidP="00B81797">
            <w:pPr>
              <w:jc w:val="center"/>
              <w:rPr>
                <w:rFonts w:ascii="Myriad Pro" w:hAnsi="Myriad Pro" w:hint="eastAsia"/>
                <w:sz w:val="20"/>
                <w:szCs w:val="20"/>
              </w:rPr>
            </w:pPr>
          </w:p>
          <w:p w14:paraId="0CAF5FA1" w14:textId="77777777" w:rsidR="00B81797" w:rsidRPr="0080215F" w:rsidRDefault="00B81797" w:rsidP="00B81797">
            <w:pPr>
              <w:jc w:val="center"/>
              <w:rPr>
                <w:rFonts w:ascii="Myriad Pro" w:hAnsi="Myriad Pro" w:hint="eastAsia"/>
                <w:sz w:val="20"/>
                <w:szCs w:val="20"/>
              </w:rPr>
            </w:pPr>
          </w:p>
          <w:p w14:paraId="3EF46400" w14:textId="77777777" w:rsidR="00B81797" w:rsidRPr="0080215F" w:rsidRDefault="00B81797" w:rsidP="00B81797">
            <w:pPr>
              <w:jc w:val="center"/>
              <w:rPr>
                <w:rFonts w:ascii="Myriad Pro" w:hAnsi="Myriad Pro" w:hint="eastAsia"/>
                <w:sz w:val="20"/>
                <w:szCs w:val="20"/>
              </w:rPr>
            </w:pPr>
            <w:r w:rsidRPr="0080215F">
              <w:rPr>
                <w:rFonts w:ascii="Myriad Pro" w:hAnsi="Myriad Pro"/>
                <w:sz w:val="20"/>
                <w:szCs w:val="20"/>
              </w:rPr>
              <w:t>IEP/504/Parent Meetings</w:t>
            </w:r>
          </w:p>
        </w:tc>
        <w:tc>
          <w:tcPr>
            <w:tcW w:w="905" w:type="pct"/>
            <w:vMerge w:val="restart"/>
            <w:tcBorders>
              <w:bottom w:val="single" w:sz="4" w:space="0" w:color="auto"/>
            </w:tcBorders>
            <w:shd w:val="clear" w:color="auto" w:fill="auto"/>
          </w:tcPr>
          <w:p w14:paraId="40AD3CE6" w14:textId="77777777" w:rsidR="00B81797" w:rsidRPr="0080215F" w:rsidRDefault="00B81797" w:rsidP="00B81797">
            <w:pPr>
              <w:rPr>
                <w:rFonts w:ascii="Myriad Pro" w:hAnsi="Myriad Pro" w:hint="eastAsia"/>
                <w:sz w:val="20"/>
                <w:szCs w:val="20"/>
              </w:rPr>
            </w:pPr>
          </w:p>
          <w:p w14:paraId="510628C8" w14:textId="77777777" w:rsidR="00B81797" w:rsidRPr="0080215F" w:rsidRDefault="00B81797" w:rsidP="00B81797">
            <w:pPr>
              <w:rPr>
                <w:rFonts w:ascii="Myriad Pro" w:hAnsi="Myriad Pro" w:hint="eastAsia"/>
                <w:sz w:val="20"/>
                <w:szCs w:val="20"/>
              </w:rPr>
            </w:pPr>
          </w:p>
          <w:p w14:paraId="745769B4" w14:textId="77777777" w:rsidR="00B81797" w:rsidRPr="0080215F" w:rsidRDefault="00B81797" w:rsidP="00B81797">
            <w:pPr>
              <w:rPr>
                <w:rFonts w:ascii="Myriad Pro" w:hAnsi="Myriad Pro" w:hint="eastAsia"/>
                <w:color w:val="008000"/>
                <w:sz w:val="20"/>
                <w:szCs w:val="20"/>
              </w:rPr>
            </w:pPr>
            <w:r w:rsidRPr="0080215F">
              <w:rPr>
                <w:rFonts w:ascii="Myriad Pro" w:hAnsi="Myriad Pro"/>
                <w:sz w:val="20"/>
                <w:szCs w:val="20"/>
              </w:rPr>
              <w:t>Individual Counseling Referral Follow-Up-</w:t>
            </w:r>
          </w:p>
          <w:p w14:paraId="587F118E" w14:textId="77777777" w:rsidR="00B81797" w:rsidRPr="0080215F" w:rsidRDefault="00B81797" w:rsidP="00B81797">
            <w:pPr>
              <w:rPr>
                <w:rFonts w:ascii="Myriad Pro" w:hAnsi="Myriad Pro" w:hint="eastAsia"/>
                <w:sz w:val="20"/>
                <w:szCs w:val="20"/>
                <w:highlight w:val="magenta"/>
              </w:rPr>
            </w:pPr>
          </w:p>
          <w:p w14:paraId="1DD15578"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lightGray"/>
              </w:rPr>
              <w:t>D Week: Post-High School Options Day</w:t>
            </w:r>
          </w:p>
        </w:tc>
        <w:tc>
          <w:tcPr>
            <w:tcW w:w="913" w:type="pct"/>
            <w:tcBorders>
              <w:bottom w:val="single" w:sz="4" w:space="0" w:color="auto"/>
            </w:tcBorders>
            <w:shd w:val="clear" w:color="auto" w:fill="auto"/>
          </w:tcPr>
          <w:p w14:paraId="02C8B11E" w14:textId="77777777" w:rsidR="00B81797" w:rsidRPr="0080215F" w:rsidRDefault="00B81797" w:rsidP="00B81797">
            <w:pPr>
              <w:rPr>
                <w:rFonts w:ascii="Myriad Pro" w:hAnsi="Myriad Pro" w:hint="eastAsia"/>
                <w:b/>
                <w:color w:val="FF0000"/>
                <w:sz w:val="20"/>
                <w:szCs w:val="20"/>
                <w:highlight w:val="cyan"/>
              </w:rPr>
            </w:pPr>
            <w:r w:rsidRPr="0080215F">
              <w:rPr>
                <w:rFonts w:ascii="Myriad Pro" w:hAnsi="Myriad Pro"/>
                <w:sz w:val="20"/>
                <w:szCs w:val="20"/>
              </w:rPr>
              <w:t>Observations/ BIP/FBA Follow-Ups</w:t>
            </w:r>
          </w:p>
        </w:tc>
        <w:tc>
          <w:tcPr>
            <w:tcW w:w="918" w:type="pct"/>
            <w:vMerge w:val="restart"/>
            <w:tcBorders>
              <w:bottom w:val="single" w:sz="4" w:space="0" w:color="auto"/>
            </w:tcBorders>
            <w:shd w:val="clear" w:color="auto" w:fill="auto"/>
          </w:tcPr>
          <w:p w14:paraId="683F7B2D" w14:textId="77777777" w:rsidR="00B81797" w:rsidRPr="0080215F" w:rsidRDefault="00B81797" w:rsidP="00B81797">
            <w:pPr>
              <w:rPr>
                <w:rFonts w:ascii="Myriad Pro" w:hAnsi="Myriad Pro" w:hint="eastAsia"/>
                <w:sz w:val="20"/>
                <w:szCs w:val="20"/>
              </w:rPr>
            </w:pPr>
            <w:r w:rsidRPr="0080215F">
              <w:rPr>
                <w:rFonts w:ascii="Myriad Pro" w:hAnsi="Myriad Pro"/>
                <w:b/>
                <w:color w:val="4F81BD"/>
                <w:sz w:val="20"/>
                <w:szCs w:val="20"/>
              </w:rPr>
              <w:t>2:35 - 3:00 PM</w:t>
            </w:r>
            <w:r w:rsidRPr="0080215F">
              <w:rPr>
                <w:rFonts w:ascii="Myriad Pro" w:hAnsi="Myriad Pro"/>
                <w:sz w:val="20"/>
                <w:szCs w:val="20"/>
              </w:rPr>
              <w:t xml:space="preserve"> </w:t>
            </w:r>
          </w:p>
          <w:p w14:paraId="66655ECA" w14:textId="77777777" w:rsidR="00B81797" w:rsidRPr="0080215F" w:rsidRDefault="00B81797" w:rsidP="00B81797">
            <w:pPr>
              <w:rPr>
                <w:rFonts w:ascii="Myriad Pro" w:hAnsi="Myriad Pro" w:hint="eastAsia"/>
              </w:rPr>
            </w:pPr>
            <w:r w:rsidRPr="0080215F">
              <w:rPr>
                <w:rFonts w:ascii="Myriad Pro" w:hAnsi="Myriad Pro"/>
              </w:rPr>
              <w:t>Classroom Lesson: College</w:t>
            </w:r>
          </w:p>
          <w:p w14:paraId="59F25C60" w14:textId="77777777" w:rsidR="00B81797" w:rsidRPr="0080215F" w:rsidRDefault="00B81797" w:rsidP="00B81797">
            <w:pPr>
              <w:rPr>
                <w:rFonts w:ascii="Myriad Pro" w:hAnsi="Myriad Pro" w:hint="eastAsia"/>
                <w:sz w:val="20"/>
              </w:rPr>
            </w:pPr>
            <w:r w:rsidRPr="0080215F">
              <w:rPr>
                <w:rFonts w:ascii="Myriad Pro" w:hAnsi="Myriad Pro"/>
                <w:sz w:val="20"/>
                <w:highlight w:val="yellow"/>
              </w:rPr>
              <w:t>A Week: Grade 2, Class A</w:t>
            </w:r>
          </w:p>
          <w:p w14:paraId="41CEA56B" w14:textId="77777777" w:rsidR="00B81797" w:rsidRPr="0080215F" w:rsidRDefault="00B81797" w:rsidP="00B81797">
            <w:pPr>
              <w:rPr>
                <w:rFonts w:ascii="Myriad Pro" w:hAnsi="Myriad Pro" w:hint="eastAsia"/>
                <w:sz w:val="20"/>
              </w:rPr>
            </w:pPr>
            <w:r w:rsidRPr="0080215F">
              <w:rPr>
                <w:rFonts w:ascii="Myriad Pro" w:hAnsi="Myriad Pro"/>
                <w:sz w:val="20"/>
                <w:highlight w:val="cyan"/>
              </w:rPr>
              <w:t>B Week: Grade 2, Class B</w:t>
            </w:r>
          </w:p>
          <w:p w14:paraId="2FACCBD8" w14:textId="77777777" w:rsidR="00B81797" w:rsidRPr="0080215F" w:rsidRDefault="00B81797" w:rsidP="00B81797">
            <w:pPr>
              <w:rPr>
                <w:rFonts w:ascii="Myriad Pro" w:hAnsi="Myriad Pro" w:hint="eastAsia"/>
                <w:sz w:val="20"/>
              </w:rPr>
            </w:pPr>
            <w:r w:rsidRPr="0080215F">
              <w:rPr>
                <w:rFonts w:ascii="Myriad Pro" w:hAnsi="Myriad Pro"/>
                <w:sz w:val="20"/>
                <w:highlight w:val="green"/>
              </w:rPr>
              <w:t>C Week: Grade 2, Class C</w:t>
            </w:r>
          </w:p>
          <w:p w14:paraId="1314EC5F" w14:textId="77777777" w:rsidR="00B81797" w:rsidRPr="0080215F" w:rsidRDefault="00B81797" w:rsidP="00B81797">
            <w:pPr>
              <w:rPr>
                <w:rFonts w:ascii="Myriad Pro" w:hAnsi="Myriad Pro" w:hint="eastAsia"/>
                <w:sz w:val="20"/>
                <w:highlight w:val="lightGray"/>
              </w:rPr>
            </w:pPr>
            <w:r w:rsidRPr="0080215F">
              <w:rPr>
                <w:rFonts w:ascii="Myriad Pro" w:hAnsi="Myriad Pro"/>
                <w:sz w:val="20"/>
                <w:highlight w:val="lightGray"/>
              </w:rPr>
              <w:t>D Week: Grade 2, Class D</w:t>
            </w:r>
          </w:p>
          <w:p w14:paraId="24BCB641" w14:textId="77777777" w:rsidR="00B81797" w:rsidRPr="0080215F" w:rsidRDefault="00B81797" w:rsidP="00B81797">
            <w:pPr>
              <w:rPr>
                <w:rFonts w:ascii="Myriad Pro" w:hAnsi="Myriad Pro" w:hint="eastAsia"/>
                <w:color w:val="008000"/>
                <w:sz w:val="20"/>
                <w:szCs w:val="20"/>
              </w:rPr>
            </w:pPr>
            <w:r w:rsidRPr="0080215F">
              <w:rPr>
                <w:rFonts w:ascii="Myriad Pro" w:hAnsi="Myriad Pro"/>
                <w:highlight w:val="magenta"/>
              </w:rPr>
              <w:t>E Week: 2-Hour Early Dismissal</w:t>
            </w:r>
          </w:p>
        </w:tc>
      </w:tr>
      <w:tr w:rsidR="00B81797" w:rsidRPr="0080215F" w14:paraId="01C574A8" w14:textId="77777777" w:rsidTr="00B81797">
        <w:trPr>
          <w:trHeight w:val="989"/>
        </w:trPr>
        <w:tc>
          <w:tcPr>
            <w:tcW w:w="333" w:type="pct"/>
            <w:vMerge/>
            <w:tcBorders>
              <w:bottom w:val="single" w:sz="4" w:space="0" w:color="auto"/>
            </w:tcBorders>
            <w:shd w:val="clear" w:color="auto" w:fill="auto"/>
          </w:tcPr>
          <w:p w14:paraId="3F630A8A" w14:textId="77777777" w:rsidR="00B81797" w:rsidRPr="0080215F" w:rsidRDefault="00B81797" w:rsidP="00B81797">
            <w:pPr>
              <w:rPr>
                <w:rFonts w:ascii="Abadi MT Condensed Light" w:hAnsi="Abadi MT Condensed Light"/>
                <w:b/>
                <w:color w:val="4F81BD"/>
                <w:sz w:val="17"/>
                <w:szCs w:val="17"/>
              </w:rPr>
            </w:pPr>
          </w:p>
        </w:tc>
        <w:tc>
          <w:tcPr>
            <w:tcW w:w="945" w:type="pct"/>
            <w:vMerge/>
            <w:tcBorders>
              <w:bottom w:val="single" w:sz="4" w:space="0" w:color="auto"/>
            </w:tcBorders>
            <w:shd w:val="clear" w:color="auto" w:fill="auto"/>
          </w:tcPr>
          <w:p w14:paraId="55982B78" w14:textId="77777777" w:rsidR="00B81797" w:rsidRPr="0080215F" w:rsidRDefault="00B81797" w:rsidP="00B81797">
            <w:pPr>
              <w:rPr>
                <w:rFonts w:ascii="Myriad Pro" w:hAnsi="Myriad Pro" w:hint="eastAsia"/>
                <w:sz w:val="20"/>
                <w:szCs w:val="20"/>
              </w:rPr>
            </w:pPr>
          </w:p>
        </w:tc>
        <w:tc>
          <w:tcPr>
            <w:tcW w:w="986" w:type="pct"/>
            <w:vMerge/>
            <w:tcBorders>
              <w:bottom w:val="single" w:sz="4" w:space="0" w:color="auto"/>
            </w:tcBorders>
            <w:shd w:val="clear" w:color="auto" w:fill="auto"/>
          </w:tcPr>
          <w:p w14:paraId="49C8848B" w14:textId="77777777" w:rsidR="00B81797" w:rsidRPr="0080215F" w:rsidRDefault="00B81797" w:rsidP="00B81797">
            <w:pPr>
              <w:jc w:val="center"/>
              <w:rPr>
                <w:rFonts w:ascii="Myriad Pro" w:hAnsi="Myriad Pro" w:hint="eastAsia"/>
                <w:sz w:val="20"/>
                <w:szCs w:val="20"/>
              </w:rPr>
            </w:pPr>
          </w:p>
        </w:tc>
        <w:tc>
          <w:tcPr>
            <w:tcW w:w="905" w:type="pct"/>
            <w:vMerge/>
            <w:tcBorders>
              <w:bottom w:val="single" w:sz="4" w:space="0" w:color="auto"/>
            </w:tcBorders>
            <w:shd w:val="clear" w:color="auto" w:fill="auto"/>
          </w:tcPr>
          <w:p w14:paraId="2C919C31" w14:textId="77777777" w:rsidR="00B81797" w:rsidRPr="0080215F" w:rsidRDefault="00B81797" w:rsidP="00B81797">
            <w:pPr>
              <w:rPr>
                <w:rFonts w:ascii="Myriad Pro" w:hAnsi="Myriad Pro" w:hint="eastAsia"/>
                <w:b/>
                <w:sz w:val="20"/>
                <w:szCs w:val="20"/>
              </w:rPr>
            </w:pPr>
          </w:p>
        </w:tc>
        <w:tc>
          <w:tcPr>
            <w:tcW w:w="913" w:type="pct"/>
            <w:tcBorders>
              <w:bottom w:val="single" w:sz="4" w:space="0" w:color="auto"/>
            </w:tcBorders>
            <w:shd w:val="clear" w:color="auto" w:fill="auto"/>
          </w:tcPr>
          <w:p w14:paraId="6921D984" w14:textId="77777777" w:rsidR="00B81797" w:rsidRPr="0080215F" w:rsidRDefault="00B81797" w:rsidP="00B81797">
            <w:pPr>
              <w:rPr>
                <w:rFonts w:ascii="Myriad Pro" w:hAnsi="Myriad Pro" w:hint="eastAsia"/>
                <w:b/>
                <w:color w:val="FF0000"/>
                <w:sz w:val="20"/>
                <w:szCs w:val="20"/>
                <w:highlight w:val="lightGray"/>
              </w:rPr>
            </w:pPr>
            <w:r w:rsidRPr="0080215F">
              <w:rPr>
                <w:rFonts w:ascii="Myriad Pro" w:hAnsi="Myriad Pro"/>
                <w:b/>
                <w:color w:val="4F81BD"/>
                <w:sz w:val="20"/>
                <w:szCs w:val="20"/>
              </w:rPr>
              <w:t>2:35 - 3:00 PM</w:t>
            </w:r>
            <w:r w:rsidRPr="0080215F">
              <w:rPr>
                <w:rFonts w:ascii="Myriad Pro" w:hAnsi="Myriad Pro"/>
                <w:b/>
                <w:color w:val="FF0000"/>
                <w:sz w:val="20"/>
                <w:szCs w:val="20"/>
                <w:highlight w:val="lightGray"/>
              </w:rPr>
              <w:t xml:space="preserve"> </w:t>
            </w:r>
          </w:p>
          <w:p w14:paraId="52A2955D" w14:textId="77777777" w:rsidR="00B81797" w:rsidRPr="0080215F" w:rsidRDefault="00B81797" w:rsidP="00B81797">
            <w:pPr>
              <w:rPr>
                <w:rFonts w:ascii="Myriad Pro" w:hAnsi="Myriad Pro" w:hint="eastAsia"/>
                <w:color w:val="008000"/>
                <w:sz w:val="20"/>
                <w:szCs w:val="20"/>
              </w:rPr>
            </w:pPr>
            <w:r w:rsidRPr="0080215F">
              <w:rPr>
                <w:rFonts w:ascii="Myriad Pro" w:hAnsi="Myriad Pro"/>
                <w:sz w:val="20"/>
                <w:szCs w:val="20"/>
              </w:rPr>
              <w:t>Individual Counseling Referral Follow-Up/Responsive Services</w:t>
            </w:r>
          </w:p>
        </w:tc>
        <w:tc>
          <w:tcPr>
            <w:tcW w:w="918" w:type="pct"/>
            <w:vMerge/>
            <w:tcBorders>
              <w:bottom w:val="single" w:sz="4" w:space="0" w:color="auto"/>
            </w:tcBorders>
            <w:shd w:val="clear" w:color="auto" w:fill="auto"/>
          </w:tcPr>
          <w:p w14:paraId="4248E6A7" w14:textId="77777777" w:rsidR="00B81797" w:rsidRPr="0080215F" w:rsidRDefault="00B81797" w:rsidP="00B81797">
            <w:pPr>
              <w:rPr>
                <w:rFonts w:ascii="Myriad Pro" w:hAnsi="Myriad Pro" w:hint="eastAsia"/>
                <w:b/>
                <w:color w:val="FF0000"/>
                <w:sz w:val="20"/>
                <w:szCs w:val="20"/>
                <w:highlight w:val="cyan"/>
              </w:rPr>
            </w:pPr>
          </w:p>
        </w:tc>
      </w:tr>
      <w:tr w:rsidR="00B81797" w:rsidRPr="0080215F" w14:paraId="0C1B06DE" w14:textId="77777777" w:rsidTr="00B81797">
        <w:trPr>
          <w:trHeight w:val="962"/>
        </w:trPr>
        <w:tc>
          <w:tcPr>
            <w:tcW w:w="333" w:type="pct"/>
            <w:shd w:val="clear" w:color="auto" w:fill="auto"/>
          </w:tcPr>
          <w:p w14:paraId="0F18F84C" w14:textId="77777777" w:rsidR="00B81797" w:rsidRPr="0080215F" w:rsidRDefault="00B81797" w:rsidP="00B81797">
            <w:pPr>
              <w:rPr>
                <w:rFonts w:ascii="Abadi MT Condensed Light" w:hAnsi="Abadi MT Condensed Light"/>
                <w:b/>
                <w:color w:val="4F81BD"/>
                <w:sz w:val="17"/>
                <w:szCs w:val="17"/>
              </w:rPr>
            </w:pPr>
            <w:r w:rsidRPr="0080215F">
              <w:rPr>
                <w:rFonts w:ascii="Abadi MT Condensed Light" w:hAnsi="Abadi MT Condensed Light"/>
                <w:b/>
                <w:color w:val="4F81BD"/>
                <w:sz w:val="17"/>
                <w:szCs w:val="17"/>
              </w:rPr>
              <w:t>3:00</w:t>
            </w:r>
          </w:p>
          <w:p w14:paraId="4BFA35FB" w14:textId="77777777" w:rsidR="00B81797" w:rsidRPr="0080215F" w:rsidRDefault="00B81797" w:rsidP="00B81797">
            <w:pPr>
              <w:rPr>
                <w:rFonts w:ascii="Abadi MT Condensed Light" w:hAnsi="Abadi MT Condensed Light"/>
                <w:b/>
                <w:color w:val="4F81BD"/>
                <w:sz w:val="17"/>
                <w:szCs w:val="17"/>
              </w:rPr>
            </w:pPr>
            <w:r w:rsidRPr="0080215F">
              <w:rPr>
                <w:rFonts w:ascii="Abadi MT Condensed Light" w:hAnsi="Abadi MT Condensed Light"/>
                <w:b/>
                <w:color w:val="4F81BD"/>
                <w:sz w:val="17"/>
                <w:szCs w:val="17"/>
              </w:rPr>
              <w:t>3:30</w:t>
            </w:r>
          </w:p>
        </w:tc>
        <w:tc>
          <w:tcPr>
            <w:tcW w:w="945" w:type="pct"/>
            <w:shd w:val="clear" w:color="auto" w:fill="auto"/>
          </w:tcPr>
          <w:p w14:paraId="58F5BBC5" w14:textId="77777777" w:rsidR="00B81797" w:rsidRPr="0080215F" w:rsidRDefault="00B81797" w:rsidP="00B81797">
            <w:pPr>
              <w:rPr>
                <w:rFonts w:ascii="Myriad Pro" w:hAnsi="Myriad Pro" w:hint="eastAsia"/>
                <w:color w:val="FF0000"/>
                <w:sz w:val="20"/>
                <w:szCs w:val="20"/>
                <w:highlight w:val="yellow"/>
              </w:rPr>
            </w:pPr>
            <w:r w:rsidRPr="0080215F">
              <w:rPr>
                <w:rFonts w:ascii="Myriad Pro" w:hAnsi="Myriad Pro"/>
                <w:sz w:val="20"/>
                <w:szCs w:val="20"/>
              </w:rPr>
              <w:t>Office/Follow-ups (emails, phone calls, parent meetings)</w:t>
            </w:r>
          </w:p>
          <w:p w14:paraId="66314962" w14:textId="77777777" w:rsidR="00B81797" w:rsidRPr="0080215F" w:rsidRDefault="00B81797" w:rsidP="00B81797">
            <w:pPr>
              <w:rPr>
                <w:rFonts w:ascii="Myriad Pro" w:hAnsi="Myriad Pro" w:hint="eastAsia"/>
                <w:sz w:val="20"/>
                <w:szCs w:val="20"/>
                <w:highlight w:val="yellow"/>
              </w:rPr>
            </w:pPr>
            <w:r w:rsidRPr="0080215F">
              <w:rPr>
                <w:rFonts w:ascii="Myriad Pro" w:hAnsi="Myriad Pro"/>
                <w:highlight w:val="cyan"/>
              </w:rPr>
              <w:t>B Week: 2-Hour Early Dismissal</w:t>
            </w:r>
          </w:p>
        </w:tc>
        <w:tc>
          <w:tcPr>
            <w:tcW w:w="986" w:type="pct"/>
            <w:shd w:val="clear" w:color="auto" w:fill="auto"/>
          </w:tcPr>
          <w:p w14:paraId="0BD9261F" w14:textId="77777777" w:rsidR="00B81797" w:rsidRPr="0080215F" w:rsidRDefault="00B81797" w:rsidP="00B81797">
            <w:pPr>
              <w:jc w:val="center"/>
              <w:rPr>
                <w:rFonts w:ascii="Myriad Pro" w:hAnsi="Myriad Pro" w:hint="eastAsia"/>
                <w:sz w:val="20"/>
                <w:szCs w:val="20"/>
              </w:rPr>
            </w:pPr>
            <w:r w:rsidRPr="0080215F">
              <w:rPr>
                <w:rFonts w:ascii="Myriad Pro" w:hAnsi="Myriad Pro"/>
                <w:sz w:val="20"/>
                <w:szCs w:val="20"/>
              </w:rPr>
              <w:t>Articulation Meetings</w:t>
            </w:r>
          </w:p>
        </w:tc>
        <w:tc>
          <w:tcPr>
            <w:tcW w:w="905" w:type="pct"/>
            <w:shd w:val="clear" w:color="auto" w:fill="auto"/>
          </w:tcPr>
          <w:p w14:paraId="24982DDC"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Office/Follow-ups (emails, phone calls, parent meetings)</w:t>
            </w:r>
          </w:p>
          <w:p w14:paraId="7D24060B" w14:textId="77777777" w:rsidR="00B81797" w:rsidRPr="0080215F" w:rsidRDefault="00B81797" w:rsidP="00B81797">
            <w:pPr>
              <w:rPr>
                <w:rFonts w:ascii="Myriad Pro" w:hAnsi="Myriad Pro" w:hint="eastAsia"/>
                <w:color w:val="FF0000"/>
                <w:sz w:val="20"/>
                <w:szCs w:val="20"/>
                <w:highlight w:val="yellow"/>
              </w:rPr>
            </w:pPr>
          </w:p>
          <w:p w14:paraId="6A08CBE1"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lightGray"/>
              </w:rPr>
              <w:t>D Week: Post-High School Options Day</w:t>
            </w:r>
          </w:p>
        </w:tc>
        <w:tc>
          <w:tcPr>
            <w:tcW w:w="913" w:type="pct"/>
            <w:shd w:val="clear" w:color="auto" w:fill="auto"/>
          </w:tcPr>
          <w:p w14:paraId="6E82688D" w14:textId="77777777" w:rsidR="00B81797" w:rsidRPr="0080215F" w:rsidRDefault="00B81797" w:rsidP="00B81797">
            <w:pPr>
              <w:rPr>
                <w:rFonts w:ascii="Myriad Pro" w:hAnsi="Myriad Pro" w:hint="eastAsia"/>
                <w:b/>
                <w:sz w:val="20"/>
                <w:szCs w:val="20"/>
              </w:rPr>
            </w:pPr>
            <w:r w:rsidRPr="0080215F">
              <w:rPr>
                <w:rFonts w:ascii="Myriad Pro" w:hAnsi="Myriad Pro"/>
                <w:b/>
                <w:sz w:val="20"/>
                <w:szCs w:val="20"/>
              </w:rPr>
              <w:t xml:space="preserve"> </w:t>
            </w:r>
          </w:p>
          <w:p w14:paraId="1BF1E60E" w14:textId="77777777" w:rsidR="00B81797" w:rsidRPr="0080215F" w:rsidRDefault="00B81797" w:rsidP="00B81797">
            <w:pPr>
              <w:rPr>
                <w:rFonts w:ascii="Myriad Pro" w:hAnsi="Myriad Pro" w:hint="eastAsia"/>
                <w:b/>
                <w:sz w:val="20"/>
                <w:szCs w:val="20"/>
              </w:rPr>
            </w:pPr>
          </w:p>
          <w:p w14:paraId="2A13723E"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Prep for classroom guidance and Group</w:t>
            </w:r>
          </w:p>
          <w:p w14:paraId="47126F1E" w14:textId="77777777" w:rsidR="00B81797" w:rsidRPr="0080215F" w:rsidRDefault="00B81797" w:rsidP="00B81797">
            <w:pPr>
              <w:rPr>
                <w:rFonts w:ascii="Myriad Pro" w:hAnsi="Myriad Pro" w:hint="eastAsia"/>
                <w:sz w:val="20"/>
                <w:szCs w:val="20"/>
              </w:rPr>
            </w:pPr>
          </w:p>
        </w:tc>
        <w:tc>
          <w:tcPr>
            <w:tcW w:w="918" w:type="pct"/>
            <w:shd w:val="clear" w:color="auto" w:fill="auto"/>
          </w:tcPr>
          <w:p w14:paraId="293DAD63" w14:textId="77777777" w:rsidR="00B81797" w:rsidRPr="0080215F" w:rsidRDefault="00B81797" w:rsidP="00B81797">
            <w:pPr>
              <w:rPr>
                <w:rFonts w:ascii="Myriad Pro" w:hAnsi="Myriad Pro" w:hint="eastAsia"/>
                <w:color w:val="FF0000"/>
                <w:sz w:val="20"/>
                <w:szCs w:val="20"/>
                <w:highlight w:val="yellow"/>
              </w:rPr>
            </w:pPr>
            <w:r w:rsidRPr="0080215F">
              <w:rPr>
                <w:rFonts w:ascii="Myriad Pro" w:hAnsi="Myriad Pro"/>
                <w:sz w:val="20"/>
                <w:szCs w:val="20"/>
              </w:rPr>
              <w:t>Office/Follow-ups (emails, phone calls, parent meetings)</w:t>
            </w:r>
          </w:p>
          <w:p w14:paraId="3E31807D" w14:textId="77777777" w:rsidR="00B81797" w:rsidRPr="0080215F" w:rsidRDefault="00B81797" w:rsidP="00B81797">
            <w:pPr>
              <w:rPr>
                <w:rFonts w:ascii="Myriad Pro" w:hAnsi="Myriad Pro" w:hint="eastAsia"/>
                <w:color w:val="FF00FF"/>
                <w:sz w:val="20"/>
                <w:szCs w:val="20"/>
                <w:highlight w:val="cyan"/>
              </w:rPr>
            </w:pPr>
            <w:r w:rsidRPr="0080215F">
              <w:rPr>
                <w:rFonts w:ascii="Myriad Pro" w:hAnsi="Myriad Pro"/>
                <w:highlight w:val="magenta"/>
              </w:rPr>
              <w:t>E Week: 2-Hour Early Dismissal</w:t>
            </w:r>
          </w:p>
        </w:tc>
      </w:tr>
    </w:tbl>
    <w:p w14:paraId="03E322C2" w14:textId="77777777" w:rsidR="00B81797" w:rsidRDefault="00B81797" w:rsidP="00B81797">
      <w:pPr>
        <w:sectPr w:rsidR="00B81797" w:rsidSect="00B81797">
          <w:headerReference w:type="default" r:id="rId31"/>
          <w:footerReference w:type="even" r:id="rId32"/>
          <w:footerReference w:type="default" r:id="rId33"/>
          <w:headerReference w:type="first" r:id="rId34"/>
          <w:footerReference w:type="first" r:id="rId35"/>
          <w:pgSz w:w="15840" w:h="12240" w:orient="landscape"/>
          <w:pgMar w:top="540" w:right="1440" w:bottom="720" w:left="1440" w:header="720" w:footer="720" w:gutter="0"/>
          <w:cols w:space="720"/>
          <w:docGrid w:linePitch="360"/>
        </w:sectPr>
      </w:pPr>
    </w:p>
    <w:tbl>
      <w:tblPr>
        <w:tblpPr w:leftFromText="180" w:rightFromText="180" w:vertAnchor="page" w:horzAnchor="page" w:tblpX="1549" w:tblpY="1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490"/>
        <w:gridCol w:w="2598"/>
        <w:gridCol w:w="2385"/>
        <w:gridCol w:w="2406"/>
        <w:gridCol w:w="2419"/>
      </w:tblGrid>
      <w:tr w:rsidR="00B81797" w:rsidRPr="0080215F" w14:paraId="68E5F72E" w14:textId="77777777" w:rsidTr="00B81797">
        <w:trPr>
          <w:trHeight w:val="200"/>
        </w:trPr>
        <w:tc>
          <w:tcPr>
            <w:tcW w:w="333" w:type="pct"/>
            <w:shd w:val="clear" w:color="auto" w:fill="auto"/>
          </w:tcPr>
          <w:p w14:paraId="3BB9111E" w14:textId="77777777" w:rsidR="00B81797" w:rsidRPr="0080215F" w:rsidRDefault="00B81797" w:rsidP="00B81797">
            <w:pPr>
              <w:rPr>
                <w:rFonts w:ascii="Myriad Pro" w:hAnsi="Myriad Pro" w:hint="eastAsia"/>
                <w:b/>
                <w:color w:val="FF6600"/>
                <w:sz w:val="17"/>
                <w:szCs w:val="18"/>
              </w:rPr>
            </w:pPr>
          </w:p>
        </w:tc>
        <w:tc>
          <w:tcPr>
            <w:tcW w:w="945" w:type="pct"/>
            <w:shd w:val="clear" w:color="auto" w:fill="auto"/>
          </w:tcPr>
          <w:p w14:paraId="45D27EEB"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Monday </w:t>
            </w:r>
          </w:p>
          <w:p w14:paraId="375BE11A"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4, 11, 18, 25)</w:t>
            </w:r>
          </w:p>
        </w:tc>
        <w:tc>
          <w:tcPr>
            <w:tcW w:w="986" w:type="pct"/>
            <w:shd w:val="clear" w:color="auto" w:fill="auto"/>
          </w:tcPr>
          <w:p w14:paraId="5AD77337"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Tuesday </w:t>
            </w:r>
          </w:p>
          <w:p w14:paraId="166BFDD8"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5, 12, 19, 26)</w:t>
            </w:r>
          </w:p>
        </w:tc>
        <w:tc>
          <w:tcPr>
            <w:tcW w:w="905" w:type="pct"/>
            <w:shd w:val="clear" w:color="auto" w:fill="auto"/>
          </w:tcPr>
          <w:p w14:paraId="47F5FA6B"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Wednesday </w:t>
            </w:r>
          </w:p>
          <w:p w14:paraId="4294C87E"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6, 13, 20, 27)</w:t>
            </w:r>
          </w:p>
        </w:tc>
        <w:tc>
          <w:tcPr>
            <w:tcW w:w="913" w:type="pct"/>
            <w:shd w:val="clear" w:color="auto" w:fill="auto"/>
          </w:tcPr>
          <w:p w14:paraId="60DC59A5"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Thursday </w:t>
            </w:r>
          </w:p>
          <w:p w14:paraId="006800E9"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7, 14, 21, 28)</w:t>
            </w:r>
          </w:p>
        </w:tc>
        <w:tc>
          <w:tcPr>
            <w:tcW w:w="918" w:type="pct"/>
            <w:shd w:val="clear" w:color="auto" w:fill="auto"/>
          </w:tcPr>
          <w:p w14:paraId="30F7A8B0"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 xml:space="preserve">Friday </w:t>
            </w:r>
          </w:p>
          <w:p w14:paraId="280F2AB4" w14:textId="77777777" w:rsidR="00B81797" w:rsidRPr="0080215F" w:rsidRDefault="00B81797" w:rsidP="00B81797">
            <w:pPr>
              <w:jc w:val="center"/>
              <w:rPr>
                <w:rFonts w:ascii="Myriad Pro" w:hAnsi="Myriad Pro" w:hint="eastAsia"/>
                <w:b/>
                <w:sz w:val="20"/>
                <w:szCs w:val="20"/>
              </w:rPr>
            </w:pPr>
            <w:r w:rsidRPr="0080215F">
              <w:rPr>
                <w:rFonts w:ascii="Myriad Pro" w:hAnsi="Myriad Pro"/>
                <w:b/>
                <w:sz w:val="20"/>
                <w:szCs w:val="20"/>
              </w:rPr>
              <w:t>(March 1, 8, 15, 22, 29)</w:t>
            </w:r>
          </w:p>
        </w:tc>
      </w:tr>
      <w:tr w:rsidR="00B81797" w:rsidRPr="0080215F" w14:paraId="2FC11022" w14:textId="77777777" w:rsidTr="00B81797">
        <w:trPr>
          <w:trHeight w:val="617"/>
        </w:trPr>
        <w:tc>
          <w:tcPr>
            <w:tcW w:w="333" w:type="pct"/>
            <w:shd w:val="clear" w:color="auto" w:fill="auto"/>
          </w:tcPr>
          <w:p w14:paraId="59489DF7" w14:textId="77777777" w:rsidR="00B81797" w:rsidRPr="0080215F" w:rsidRDefault="00B81797" w:rsidP="00B81797">
            <w:pPr>
              <w:rPr>
                <w:rFonts w:ascii="Abadi MT Condensed Light" w:hAnsi="Abadi MT Condensed Light"/>
                <w:b/>
                <w:color w:val="4F81BD" w:themeColor="accent1"/>
                <w:sz w:val="17"/>
                <w:szCs w:val="18"/>
              </w:rPr>
            </w:pPr>
            <w:r w:rsidRPr="0080215F">
              <w:rPr>
                <w:rFonts w:ascii="Abadi MT Condensed Light" w:hAnsi="Abadi MT Condensed Light"/>
                <w:b/>
                <w:color w:val="4F81BD" w:themeColor="accent1"/>
                <w:sz w:val="17"/>
                <w:szCs w:val="18"/>
              </w:rPr>
              <w:t>8:30-9:00</w:t>
            </w:r>
          </w:p>
        </w:tc>
        <w:tc>
          <w:tcPr>
            <w:tcW w:w="945" w:type="pct"/>
            <w:shd w:val="clear" w:color="auto" w:fill="auto"/>
          </w:tcPr>
          <w:p w14:paraId="51E0E90B"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Prep for the Day Consultation/Meetings</w:t>
            </w:r>
          </w:p>
          <w:p w14:paraId="3C591C72" w14:textId="77777777" w:rsidR="00B81797" w:rsidRPr="0080215F" w:rsidRDefault="00B81797" w:rsidP="00B81797">
            <w:pPr>
              <w:rPr>
                <w:rFonts w:ascii="Myriad Pro" w:hAnsi="Myriad Pro" w:hint="eastAsia"/>
                <w:b/>
                <w:sz w:val="20"/>
                <w:szCs w:val="20"/>
              </w:rPr>
            </w:pPr>
          </w:p>
          <w:p w14:paraId="41A505E6" w14:textId="77777777" w:rsidR="00B81797" w:rsidRPr="0080215F" w:rsidRDefault="00B81797" w:rsidP="00B81797">
            <w:pPr>
              <w:rPr>
                <w:rFonts w:ascii="Myriad Pro" w:hAnsi="Myriad Pro" w:hint="eastAsia"/>
                <w:b/>
                <w:sz w:val="20"/>
                <w:szCs w:val="20"/>
              </w:rPr>
            </w:pPr>
          </w:p>
        </w:tc>
        <w:tc>
          <w:tcPr>
            <w:tcW w:w="986" w:type="pct"/>
            <w:shd w:val="clear" w:color="auto" w:fill="auto"/>
          </w:tcPr>
          <w:p w14:paraId="72E02324"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Prep for the Day</w:t>
            </w:r>
          </w:p>
          <w:p w14:paraId="1BB10D13"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Consultation/Meetings</w:t>
            </w:r>
          </w:p>
          <w:p w14:paraId="724F4214" w14:textId="77777777" w:rsidR="00B81797" w:rsidRPr="0080215F" w:rsidRDefault="00B81797" w:rsidP="00B81797">
            <w:pPr>
              <w:rPr>
                <w:rFonts w:ascii="Myriad Pro" w:hAnsi="Myriad Pro" w:hint="eastAsia"/>
                <w:sz w:val="20"/>
                <w:szCs w:val="20"/>
              </w:rPr>
            </w:pPr>
          </w:p>
        </w:tc>
        <w:tc>
          <w:tcPr>
            <w:tcW w:w="905" w:type="pct"/>
            <w:shd w:val="clear" w:color="auto" w:fill="auto"/>
          </w:tcPr>
          <w:p w14:paraId="65A6F199"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Prep for the Day</w:t>
            </w:r>
          </w:p>
          <w:p w14:paraId="508F6FFE"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Consultation/Meetings</w:t>
            </w:r>
          </w:p>
          <w:p w14:paraId="29C85551" w14:textId="77777777" w:rsidR="00B81797" w:rsidRPr="0080215F" w:rsidRDefault="00B81797" w:rsidP="00B81797">
            <w:pPr>
              <w:rPr>
                <w:rFonts w:ascii="Myriad Pro" w:hAnsi="Myriad Pro" w:hint="eastAsia"/>
                <w:b/>
                <w:sz w:val="20"/>
                <w:szCs w:val="20"/>
              </w:rPr>
            </w:pPr>
          </w:p>
          <w:p w14:paraId="057DC970" w14:textId="77777777" w:rsidR="00B81797" w:rsidRPr="0080215F" w:rsidRDefault="00B81797" w:rsidP="00B81797">
            <w:pPr>
              <w:rPr>
                <w:rFonts w:ascii="Myriad Pro" w:hAnsi="Myriad Pro" w:hint="eastAsia"/>
                <w:b/>
                <w:sz w:val="20"/>
                <w:szCs w:val="20"/>
              </w:rPr>
            </w:pPr>
          </w:p>
        </w:tc>
        <w:tc>
          <w:tcPr>
            <w:tcW w:w="913" w:type="pct"/>
            <w:shd w:val="clear" w:color="auto" w:fill="auto"/>
          </w:tcPr>
          <w:p w14:paraId="45A58C54"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Prep for the Day</w:t>
            </w:r>
          </w:p>
          <w:p w14:paraId="7B0546A8"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Consultation/Meetings</w:t>
            </w:r>
          </w:p>
          <w:p w14:paraId="14749A90" w14:textId="77777777" w:rsidR="00B81797" w:rsidRPr="0080215F" w:rsidRDefault="00B81797" w:rsidP="00B81797">
            <w:pPr>
              <w:rPr>
                <w:rFonts w:ascii="Myriad Pro" w:hAnsi="Myriad Pro" w:hint="eastAsia"/>
                <w:b/>
                <w:sz w:val="20"/>
                <w:szCs w:val="20"/>
              </w:rPr>
            </w:pPr>
          </w:p>
          <w:p w14:paraId="585A3FC8" w14:textId="77777777" w:rsidR="00B81797" w:rsidRPr="0080215F" w:rsidRDefault="00B81797" w:rsidP="00B81797">
            <w:pPr>
              <w:rPr>
                <w:rFonts w:ascii="Myriad Pro" w:hAnsi="Myriad Pro" w:hint="eastAsia"/>
                <w:b/>
                <w:sz w:val="20"/>
                <w:szCs w:val="20"/>
              </w:rPr>
            </w:pPr>
          </w:p>
        </w:tc>
        <w:tc>
          <w:tcPr>
            <w:tcW w:w="918" w:type="pct"/>
            <w:shd w:val="clear" w:color="auto" w:fill="auto"/>
          </w:tcPr>
          <w:p w14:paraId="194DC1B6"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Prep for the Day</w:t>
            </w:r>
          </w:p>
          <w:p w14:paraId="570D25BA"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Consultation/Meetings</w:t>
            </w:r>
          </w:p>
          <w:p w14:paraId="2E6D3CC5" w14:textId="77777777" w:rsidR="00B81797" w:rsidRPr="0080215F" w:rsidRDefault="00B81797" w:rsidP="00B81797">
            <w:pPr>
              <w:rPr>
                <w:rFonts w:ascii="Myriad Pro" w:hAnsi="Myriad Pro" w:hint="eastAsia"/>
                <w:b/>
                <w:sz w:val="20"/>
                <w:szCs w:val="20"/>
              </w:rPr>
            </w:pPr>
            <w:r w:rsidRPr="0080215F">
              <w:rPr>
                <w:rFonts w:ascii="Myriad Pro" w:hAnsi="Myriad Pro"/>
                <w:sz w:val="20"/>
                <w:szCs w:val="20"/>
                <w:highlight w:val="cyan"/>
              </w:rPr>
              <w:t>B Week: First Quarter Progress Reports Released</w:t>
            </w:r>
          </w:p>
        </w:tc>
      </w:tr>
      <w:tr w:rsidR="00B81797" w:rsidRPr="0080215F" w14:paraId="4973FE10" w14:textId="77777777" w:rsidTr="00B81797">
        <w:trPr>
          <w:trHeight w:val="701"/>
        </w:trPr>
        <w:tc>
          <w:tcPr>
            <w:tcW w:w="333" w:type="pct"/>
            <w:vMerge w:val="restart"/>
            <w:shd w:val="clear" w:color="auto" w:fill="auto"/>
          </w:tcPr>
          <w:p w14:paraId="1C94B588" w14:textId="77777777" w:rsidR="00B81797" w:rsidRPr="0080215F" w:rsidRDefault="00B81797" w:rsidP="00B81797">
            <w:pPr>
              <w:rPr>
                <w:rFonts w:ascii="Abadi MT Condensed Light" w:hAnsi="Abadi MT Condensed Light"/>
                <w:b/>
                <w:color w:val="4F81BD" w:themeColor="accent1"/>
                <w:sz w:val="17"/>
                <w:szCs w:val="18"/>
              </w:rPr>
            </w:pPr>
            <w:r w:rsidRPr="0080215F">
              <w:rPr>
                <w:rFonts w:ascii="Abadi MT Condensed Light" w:hAnsi="Abadi MT Condensed Light"/>
                <w:b/>
                <w:color w:val="4F81BD" w:themeColor="accent1"/>
                <w:sz w:val="17"/>
                <w:szCs w:val="18"/>
              </w:rPr>
              <w:t>9:00- 10:00</w:t>
            </w:r>
          </w:p>
          <w:p w14:paraId="1004D955" w14:textId="77777777" w:rsidR="00B81797" w:rsidRPr="0080215F" w:rsidRDefault="00B81797" w:rsidP="00B81797">
            <w:pPr>
              <w:rPr>
                <w:rFonts w:ascii="Abadi MT Condensed Light" w:hAnsi="Abadi MT Condensed Light"/>
                <w:b/>
                <w:color w:val="4F81BD" w:themeColor="accent1"/>
                <w:sz w:val="17"/>
                <w:szCs w:val="18"/>
              </w:rPr>
            </w:pPr>
          </w:p>
        </w:tc>
        <w:tc>
          <w:tcPr>
            <w:tcW w:w="945" w:type="pct"/>
            <w:shd w:val="clear" w:color="auto" w:fill="auto"/>
          </w:tcPr>
          <w:p w14:paraId="25124AD4" w14:textId="77777777" w:rsidR="00B81797" w:rsidRPr="0080215F" w:rsidRDefault="00B81797" w:rsidP="00B81797">
            <w:pPr>
              <w:rPr>
                <w:rFonts w:ascii="Myriad Pro" w:hAnsi="Myriad Pro" w:hint="eastAsia"/>
                <w:color w:val="FF0000"/>
                <w:sz w:val="20"/>
                <w:szCs w:val="20"/>
                <w:highlight w:val="yellow"/>
              </w:rPr>
            </w:pPr>
            <w:r w:rsidRPr="0080215F">
              <w:rPr>
                <w:rFonts w:ascii="Myriad Pro" w:hAnsi="Myriad Pro"/>
                <w:sz w:val="20"/>
                <w:szCs w:val="20"/>
              </w:rPr>
              <w:t>Office/Follow-ups (emails, phone calls, parent meetings)</w:t>
            </w:r>
          </w:p>
        </w:tc>
        <w:tc>
          <w:tcPr>
            <w:tcW w:w="986" w:type="pct"/>
            <w:vMerge w:val="restart"/>
            <w:shd w:val="clear" w:color="auto" w:fill="auto"/>
          </w:tcPr>
          <w:p w14:paraId="49CD5C4A" w14:textId="77777777" w:rsidR="00B81797" w:rsidRPr="0080215F" w:rsidRDefault="00B81797" w:rsidP="00B81797">
            <w:pPr>
              <w:rPr>
                <w:rFonts w:ascii="Myriad Pro" w:hAnsi="Myriad Pro" w:hint="eastAsia"/>
                <w:b/>
                <w:sz w:val="20"/>
                <w:szCs w:val="20"/>
              </w:rPr>
            </w:pPr>
          </w:p>
          <w:p w14:paraId="665A6257"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yellow"/>
              </w:rPr>
              <w:t>A Week: SIT Meetings</w:t>
            </w:r>
            <w:r w:rsidRPr="0080215F">
              <w:rPr>
                <w:rFonts w:ascii="Myriad Pro" w:hAnsi="Myriad Pro"/>
                <w:sz w:val="20"/>
                <w:szCs w:val="20"/>
              </w:rPr>
              <w:t xml:space="preserve"> </w:t>
            </w:r>
          </w:p>
          <w:p w14:paraId="347B8D2E"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cyan"/>
              </w:rPr>
              <w:t>B Week: Admin/Counselor Meeting</w:t>
            </w:r>
          </w:p>
          <w:p w14:paraId="02E3F4EE"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green"/>
              </w:rPr>
              <w:t>C Week: SIT Meetings</w:t>
            </w:r>
          </w:p>
          <w:p w14:paraId="7E38126B"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lightGray"/>
              </w:rPr>
              <w:t>D Week: SST Meeting</w:t>
            </w:r>
          </w:p>
          <w:p w14:paraId="48278969" w14:textId="77777777" w:rsidR="00B81797" w:rsidRPr="0080215F" w:rsidRDefault="00B81797" w:rsidP="00B81797">
            <w:pPr>
              <w:rPr>
                <w:rFonts w:ascii="Myriad Pro" w:hAnsi="Myriad Pro" w:hint="eastAsia"/>
                <w:b/>
                <w:color w:val="FF0000"/>
                <w:sz w:val="20"/>
                <w:szCs w:val="20"/>
              </w:rPr>
            </w:pPr>
          </w:p>
        </w:tc>
        <w:tc>
          <w:tcPr>
            <w:tcW w:w="905" w:type="pct"/>
            <w:shd w:val="clear" w:color="auto" w:fill="auto"/>
          </w:tcPr>
          <w:p w14:paraId="2FCF5956" w14:textId="77777777" w:rsidR="00B81797" w:rsidRPr="0080215F" w:rsidRDefault="00B81797" w:rsidP="00B81797">
            <w:pPr>
              <w:rPr>
                <w:rFonts w:ascii="Myriad Pro" w:hAnsi="Myriad Pro" w:hint="eastAsia"/>
                <w:color w:val="FF0000"/>
                <w:sz w:val="20"/>
                <w:szCs w:val="20"/>
                <w:highlight w:val="yellow"/>
              </w:rPr>
            </w:pPr>
            <w:r w:rsidRPr="0080215F">
              <w:rPr>
                <w:rFonts w:ascii="Myriad Pro" w:hAnsi="Myriad Pro"/>
                <w:sz w:val="20"/>
                <w:szCs w:val="20"/>
              </w:rPr>
              <w:t>Office/Follow-ups (emails, phone calls, parent meetings)</w:t>
            </w:r>
          </w:p>
        </w:tc>
        <w:tc>
          <w:tcPr>
            <w:tcW w:w="913" w:type="pct"/>
            <w:shd w:val="clear" w:color="auto" w:fill="auto"/>
          </w:tcPr>
          <w:p w14:paraId="40A30A10" w14:textId="77777777" w:rsidR="00B81797" w:rsidRPr="0080215F" w:rsidRDefault="00B81797" w:rsidP="00B81797">
            <w:pPr>
              <w:rPr>
                <w:rFonts w:ascii="Myriad Pro" w:hAnsi="Myriad Pro" w:hint="eastAsia"/>
                <w:color w:val="FF0000"/>
                <w:sz w:val="20"/>
                <w:szCs w:val="20"/>
                <w:highlight w:val="yellow"/>
              </w:rPr>
            </w:pPr>
            <w:r w:rsidRPr="0080215F">
              <w:rPr>
                <w:rFonts w:ascii="Myriad Pro" w:hAnsi="Myriad Pro"/>
                <w:sz w:val="20"/>
                <w:szCs w:val="20"/>
              </w:rPr>
              <w:t>Office/Follow-ups (emails, phone calls, parent meetings)</w:t>
            </w:r>
          </w:p>
        </w:tc>
        <w:tc>
          <w:tcPr>
            <w:tcW w:w="918" w:type="pct"/>
            <w:shd w:val="clear" w:color="auto" w:fill="auto"/>
          </w:tcPr>
          <w:p w14:paraId="49C5EF23" w14:textId="77777777" w:rsidR="00B81797" w:rsidRPr="0080215F" w:rsidRDefault="00B81797" w:rsidP="00B81797">
            <w:pPr>
              <w:rPr>
                <w:rFonts w:ascii="Myriad Pro" w:hAnsi="Myriad Pro" w:hint="eastAsia"/>
                <w:color w:val="FF0000"/>
                <w:sz w:val="20"/>
                <w:szCs w:val="20"/>
                <w:highlight w:val="yellow"/>
              </w:rPr>
            </w:pPr>
            <w:r w:rsidRPr="0080215F">
              <w:rPr>
                <w:rFonts w:ascii="Myriad Pro" w:hAnsi="Myriad Pro"/>
                <w:sz w:val="20"/>
                <w:szCs w:val="20"/>
              </w:rPr>
              <w:t>Office/Follow-ups (emails, phone calls, parent meetings)</w:t>
            </w:r>
          </w:p>
        </w:tc>
      </w:tr>
      <w:tr w:rsidR="00B81797" w:rsidRPr="0080215F" w14:paraId="3218F619" w14:textId="77777777" w:rsidTr="00B81797">
        <w:trPr>
          <w:trHeight w:val="1268"/>
        </w:trPr>
        <w:tc>
          <w:tcPr>
            <w:tcW w:w="333" w:type="pct"/>
            <w:vMerge/>
            <w:shd w:val="clear" w:color="auto" w:fill="auto"/>
          </w:tcPr>
          <w:p w14:paraId="01E67852" w14:textId="77777777" w:rsidR="00B81797" w:rsidRPr="0080215F" w:rsidRDefault="00B81797" w:rsidP="00B81797">
            <w:pPr>
              <w:rPr>
                <w:rFonts w:ascii="Abadi MT Condensed Light" w:hAnsi="Abadi MT Condensed Light"/>
                <w:b/>
                <w:color w:val="4F81BD" w:themeColor="accent1"/>
                <w:sz w:val="17"/>
                <w:szCs w:val="18"/>
              </w:rPr>
            </w:pPr>
          </w:p>
        </w:tc>
        <w:tc>
          <w:tcPr>
            <w:tcW w:w="945" w:type="pct"/>
            <w:shd w:val="clear" w:color="auto" w:fill="auto"/>
          </w:tcPr>
          <w:p w14:paraId="01A2805D" w14:textId="77777777" w:rsidR="00B81797" w:rsidRPr="0080215F" w:rsidRDefault="00B81797" w:rsidP="00B81797">
            <w:pPr>
              <w:rPr>
                <w:rFonts w:ascii="Myriad Pro" w:hAnsi="Myriad Pro" w:hint="eastAsia"/>
                <w:b/>
                <w:color w:val="4F81BD" w:themeColor="accent1"/>
                <w:sz w:val="20"/>
                <w:szCs w:val="18"/>
              </w:rPr>
            </w:pPr>
            <w:r w:rsidRPr="0080215F">
              <w:rPr>
                <w:rFonts w:ascii="Myriad Pro" w:hAnsi="Myriad Pro"/>
                <w:b/>
                <w:color w:val="4F81BD" w:themeColor="accent1"/>
                <w:sz w:val="20"/>
                <w:szCs w:val="18"/>
              </w:rPr>
              <w:t>9:30 - 10:00 AM</w:t>
            </w:r>
          </w:p>
          <w:p w14:paraId="52232775"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4</w:t>
            </w:r>
            <w:r w:rsidRPr="0080215F">
              <w:rPr>
                <w:rFonts w:ascii="Myriad Pro" w:hAnsi="Myriad Pro"/>
                <w:sz w:val="20"/>
                <w:szCs w:val="20"/>
                <w:vertAlign w:val="superscript"/>
              </w:rPr>
              <w:t>th</w:t>
            </w:r>
            <w:r w:rsidRPr="0080215F">
              <w:rPr>
                <w:rFonts w:ascii="Myriad Pro" w:hAnsi="Myriad Pro"/>
                <w:sz w:val="20"/>
                <w:szCs w:val="20"/>
              </w:rPr>
              <w:t xml:space="preserve"> grade friendship Needs assessment-based Group</w:t>
            </w:r>
          </w:p>
          <w:p w14:paraId="29ADA2C5" w14:textId="77777777" w:rsidR="00B81797" w:rsidRPr="0080215F" w:rsidRDefault="00B81797" w:rsidP="00B81797">
            <w:pPr>
              <w:rPr>
                <w:rFonts w:ascii="Myriad Pro" w:hAnsi="Myriad Pro" w:hint="eastAsia"/>
                <w:b/>
                <w:sz w:val="12"/>
                <w:szCs w:val="18"/>
                <w:highlight w:val="yellow"/>
              </w:rPr>
            </w:pPr>
          </w:p>
        </w:tc>
        <w:tc>
          <w:tcPr>
            <w:tcW w:w="986" w:type="pct"/>
            <w:vMerge/>
            <w:shd w:val="clear" w:color="auto" w:fill="auto"/>
          </w:tcPr>
          <w:p w14:paraId="054A1C30" w14:textId="77777777" w:rsidR="00B81797" w:rsidRPr="0080215F" w:rsidRDefault="00B81797" w:rsidP="00B81797">
            <w:pPr>
              <w:rPr>
                <w:rFonts w:ascii="Myriad Pro" w:hAnsi="Myriad Pro" w:hint="eastAsia"/>
                <w:b/>
                <w:color w:val="FF0000"/>
                <w:sz w:val="17"/>
                <w:szCs w:val="18"/>
              </w:rPr>
            </w:pPr>
          </w:p>
        </w:tc>
        <w:tc>
          <w:tcPr>
            <w:tcW w:w="905" w:type="pct"/>
            <w:shd w:val="clear" w:color="auto" w:fill="auto"/>
          </w:tcPr>
          <w:p w14:paraId="07280EE5" w14:textId="77777777" w:rsidR="00B81797" w:rsidRPr="0080215F" w:rsidRDefault="00B81797" w:rsidP="00B81797">
            <w:pPr>
              <w:rPr>
                <w:rFonts w:ascii="Myriad Pro" w:hAnsi="Myriad Pro" w:hint="eastAsia"/>
                <w:b/>
                <w:color w:val="4F81BD"/>
                <w:sz w:val="20"/>
                <w:szCs w:val="18"/>
              </w:rPr>
            </w:pPr>
            <w:r w:rsidRPr="0080215F">
              <w:rPr>
                <w:rFonts w:ascii="Myriad Pro" w:hAnsi="Myriad Pro"/>
                <w:b/>
                <w:color w:val="4F81BD"/>
                <w:sz w:val="20"/>
                <w:szCs w:val="18"/>
              </w:rPr>
              <w:t>9:30 - 10:00 AM</w:t>
            </w:r>
          </w:p>
          <w:p w14:paraId="26D0162C"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PEPs</w:t>
            </w:r>
          </w:p>
          <w:p w14:paraId="17EF6B8E" w14:textId="77777777" w:rsidR="00B81797" w:rsidRPr="0080215F" w:rsidRDefault="00B81797" w:rsidP="00B81797">
            <w:pPr>
              <w:rPr>
                <w:rFonts w:ascii="Myriad Pro" w:hAnsi="Myriad Pro" w:hint="eastAsia"/>
                <w:sz w:val="17"/>
                <w:szCs w:val="18"/>
              </w:rPr>
            </w:pPr>
            <w:r w:rsidRPr="0080215F">
              <w:rPr>
                <w:rFonts w:ascii="Myriad Pro" w:hAnsi="Myriad Pro"/>
                <w:sz w:val="20"/>
                <w:szCs w:val="20"/>
                <w:highlight w:val="lightGray"/>
              </w:rPr>
              <w:t>D Week: Post-High School Options Day</w:t>
            </w:r>
          </w:p>
        </w:tc>
        <w:tc>
          <w:tcPr>
            <w:tcW w:w="913" w:type="pct"/>
            <w:shd w:val="clear" w:color="auto" w:fill="auto"/>
          </w:tcPr>
          <w:p w14:paraId="56FDEAB2" w14:textId="77777777" w:rsidR="00B81797" w:rsidRPr="0080215F" w:rsidRDefault="00B81797" w:rsidP="00B81797">
            <w:pPr>
              <w:rPr>
                <w:rFonts w:ascii="Myriad Pro" w:hAnsi="Myriad Pro" w:hint="eastAsia"/>
                <w:b/>
                <w:color w:val="4F81BD"/>
                <w:sz w:val="20"/>
                <w:szCs w:val="18"/>
              </w:rPr>
            </w:pPr>
            <w:r w:rsidRPr="0080215F">
              <w:rPr>
                <w:rFonts w:ascii="Myriad Pro" w:hAnsi="Myriad Pro"/>
                <w:b/>
                <w:color w:val="4F81BD"/>
                <w:sz w:val="20"/>
                <w:szCs w:val="18"/>
              </w:rPr>
              <w:t>9:30 - 10:00 AM</w:t>
            </w:r>
          </w:p>
          <w:p w14:paraId="66218CC6" w14:textId="77777777" w:rsidR="00B81797" w:rsidRPr="0080215F" w:rsidRDefault="00B81797" w:rsidP="00B81797">
            <w:pPr>
              <w:rPr>
                <w:rFonts w:ascii="Myriad Pro" w:hAnsi="Myriad Pro" w:hint="eastAsia"/>
                <w:sz w:val="20"/>
                <w:szCs w:val="20"/>
                <w:highlight w:val="green"/>
              </w:rPr>
            </w:pPr>
            <w:r w:rsidRPr="0080215F">
              <w:rPr>
                <w:rFonts w:ascii="Myriad Pro" w:hAnsi="Myriad Pro"/>
                <w:sz w:val="20"/>
                <w:szCs w:val="20"/>
                <w:highlight w:val="green"/>
              </w:rPr>
              <w:t>C Week: District Counselor Meeting</w:t>
            </w:r>
          </w:p>
          <w:p w14:paraId="3022672A" w14:textId="77777777" w:rsidR="00B81797" w:rsidRPr="0080215F" w:rsidRDefault="00B81797" w:rsidP="00B81797">
            <w:pPr>
              <w:rPr>
                <w:rFonts w:ascii="Myriad Pro" w:hAnsi="Myriad Pro" w:hint="eastAsia"/>
                <w:sz w:val="17"/>
                <w:szCs w:val="18"/>
              </w:rPr>
            </w:pPr>
            <w:r w:rsidRPr="0080215F">
              <w:rPr>
                <w:rFonts w:ascii="Myriad Pro" w:hAnsi="Myriad Pro"/>
                <w:sz w:val="20"/>
                <w:szCs w:val="20"/>
              </w:rPr>
              <w:t>Observations/ BIP/FBA Follow-Ups</w:t>
            </w:r>
          </w:p>
        </w:tc>
        <w:tc>
          <w:tcPr>
            <w:tcW w:w="918" w:type="pct"/>
            <w:shd w:val="clear" w:color="auto" w:fill="auto"/>
          </w:tcPr>
          <w:p w14:paraId="32DC8AEE" w14:textId="77777777" w:rsidR="00B81797" w:rsidRPr="0080215F" w:rsidRDefault="00B81797" w:rsidP="00B81797">
            <w:pPr>
              <w:rPr>
                <w:rFonts w:ascii="Myriad Pro" w:hAnsi="Myriad Pro" w:hint="eastAsia"/>
                <w:b/>
                <w:color w:val="4F81BD"/>
                <w:sz w:val="20"/>
                <w:szCs w:val="18"/>
              </w:rPr>
            </w:pPr>
            <w:r w:rsidRPr="0080215F">
              <w:rPr>
                <w:rFonts w:ascii="Myriad Pro" w:hAnsi="Myriad Pro"/>
                <w:b/>
                <w:color w:val="4F81BD"/>
                <w:sz w:val="20"/>
                <w:szCs w:val="18"/>
              </w:rPr>
              <w:t>9:30 - 10:00 AM</w:t>
            </w:r>
          </w:p>
          <w:p w14:paraId="51CA89AD"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Individual Counseling Referral Follow-Up</w:t>
            </w:r>
          </w:p>
          <w:p w14:paraId="62109B0C" w14:textId="77777777" w:rsidR="00B81797" w:rsidRPr="0080215F" w:rsidRDefault="00B81797" w:rsidP="00B81797">
            <w:pPr>
              <w:rPr>
                <w:rFonts w:ascii="Myriad Pro" w:hAnsi="Myriad Pro" w:hint="eastAsia"/>
                <w:sz w:val="17"/>
                <w:szCs w:val="18"/>
              </w:rPr>
            </w:pPr>
            <w:r w:rsidRPr="0080215F">
              <w:rPr>
                <w:rFonts w:ascii="Myriad Pro" w:hAnsi="Myriad Pro"/>
                <w:sz w:val="20"/>
                <w:szCs w:val="20"/>
                <w:highlight w:val="green"/>
              </w:rPr>
              <w:t>C Week: Classroom Lesson College Grade 4, Class C</w:t>
            </w:r>
          </w:p>
        </w:tc>
      </w:tr>
      <w:tr w:rsidR="00B81797" w:rsidRPr="0080215F" w14:paraId="16F4D68B" w14:textId="77777777" w:rsidTr="00B81797">
        <w:trPr>
          <w:trHeight w:val="1169"/>
        </w:trPr>
        <w:tc>
          <w:tcPr>
            <w:tcW w:w="333" w:type="pct"/>
            <w:vMerge w:val="restart"/>
            <w:shd w:val="clear" w:color="auto" w:fill="auto"/>
          </w:tcPr>
          <w:p w14:paraId="02A5F5A7" w14:textId="77777777" w:rsidR="00B81797" w:rsidRPr="0080215F" w:rsidRDefault="00B81797" w:rsidP="00B81797">
            <w:pPr>
              <w:rPr>
                <w:rFonts w:ascii="Abadi MT Condensed Light" w:hAnsi="Abadi MT Condensed Light"/>
                <w:b/>
                <w:color w:val="4F81BD" w:themeColor="accent1"/>
                <w:sz w:val="17"/>
                <w:szCs w:val="18"/>
              </w:rPr>
            </w:pPr>
            <w:r w:rsidRPr="0080215F">
              <w:rPr>
                <w:rFonts w:ascii="Abadi MT Condensed Light" w:hAnsi="Abadi MT Condensed Light"/>
                <w:b/>
                <w:color w:val="4F81BD" w:themeColor="accent1"/>
                <w:sz w:val="17"/>
                <w:szCs w:val="18"/>
              </w:rPr>
              <w:t>10: 00 11:00</w:t>
            </w:r>
          </w:p>
          <w:p w14:paraId="33CDAF9B" w14:textId="77777777" w:rsidR="00B81797" w:rsidRPr="0080215F" w:rsidRDefault="00B81797" w:rsidP="00B81797">
            <w:pPr>
              <w:rPr>
                <w:rFonts w:ascii="Abadi MT Condensed Light" w:hAnsi="Abadi MT Condensed Light"/>
                <w:b/>
                <w:color w:val="4F81BD" w:themeColor="accent1"/>
                <w:sz w:val="17"/>
                <w:szCs w:val="18"/>
              </w:rPr>
            </w:pPr>
          </w:p>
        </w:tc>
        <w:tc>
          <w:tcPr>
            <w:tcW w:w="945" w:type="pct"/>
            <w:shd w:val="clear" w:color="auto" w:fill="auto"/>
          </w:tcPr>
          <w:p w14:paraId="74D6A007" w14:textId="77777777" w:rsidR="00B81797" w:rsidRPr="0080215F" w:rsidRDefault="00B81797" w:rsidP="00B81797">
            <w:pPr>
              <w:rPr>
                <w:rFonts w:ascii="Myriad Pro" w:hAnsi="Myriad Pro" w:hint="eastAsia"/>
                <w:sz w:val="20"/>
                <w:szCs w:val="20"/>
                <w:highlight w:val="yellow"/>
              </w:rPr>
            </w:pPr>
            <w:r w:rsidRPr="0080215F">
              <w:rPr>
                <w:rFonts w:ascii="Myriad Pro" w:hAnsi="Myriad Pro"/>
                <w:sz w:val="20"/>
                <w:szCs w:val="20"/>
              </w:rPr>
              <w:t>Observations/ BIP/FBA Follow-Ups – Kindergarten</w:t>
            </w:r>
          </w:p>
        </w:tc>
        <w:tc>
          <w:tcPr>
            <w:tcW w:w="986" w:type="pct"/>
            <w:vMerge w:val="restart"/>
            <w:shd w:val="clear" w:color="auto" w:fill="auto"/>
          </w:tcPr>
          <w:p w14:paraId="68C631C3" w14:textId="77777777" w:rsidR="00B81797" w:rsidRPr="0080215F" w:rsidRDefault="00B81797" w:rsidP="00B81797">
            <w:pPr>
              <w:jc w:val="center"/>
              <w:rPr>
                <w:rFonts w:ascii="Myriad Pro" w:hAnsi="Myriad Pro" w:hint="eastAsia"/>
                <w:i/>
                <w:sz w:val="20"/>
                <w:szCs w:val="20"/>
              </w:rPr>
            </w:pPr>
            <w:r w:rsidRPr="0080215F">
              <w:rPr>
                <w:rFonts w:ascii="Myriad Pro" w:hAnsi="Myriad Pro"/>
                <w:i/>
                <w:sz w:val="20"/>
                <w:szCs w:val="20"/>
              </w:rPr>
              <w:t>Counseling Team Meeting (All Weeks)</w:t>
            </w:r>
          </w:p>
        </w:tc>
        <w:tc>
          <w:tcPr>
            <w:tcW w:w="905" w:type="pct"/>
            <w:shd w:val="clear" w:color="auto" w:fill="auto"/>
          </w:tcPr>
          <w:p w14:paraId="1670048C"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Individual Counseling Referral Follow-Up</w:t>
            </w:r>
          </w:p>
          <w:p w14:paraId="626B2841" w14:textId="77777777" w:rsidR="00B81797" w:rsidRPr="0080215F" w:rsidRDefault="00B81797" w:rsidP="00B81797">
            <w:pPr>
              <w:rPr>
                <w:rFonts w:ascii="Myriad Pro" w:hAnsi="Myriad Pro" w:hint="eastAsia"/>
                <w:sz w:val="20"/>
                <w:szCs w:val="20"/>
                <w:highlight w:val="yellow"/>
              </w:rPr>
            </w:pPr>
            <w:r w:rsidRPr="0080215F">
              <w:rPr>
                <w:rFonts w:ascii="Myriad Pro" w:hAnsi="Myriad Pro"/>
                <w:sz w:val="20"/>
                <w:szCs w:val="20"/>
                <w:highlight w:val="lightGray"/>
              </w:rPr>
              <w:t>D Week: Post-High School Options Day</w:t>
            </w:r>
          </w:p>
        </w:tc>
        <w:tc>
          <w:tcPr>
            <w:tcW w:w="913" w:type="pct"/>
            <w:shd w:val="clear" w:color="auto" w:fill="auto"/>
          </w:tcPr>
          <w:p w14:paraId="43F424B3"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Classroom Lesson: College</w:t>
            </w:r>
          </w:p>
          <w:p w14:paraId="0830ADC3"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yellow"/>
              </w:rPr>
              <w:t>A Week: Grade 4, Class A</w:t>
            </w:r>
          </w:p>
          <w:p w14:paraId="4E86D74C"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cyan"/>
              </w:rPr>
              <w:t>B Week: Grade 4, Class B</w:t>
            </w:r>
          </w:p>
          <w:p w14:paraId="25FE6710" w14:textId="77777777" w:rsidR="00B81797" w:rsidRPr="0080215F" w:rsidRDefault="00B81797" w:rsidP="00B81797">
            <w:pPr>
              <w:rPr>
                <w:rFonts w:ascii="Myriad Pro" w:hAnsi="Myriad Pro" w:hint="eastAsia"/>
                <w:sz w:val="20"/>
                <w:szCs w:val="20"/>
                <w:highlight w:val="lightGray"/>
              </w:rPr>
            </w:pPr>
            <w:r w:rsidRPr="0080215F">
              <w:rPr>
                <w:rFonts w:ascii="Myriad Pro" w:hAnsi="Myriad Pro"/>
                <w:sz w:val="20"/>
                <w:szCs w:val="20"/>
                <w:highlight w:val="lightGray"/>
              </w:rPr>
              <w:t>D Week: Grade 4, Class D</w:t>
            </w:r>
          </w:p>
          <w:p w14:paraId="2BC48C3B" w14:textId="77777777" w:rsidR="00B81797" w:rsidRPr="0080215F" w:rsidRDefault="00B81797" w:rsidP="00B81797">
            <w:pPr>
              <w:rPr>
                <w:rFonts w:ascii="Myriad Pro" w:hAnsi="Myriad Pro" w:hint="eastAsia"/>
                <w:sz w:val="20"/>
                <w:szCs w:val="20"/>
              </w:rPr>
            </w:pPr>
          </w:p>
        </w:tc>
        <w:tc>
          <w:tcPr>
            <w:tcW w:w="918" w:type="pct"/>
            <w:vMerge w:val="restart"/>
            <w:shd w:val="clear" w:color="auto" w:fill="auto"/>
          </w:tcPr>
          <w:p w14:paraId="2E448ED9" w14:textId="77777777" w:rsidR="00B81797" w:rsidRPr="0080215F" w:rsidRDefault="00B81797" w:rsidP="00B81797">
            <w:pPr>
              <w:rPr>
                <w:rFonts w:ascii="Myriad Pro" w:hAnsi="Myriad Pro" w:hint="eastAsia"/>
                <w:sz w:val="20"/>
                <w:highlight w:val="lightGray"/>
              </w:rPr>
            </w:pPr>
            <w:r w:rsidRPr="0080215F">
              <w:rPr>
                <w:rFonts w:ascii="Myriad Pro" w:hAnsi="Myriad Pro"/>
              </w:rPr>
              <w:t>PEPs</w:t>
            </w:r>
          </w:p>
          <w:p w14:paraId="1728E563" w14:textId="77777777" w:rsidR="00B81797" w:rsidRPr="0080215F" w:rsidRDefault="00B81797" w:rsidP="00B81797">
            <w:pPr>
              <w:rPr>
                <w:rFonts w:ascii="Myriad Pro" w:hAnsi="Myriad Pro" w:hint="eastAsia"/>
                <w:sz w:val="20"/>
                <w:szCs w:val="20"/>
              </w:rPr>
            </w:pPr>
          </w:p>
        </w:tc>
      </w:tr>
      <w:tr w:rsidR="00B81797" w:rsidRPr="0080215F" w14:paraId="2BB85007" w14:textId="77777777" w:rsidTr="00B81797">
        <w:trPr>
          <w:trHeight w:val="764"/>
        </w:trPr>
        <w:tc>
          <w:tcPr>
            <w:tcW w:w="333" w:type="pct"/>
            <w:vMerge/>
            <w:tcBorders>
              <w:bottom w:val="single" w:sz="4" w:space="0" w:color="auto"/>
            </w:tcBorders>
            <w:shd w:val="clear" w:color="auto" w:fill="auto"/>
          </w:tcPr>
          <w:p w14:paraId="49D7423A" w14:textId="77777777" w:rsidR="00B81797" w:rsidRPr="0080215F" w:rsidRDefault="00B81797" w:rsidP="00B81797">
            <w:pPr>
              <w:rPr>
                <w:rFonts w:ascii="Abadi MT Condensed Light" w:hAnsi="Abadi MT Condensed Light"/>
                <w:b/>
                <w:color w:val="4F81BD" w:themeColor="accent1"/>
                <w:sz w:val="17"/>
                <w:szCs w:val="18"/>
              </w:rPr>
            </w:pPr>
          </w:p>
        </w:tc>
        <w:tc>
          <w:tcPr>
            <w:tcW w:w="945" w:type="pct"/>
            <w:tcBorders>
              <w:bottom w:val="single" w:sz="4" w:space="0" w:color="auto"/>
            </w:tcBorders>
            <w:shd w:val="clear" w:color="auto" w:fill="auto"/>
          </w:tcPr>
          <w:p w14:paraId="62147998" w14:textId="77777777" w:rsidR="00B81797" w:rsidRPr="0080215F" w:rsidRDefault="00B81797" w:rsidP="00B81797">
            <w:pPr>
              <w:rPr>
                <w:rFonts w:ascii="Myriad Pro" w:hAnsi="Myriad Pro" w:hint="eastAsia"/>
                <w:b/>
                <w:color w:val="4F81BD"/>
                <w:sz w:val="20"/>
                <w:szCs w:val="18"/>
              </w:rPr>
            </w:pPr>
            <w:r w:rsidRPr="0080215F">
              <w:rPr>
                <w:rFonts w:ascii="Myriad Pro" w:hAnsi="Myriad Pro"/>
                <w:b/>
                <w:color w:val="4F81BD"/>
                <w:sz w:val="20"/>
                <w:szCs w:val="18"/>
              </w:rPr>
              <w:t>10:30 - 11:00 AM</w:t>
            </w:r>
          </w:p>
          <w:p w14:paraId="4689A3D8"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Individual Counseling Referral Follow-Up</w:t>
            </w:r>
          </w:p>
          <w:p w14:paraId="295F7754" w14:textId="77777777" w:rsidR="00B81797" w:rsidRPr="0080215F" w:rsidRDefault="00B81797" w:rsidP="00B81797">
            <w:pPr>
              <w:rPr>
                <w:rFonts w:ascii="Myriad Pro" w:hAnsi="Myriad Pro" w:hint="eastAsia"/>
                <w:b/>
                <w:sz w:val="17"/>
                <w:szCs w:val="18"/>
                <w:highlight w:val="cyan"/>
              </w:rPr>
            </w:pPr>
          </w:p>
        </w:tc>
        <w:tc>
          <w:tcPr>
            <w:tcW w:w="986" w:type="pct"/>
            <w:vMerge/>
            <w:tcBorders>
              <w:bottom w:val="single" w:sz="4" w:space="0" w:color="auto"/>
            </w:tcBorders>
            <w:shd w:val="clear" w:color="auto" w:fill="auto"/>
          </w:tcPr>
          <w:p w14:paraId="4E718D88" w14:textId="77777777" w:rsidR="00B81797" w:rsidRPr="0080215F" w:rsidRDefault="00B81797" w:rsidP="00B81797">
            <w:pPr>
              <w:jc w:val="center"/>
              <w:rPr>
                <w:rFonts w:ascii="Myriad Pro" w:hAnsi="Myriad Pro" w:hint="eastAsia"/>
                <w:b/>
                <w:i/>
                <w:color w:val="FF0000"/>
                <w:sz w:val="17"/>
                <w:szCs w:val="18"/>
              </w:rPr>
            </w:pPr>
          </w:p>
        </w:tc>
        <w:tc>
          <w:tcPr>
            <w:tcW w:w="905" w:type="pct"/>
            <w:tcBorders>
              <w:bottom w:val="single" w:sz="4" w:space="0" w:color="auto"/>
            </w:tcBorders>
            <w:shd w:val="clear" w:color="auto" w:fill="auto"/>
          </w:tcPr>
          <w:p w14:paraId="754F8733" w14:textId="77777777" w:rsidR="00B81797" w:rsidRPr="0080215F" w:rsidRDefault="00B81797" w:rsidP="00B81797">
            <w:pPr>
              <w:rPr>
                <w:rFonts w:ascii="Myriad Pro" w:hAnsi="Myriad Pro" w:hint="eastAsia"/>
                <w:b/>
                <w:color w:val="4F81BD"/>
                <w:sz w:val="20"/>
                <w:szCs w:val="18"/>
              </w:rPr>
            </w:pPr>
            <w:r w:rsidRPr="0080215F">
              <w:rPr>
                <w:rFonts w:ascii="Myriad Pro" w:hAnsi="Myriad Pro"/>
                <w:b/>
                <w:color w:val="4F81BD"/>
                <w:sz w:val="20"/>
                <w:szCs w:val="18"/>
              </w:rPr>
              <w:t>10:40 - 11:00 AM</w:t>
            </w:r>
          </w:p>
          <w:p w14:paraId="0702A5D8"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Observations/ BIP/FBA Follow-Ups – 2</w:t>
            </w:r>
            <w:r w:rsidRPr="0080215F">
              <w:rPr>
                <w:rFonts w:ascii="Myriad Pro" w:hAnsi="Myriad Pro"/>
                <w:sz w:val="20"/>
                <w:szCs w:val="20"/>
                <w:vertAlign w:val="superscript"/>
              </w:rPr>
              <w:t>nd</w:t>
            </w:r>
            <w:r w:rsidRPr="0080215F">
              <w:rPr>
                <w:rFonts w:ascii="Myriad Pro" w:hAnsi="Myriad Pro"/>
                <w:sz w:val="20"/>
                <w:szCs w:val="20"/>
              </w:rPr>
              <w:t xml:space="preserve"> grade</w:t>
            </w:r>
          </w:p>
          <w:p w14:paraId="0BA0FBC1" w14:textId="77777777" w:rsidR="00B81797" w:rsidRPr="0080215F" w:rsidRDefault="00B81797" w:rsidP="00B81797">
            <w:pPr>
              <w:rPr>
                <w:rFonts w:ascii="Myriad Pro" w:hAnsi="Myriad Pro" w:hint="eastAsia"/>
                <w:b/>
                <w:i/>
                <w:color w:val="00FFFF"/>
                <w:sz w:val="17"/>
                <w:szCs w:val="18"/>
              </w:rPr>
            </w:pPr>
            <w:r w:rsidRPr="0080215F">
              <w:rPr>
                <w:rFonts w:ascii="Myriad Pro" w:hAnsi="Myriad Pro"/>
                <w:sz w:val="20"/>
                <w:szCs w:val="20"/>
                <w:highlight w:val="lightGray"/>
              </w:rPr>
              <w:t>D Week: Post-High School Options Day</w:t>
            </w:r>
          </w:p>
        </w:tc>
        <w:tc>
          <w:tcPr>
            <w:tcW w:w="913" w:type="pct"/>
            <w:tcBorders>
              <w:bottom w:val="single" w:sz="4" w:space="0" w:color="auto"/>
            </w:tcBorders>
            <w:shd w:val="clear" w:color="auto" w:fill="auto"/>
          </w:tcPr>
          <w:p w14:paraId="39E6DC00" w14:textId="77777777" w:rsidR="00B81797" w:rsidRPr="0080215F" w:rsidRDefault="00B81797" w:rsidP="00B81797">
            <w:pPr>
              <w:rPr>
                <w:rFonts w:ascii="Myriad Pro" w:hAnsi="Myriad Pro" w:hint="eastAsia"/>
                <w:b/>
                <w:color w:val="4F81BD"/>
                <w:sz w:val="20"/>
                <w:szCs w:val="18"/>
              </w:rPr>
            </w:pPr>
            <w:r w:rsidRPr="0080215F">
              <w:rPr>
                <w:rFonts w:ascii="Myriad Pro" w:hAnsi="Myriad Pro"/>
                <w:b/>
                <w:color w:val="4F81BD"/>
                <w:sz w:val="20"/>
                <w:szCs w:val="18"/>
              </w:rPr>
              <w:t>10:40 - 11:00 AM</w:t>
            </w:r>
          </w:p>
          <w:p w14:paraId="6892D160"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School-wide</w:t>
            </w:r>
          </w:p>
          <w:p w14:paraId="637746DC" w14:textId="77777777" w:rsidR="00B81797" w:rsidRPr="0080215F" w:rsidRDefault="00B81797" w:rsidP="00B81797">
            <w:pPr>
              <w:rPr>
                <w:rFonts w:ascii="Myriad Pro" w:hAnsi="Myriad Pro" w:hint="eastAsia"/>
                <w:b/>
                <w:i/>
                <w:color w:val="00FFFF"/>
                <w:sz w:val="17"/>
                <w:szCs w:val="18"/>
              </w:rPr>
            </w:pPr>
            <w:r w:rsidRPr="0080215F">
              <w:rPr>
                <w:rFonts w:ascii="Myriad Pro" w:hAnsi="Myriad Pro"/>
                <w:sz w:val="20"/>
                <w:szCs w:val="20"/>
              </w:rPr>
              <w:t>Programs Planning/ Post-High School Options Day Outreach</w:t>
            </w:r>
          </w:p>
        </w:tc>
        <w:tc>
          <w:tcPr>
            <w:tcW w:w="918" w:type="pct"/>
            <w:vMerge/>
            <w:tcBorders>
              <w:bottom w:val="single" w:sz="4" w:space="0" w:color="auto"/>
            </w:tcBorders>
            <w:shd w:val="clear" w:color="auto" w:fill="auto"/>
          </w:tcPr>
          <w:p w14:paraId="71E650D8" w14:textId="77777777" w:rsidR="00B81797" w:rsidRPr="0080215F" w:rsidRDefault="00B81797" w:rsidP="00B81797">
            <w:pPr>
              <w:rPr>
                <w:rFonts w:ascii="Myriad Pro" w:hAnsi="Myriad Pro" w:hint="eastAsia"/>
                <w:b/>
                <w:i/>
                <w:color w:val="00FFFF"/>
                <w:sz w:val="17"/>
                <w:szCs w:val="18"/>
              </w:rPr>
            </w:pPr>
          </w:p>
        </w:tc>
      </w:tr>
      <w:tr w:rsidR="00B81797" w:rsidRPr="0080215F" w14:paraId="06893435" w14:textId="77777777" w:rsidTr="00B81797">
        <w:trPr>
          <w:trHeight w:val="1412"/>
        </w:trPr>
        <w:tc>
          <w:tcPr>
            <w:tcW w:w="333" w:type="pct"/>
            <w:vMerge w:val="restart"/>
            <w:shd w:val="clear" w:color="auto" w:fill="auto"/>
          </w:tcPr>
          <w:p w14:paraId="58E2E333" w14:textId="77777777" w:rsidR="00B81797" w:rsidRPr="0080215F" w:rsidRDefault="00B81797" w:rsidP="00B81797">
            <w:pPr>
              <w:rPr>
                <w:rFonts w:ascii="Abadi MT Condensed Light" w:hAnsi="Abadi MT Condensed Light"/>
                <w:b/>
                <w:color w:val="4F81BD" w:themeColor="accent1"/>
                <w:sz w:val="17"/>
                <w:szCs w:val="18"/>
              </w:rPr>
            </w:pPr>
            <w:r w:rsidRPr="0080215F">
              <w:rPr>
                <w:rFonts w:ascii="Abadi MT Condensed Light" w:hAnsi="Abadi MT Condensed Light"/>
                <w:b/>
                <w:color w:val="4F81BD" w:themeColor="accent1"/>
                <w:sz w:val="17"/>
                <w:szCs w:val="18"/>
              </w:rPr>
              <w:t>11:00-</w:t>
            </w:r>
          </w:p>
          <w:p w14:paraId="13330062" w14:textId="77777777" w:rsidR="00B81797" w:rsidRPr="0080215F" w:rsidRDefault="00B81797" w:rsidP="00B81797">
            <w:pPr>
              <w:rPr>
                <w:rFonts w:ascii="Abadi MT Condensed Light" w:hAnsi="Abadi MT Condensed Light"/>
                <w:b/>
                <w:color w:val="4F81BD" w:themeColor="accent1"/>
                <w:sz w:val="17"/>
                <w:szCs w:val="18"/>
              </w:rPr>
            </w:pPr>
            <w:r w:rsidRPr="0080215F">
              <w:rPr>
                <w:rFonts w:ascii="Abadi MT Condensed Light" w:hAnsi="Abadi MT Condensed Light"/>
                <w:b/>
                <w:color w:val="4F81BD" w:themeColor="accent1"/>
                <w:sz w:val="17"/>
                <w:szCs w:val="18"/>
              </w:rPr>
              <w:t>12:00</w:t>
            </w:r>
          </w:p>
        </w:tc>
        <w:tc>
          <w:tcPr>
            <w:tcW w:w="945" w:type="pct"/>
            <w:shd w:val="clear" w:color="auto" w:fill="auto"/>
          </w:tcPr>
          <w:p w14:paraId="26A275D0" w14:textId="77777777" w:rsidR="00B81797" w:rsidRPr="0080215F" w:rsidRDefault="00B81797" w:rsidP="00B81797">
            <w:pPr>
              <w:rPr>
                <w:rFonts w:ascii="Myriad Pro" w:hAnsi="Myriad Pro" w:hint="eastAsia"/>
                <w:b/>
                <w:color w:val="4F81BD"/>
                <w:sz w:val="20"/>
                <w:szCs w:val="18"/>
              </w:rPr>
            </w:pPr>
            <w:r w:rsidRPr="0080215F">
              <w:rPr>
                <w:rFonts w:ascii="Myriad Pro" w:hAnsi="Myriad Pro"/>
                <w:b/>
                <w:color w:val="4F81BD"/>
                <w:sz w:val="20"/>
                <w:szCs w:val="18"/>
              </w:rPr>
              <w:t>11:00 - 11:30 AM</w:t>
            </w:r>
          </w:p>
          <w:p w14:paraId="418E679B"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Classroom Lesson: College</w:t>
            </w:r>
          </w:p>
          <w:p w14:paraId="0F29843F"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yellow"/>
              </w:rPr>
              <w:t>A Week: Grade 3, Class A</w:t>
            </w:r>
          </w:p>
          <w:p w14:paraId="46C31DAF"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cyan"/>
              </w:rPr>
              <w:t>B Week: Grade 3, Class B</w:t>
            </w:r>
          </w:p>
          <w:p w14:paraId="46569046"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highlight w:val="green"/>
              </w:rPr>
              <w:t>C Week: Grade 3, Class C</w:t>
            </w:r>
          </w:p>
          <w:p w14:paraId="01E9B522" w14:textId="77777777" w:rsidR="00B81797" w:rsidRPr="0080215F" w:rsidRDefault="00B81797" w:rsidP="00B81797">
            <w:pPr>
              <w:rPr>
                <w:rFonts w:ascii="Myriad Pro" w:hAnsi="Myriad Pro" w:hint="eastAsia"/>
                <w:sz w:val="20"/>
                <w:szCs w:val="20"/>
                <w:highlight w:val="lightGray"/>
              </w:rPr>
            </w:pPr>
            <w:r w:rsidRPr="0080215F">
              <w:rPr>
                <w:rFonts w:ascii="Myriad Pro" w:hAnsi="Myriad Pro"/>
                <w:sz w:val="20"/>
                <w:szCs w:val="20"/>
                <w:highlight w:val="lightGray"/>
              </w:rPr>
              <w:t>D Week: Grade 3, Class D</w:t>
            </w:r>
          </w:p>
          <w:p w14:paraId="7DD69BCF" w14:textId="77777777" w:rsidR="00B81797" w:rsidRPr="0080215F" w:rsidRDefault="00B81797" w:rsidP="00B81797">
            <w:pPr>
              <w:rPr>
                <w:rFonts w:ascii="Myriad Pro" w:hAnsi="Myriad Pro" w:hint="eastAsia"/>
                <w:b/>
                <w:color w:val="FF0000"/>
                <w:sz w:val="17"/>
                <w:szCs w:val="18"/>
              </w:rPr>
            </w:pPr>
          </w:p>
        </w:tc>
        <w:tc>
          <w:tcPr>
            <w:tcW w:w="986" w:type="pct"/>
            <w:vMerge w:val="restart"/>
            <w:shd w:val="clear" w:color="auto" w:fill="auto"/>
          </w:tcPr>
          <w:p w14:paraId="2D2458D3" w14:textId="77777777" w:rsidR="00B81797" w:rsidRPr="0080215F" w:rsidRDefault="00B81797" w:rsidP="00B81797">
            <w:pPr>
              <w:jc w:val="center"/>
              <w:rPr>
                <w:rFonts w:ascii="Myriad Pro" w:hAnsi="Myriad Pro" w:hint="eastAsia"/>
                <w:sz w:val="20"/>
                <w:szCs w:val="20"/>
              </w:rPr>
            </w:pPr>
          </w:p>
          <w:p w14:paraId="66707489" w14:textId="77777777" w:rsidR="00B81797" w:rsidRPr="0080215F" w:rsidRDefault="00B81797" w:rsidP="00B81797">
            <w:pPr>
              <w:jc w:val="center"/>
              <w:rPr>
                <w:rFonts w:ascii="Myriad Pro" w:hAnsi="Myriad Pro" w:hint="eastAsia"/>
                <w:sz w:val="20"/>
                <w:szCs w:val="20"/>
              </w:rPr>
            </w:pPr>
          </w:p>
          <w:p w14:paraId="03339C77" w14:textId="77777777" w:rsidR="00B81797" w:rsidRPr="0080215F" w:rsidRDefault="00B81797" w:rsidP="00B81797">
            <w:pPr>
              <w:jc w:val="center"/>
              <w:rPr>
                <w:rFonts w:ascii="Myriad Pro" w:hAnsi="Myriad Pro" w:hint="eastAsia"/>
                <w:sz w:val="20"/>
                <w:szCs w:val="20"/>
              </w:rPr>
            </w:pPr>
          </w:p>
          <w:p w14:paraId="6E063BE6" w14:textId="77777777" w:rsidR="00B81797" w:rsidRPr="0080215F" w:rsidRDefault="00B81797" w:rsidP="00B81797">
            <w:pPr>
              <w:jc w:val="center"/>
              <w:rPr>
                <w:rFonts w:ascii="Myriad Pro" w:hAnsi="Myriad Pro" w:hint="eastAsia"/>
                <w:sz w:val="20"/>
                <w:szCs w:val="20"/>
              </w:rPr>
            </w:pPr>
          </w:p>
          <w:p w14:paraId="0034C904" w14:textId="77777777" w:rsidR="00B81797" w:rsidRPr="0080215F" w:rsidRDefault="00B81797" w:rsidP="00B81797">
            <w:pPr>
              <w:jc w:val="center"/>
              <w:rPr>
                <w:rFonts w:ascii="Myriad Pro" w:hAnsi="Myriad Pro" w:hint="eastAsia"/>
                <w:sz w:val="20"/>
                <w:szCs w:val="20"/>
              </w:rPr>
            </w:pPr>
            <w:r w:rsidRPr="0080215F">
              <w:rPr>
                <w:rFonts w:ascii="Myriad Pro" w:hAnsi="Myriad Pro"/>
                <w:sz w:val="20"/>
                <w:szCs w:val="20"/>
              </w:rPr>
              <w:t>IEP/504/Parent Meetings</w:t>
            </w:r>
          </w:p>
        </w:tc>
        <w:tc>
          <w:tcPr>
            <w:tcW w:w="905" w:type="pct"/>
            <w:shd w:val="clear" w:color="auto" w:fill="auto"/>
          </w:tcPr>
          <w:p w14:paraId="04105C93" w14:textId="77777777" w:rsidR="00B81797" w:rsidRPr="0080215F" w:rsidRDefault="00B81797" w:rsidP="00B81797">
            <w:pPr>
              <w:rPr>
                <w:rFonts w:ascii="Myriad Pro" w:hAnsi="Myriad Pro" w:hint="eastAsia"/>
              </w:rPr>
            </w:pPr>
            <w:r w:rsidRPr="0080215F">
              <w:rPr>
                <w:rFonts w:ascii="Myriad Pro" w:hAnsi="Myriad Pro"/>
                <w:b/>
                <w:color w:val="4F81BD"/>
                <w:sz w:val="20"/>
                <w:szCs w:val="18"/>
              </w:rPr>
              <w:t>11:00 - 11:30 AM</w:t>
            </w:r>
            <w:r w:rsidRPr="0080215F">
              <w:rPr>
                <w:rFonts w:ascii="Myriad Pro" w:hAnsi="Myriad Pro"/>
              </w:rPr>
              <w:t xml:space="preserve"> </w:t>
            </w:r>
          </w:p>
          <w:p w14:paraId="02BC16C6" w14:textId="77777777" w:rsidR="00B81797" w:rsidRPr="0080215F" w:rsidRDefault="00B81797" w:rsidP="00B81797">
            <w:pPr>
              <w:rPr>
                <w:rFonts w:ascii="Myriad Pro" w:hAnsi="Myriad Pro" w:hint="eastAsia"/>
              </w:rPr>
            </w:pPr>
            <w:r w:rsidRPr="0080215F">
              <w:rPr>
                <w:rFonts w:ascii="Myriad Pro" w:hAnsi="Myriad Pro"/>
              </w:rPr>
              <w:t>Individual Student Planning</w:t>
            </w:r>
          </w:p>
          <w:p w14:paraId="04C26197" w14:textId="77777777" w:rsidR="00B81797" w:rsidRPr="0080215F" w:rsidRDefault="00B81797" w:rsidP="00B81797">
            <w:pPr>
              <w:rPr>
                <w:rFonts w:ascii="Myriad Pro" w:hAnsi="Myriad Pro" w:hint="eastAsia"/>
                <w:sz w:val="20"/>
              </w:rPr>
            </w:pPr>
            <w:r w:rsidRPr="0080215F">
              <w:rPr>
                <w:rFonts w:ascii="Myriad Pro" w:hAnsi="Myriad Pro"/>
                <w:sz w:val="20"/>
                <w:szCs w:val="20"/>
                <w:highlight w:val="lightGray"/>
              </w:rPr>
              <w:t>D Week: Post-High School Options Day</w:t>
            </w:r>
          </w:p>
        </w:tc>
        <w:tc>
          <w:tcPr>
            <w:tcW w:w="913" w:type="pct"/>
            <w:shd w:val="clear" w:color="auto" w:fill="auto"/>
          </w:tcPr>
          <w:p w14:paraId="30269F3D" w14:textId="77777777" w:rsidR="00B81797" w:rsidRPr="0080215F" w:rsidRDefault="00B81797" w:rsidP="00B81797">
            <w:pPr>
              <w:rPr>
                <w:rFonts w:ascii="Myriad Pro" w:hAnsi="Myriad Pro" w:hint="eastAsia"/>
                <w:sz w:val="17"/>
                <w:szCs w:val="18"/>
              </w:rPr>
            </w:pPr>
            <w:r w:rsidRPr="0080215F">
              <w:rPr>
                <w:rFonts w:ascii="Myriad Pro" w:hAnsi="Myriad Pro"/>
                <w:b/>
                <w:color w:val="4F81BD"/>
                <w:sz w:val="20"/>
                <w:szCs w:val="18"/>
              </w:rPr>
              <w:t>11:00 - 11:30 AM</w:t>
            </w:r>
            <w:r w:rsidRPr="0080215F">
              <w:rPr>
                <w:rFonts w:ascii="Myriad Pro" w:hAnsi="Myriad Pro"/>
                <w:sz w:val="17"/>
                <w:szCs w:val="18"/>
              </w:rPr>
              <w:t xml:space="preserve"> </w:t>
            </w:r>
          </w:p>
          <w:p w14:paraId="54B7B88D" w14:textId="77777777" w:rsidR="00B81797" w:rsidRPr="0080215F" w:rsidRDefault="00B81797" w:rsidP="00B81797">
            <w:pPr>
              <w:rPr>
                <w:rFonts w:ascii="Myriad Pro" w:hAnsi="Myriad Pro" w:hint="eastAsia"/>
                <w:b/>
                <w:color w:val="FF0000"/>
                <w:sz w:val="17"/>
                <w:szCs w:val="18"/>
              </w:rPr>
            </w:pPr>
            <w:r w:rsidRPr="0080215F">
              <w:rPr>
                <w:rFonts w:ascii="Myriad Pro" w:hAnsi="Myriad Pro"/>
                <w:sz w:val="20"/>
                <w:szCs w:val="20"/>
              </w:rPr>
              <w:t xml:space="preserve">Individual Counseling – Student C </w:t>
            </w:r>
          </w:p>
          <w:p w14:paraId="272FD53D" w14:textId="77777777" w:rsidR="00B81797" w:rsidRPr="0080215F" w:rsidRDefault="00B81797" w:rsidP="00B81797">
            <w:pPr>
              <w:rPr>
                <w:rFonts w:ascii="Myriad Pro" w:hAnsi="Myriad Pro" w:hint="eastAsia"/>
                <w:sz w:val="17"/>
                <w:szCs w:val="18"/>
              </w:rPr>
            </w:pPr>
          </w:p>
        </w:tc>
        <w:tc>
          <w:tcPr>
            <w:tcW w:w="918" w:type="pct"/>
            <w:shd w:val="clear" w:color="auto" w:fill="auto"/>
          </w:tcPr>
          <w:p w14:paraId="71143ABB" w14:textId="77777777" w:rsidR="00B81797" w:rsidRPr="0080215F" w:rsidRDefault="00B81797" w:rsidP="00B81797">
            <w:pPr>
              <w:rPr>
                <w:rFonts w:ascii="Myriad Pro" w:hAnsi="Myriad Pro" w:hint="eastAsia"/>
                <w:sz w:val="17"/>
                <w:szCs w:val="18"/>
              </w:rPr>
            </w:pPr>
            <w:r w:rsidRPr="0080215F">
              <w:rPr>
                <w:rFonts w:ascii="Myriad Pro" w:hAnsi="Myriad Pro"/>
                <w:b/>
                <w:color w:val="4F81BD"/>
                <w:sz w:val="20"/>
                <w:szCs w:val="18"/>
              </w:rPr>
              <w:t>11:00 - 11:30 AM</w:t>
            </w:r>
            <w:r w:rsidRPr="0080215F">
              <w:rPr>
                <w:rFonts w:ascii="Myriad Pro" w:hAnsi="Myriad Pro"/>
                <w:sz w:val="17"/>
                <w:szCs w:val="18"/>
              </w:rPr>
              <w:t xml:space="preserve"> </w:t>
            </w:r>
          </w:p>
          <w:p w14:paraId="301E1344" w14:textId="77777777" w:rsidR="00B81797" w:rsidRPr="0080215F" w:rsidRDefault="00B81797" w:rsidP="00B81797">
            <w:pPr>
              <w:rPr>
                <w:rFonts w:ascii="Myriad Pro" w:hAnsi="Myriad Pro" w:hint="eastAsia"/>
                <w:b/>
                <w:color w:val="FF0000"/>
                <w:sz w:val="17"/>
                <w:szCs w:val="18"/>
              </w:rPr>
            </w:pPr>
            <w:r w:rsidRPr="0080215F">
              <w:rPr>
                <w:rFonts w:ascii="Myriad Pro" w:hAnsi="Myriad Pro"/>
                <w:sz w:val="20"/>
                <w:szCs w:val="20"/>
              </w:rPr>
              <w:t xml:space="preserve">Individual Counseling – Student D </w:t>
            </w:r>
          </w:p>
          <w:p w14:paraId="0CD5F0F2" w14:textId="77777777" w:rsidR="00B81797" w:rsidRPr="0080215F" w:rsidRDefault="00B81797" w:rsidP="00B81797">
            <w:pPr>
              <w:rPr>
                <w:rFonts w:ascii="Myriad Pro" w:hAnsi="Myriad Pro" w:hint="eastAsia"/>
                <w:b/>
                <w:color w:val="FF0000"/>
                <w:sz w:val="17"/>
                <w:szCs w:val="18"/>
              </w:rPr>
            </w:pPr>
          </w:p>
        </w:tc>
      </w:tr>
      <w:tr w:rsidR="00B81797" w:rsidRPr="0080215F" w14:paraId="4675425E" w14:textId="77777777" w:rsidTr="00B81797">
        <w:trPr>
          <w:trHeight w:val="377"/>
        </w:trPr>
        <w:tc>
          <w:tcPr>
            <w:tcW w:w="333" w:type="pct"/>
            <w:vMerge/>
            <w:shd w:val="clear" w:color="auto" w:fill="auto"/>
          </w:tcPr>
          <w:p w14:paraId="58A482E2" w14:textId="77777777" w:rsidR="00B81797" w:rsidRPr="0080215F" w:rsidRDefault="00B81797" w:rsidP="00B81797">
            <w:pPr>
              <w:rPr>
                <w:rFonts w:ascii="Myriad Pro" w:hAnsi="Myriad Pro" w:hint="eastAsia"/>
                <w:b/>
                <w:color w:val="4F81BD" w:themeColor="accent1"/>
                <w:sz w:val="17"/>
                <w:szCs w:val="18"/>
              </w:rPr>
            </w:pPr>
          </w:p>
        </w:tc>
        <w:tc>
          <w:tcPr>
            <w:tcW w:w="945" w:type="pct"/>
            <w:shd w:val="clear" w:color="auto" w:fill="auto"/>
          </w:tcPr>
          <w:p w14:paraId="3A3E09B2" w14:textId="77777777" w:rsidR="00B81797" w:rsidRPr="0080215F" w:rsidRDefault="00B81797" w:rsidP="00B81797">
            <w:pPr>
              <w:rPr>
                <w:rFonts w:ascii="Myriad Pro" w:hAnsi="Myriad Pro" w:hint="eastAsia"/>
                <w:color w:val="008000"/>
                <w:sz w:val="17"/>
                <w:szCs w:val="18"/>
              </w:rPr>
            </w:pPr>
            <w:r w:rsidRPr="0080215F">
              <w:rPr>
                <w:rFonts w:ascii="Myriad Pro" w:hAnsi="Myriad Pro"/>
                <w:b/>
                <w:color w:val="4F81BD"/>
                <w:sz w:val="20"/>
                <w:szCs w:val="18"/>
              </w:rPr>
              <w:t>11:30 AM - 12:00 PM</w:t>
            </w:r>
            <w:r w:rsidRPr="0080215F">
              <w:rPr>
                <w:rFonts w:ascii="Myriad Pro" w:hAnsi="Myriad Pro"/>
              </w:rPr>
              <w:t xml:space="preserve"> </w:t>
            </w:r>
            <w:r w:rsidRPr="0080215F">
              <w:rPr>
                <w:rFonts w:ascii="Myriad Pro" w:hAnsi="Myriad Pro"/>
                <w:sz w:val="20"/>
                <w:szCs w:val="20"/>
              </w:rPr>
              <w:t>Individual Counseling Check-ins (Hallway)</w:t>
            </w:r>
          </w:p>
        </w:tc>
        <w:tc>
          <w:tcPr>
            <w:tcW w:w="986" w:type="pct"/>
            <w:vMerge/>
            <w:shd w:val="clear" w:color="auto" w:fill="auto"/>
          </w:tcPr>
          <w:p w14:paraId="7906B339" w14:textId="77777777" w:rsidR="00B81797" w:rsidRPr="0080215F" w:rsidRDefault="00B81797" w:rsidP="00B81797">
            <w:pPr>
              <w:jc w:val="center"/>
              <w:rPr>
                <w:rFonts w:ascii="Myriad Pro" w:hAnsi="Myriad Pro" w:hint="eastAsia"/>
                <w:b/>
                <w:color w:val="FF0000"/>
                <w:sz w:val="17"/>
                <w:szCs w:val="18"/>
              </w:rPr>
            </w:pPr>
          </w:p>
        </w:tc>
        <w:tc>
          <w:tcPr>
            <w:tcW w:w="905" w:type="pct"/>
            <w:shd w:val="clear" w:color="auto" w:fill="auto"/>
          </w:tcPr>
          <w:p w14:paraId="11168F71" w14:textId="77777777" w:rsidR="00B81797" w:rsidRPr="0080215F" w:rsidRDefault="00B81797" w:rsidP="00B81797">
            <w:pPr>
              <w:rPr>
                <w:rFonts w:ascii="Myriad Pro" w:hAnsi="Myriad Pro" w:hint="eastAsia"/>
              </w:rPr>
            </w:pPr>
            <w:r w:rsidRPr="0080215F">
              <w:rPr>
                <w:rFonts w:ascii="Myriad Pro" w:hAnsi="Myriad Pro"/>
                <w:b/>
                <w:color w:val="4F81BD"/>
                <w:sz w:val="20"/>
                <w:szCs w:val="18"/>
              </w:rPr>
              <w:t>11:30 AM - 12:00 PM</w:t>
            </w:r>
            <w:r w:rsidRPr="0080215F">
              <w:rPr>
                <w:rFonts w:ascii="Myriad Pro" w:hAnsi="Myriad Pro"/>
              </w:rPr>
              <w:t xml:space="preserve"> </w:t>
            </w:r>
          </w:p>
          <w:p w14:paraId="29898DBC" w14:textId="77777777" w:rsidR="00B81797" w:rsidRPr="0080215F" w:rsidRDefault="00B81797" w:rsidP="00B81797">
            <w:pPr>
              <w:rPr>
                <w:rFonts w:ascii="Myriad Pro" w:hAnsi="Myriad Pro" w:hint="eastAsia"/>
                <w:sz w:val="20"/>
                <w:szCs w:val="20"/>
              </w:rPr>
            </w:pPr>
            <w:r w:rsidRPr="0080215F">
              <w:rPr>
                <w:rFonts w:ascii="Myriad Pro" w:hAnsi="Myriad Pro"/>
                <w:sz w:val="20"/>
                <w:szCs w:val="20"/>
              </w:rPr>
              <w:t>PEPs</w:t>
            </w:r>
          </w:p>
          <w:p w14:paraId="1D0F3B2B" w14:textId="77777777" w:rsidR="00B81797" w:rsidRPr="0080215F" w:rsidRDefault="00B81797" w:rsidP="00B81797">
            <w:pPr>
              <w:rPr>
                <w:rFonts w:ascii="Myriad Pro" w:hAnsi="Myriad Pro" w:hint="eastAsia"/>
                <w:b/>
                <w:color w:val="FF0000"/>
                <w:sz w:val="17"/>
                <w:szCs w:val="18"/>
              </w:rPr>
            </w:pPr>
            <w:r w:rsidRPr="0080215F">
              <w:rPr>
                <w:rFonts w:ascii="Myriad Pro" w:hAnsi="Myriad Pro"/>
                <w:sz w:val="20"/>
                <w:szCs w:val="20"/>
                <w:highlight w:val="lightGray"/>
              </w:rPr>
              <w:t>D Week: Post-High School Options Day</w:t>
            </w:r>
          </w:p>
        </w:tc>
        <w:tc>
          <w:tcPr>
            <w:tcW w:w="913" w:type="pct"/>
            <w:shd w:val="clear" w:color="auto" w:fill="auto"/>
          </w:tcPr>
          <w:p w14:paraId="6C5D9A3D" w14:textId="77777777" w:rsidR="00B81797" w:rsidRPr="0080215F" w:rsidRDefault="00B81797" w:rsidP="00B81797">
            <w:pPr>
              <w:rPr>
                <w:rFonts w:ascii="Myriad Pro" w:hAnsi="Myriad Pro" w:hint="eastAsia"/>
              </w:rPr>
            </w:pPr>
            <w:r w:rsidRPr="0080215F">
              <w:rPr>
                <w:rFonts w:ascii="Myriad Pro" w:hAnsi="Myriad Pro"/>
                <w:b/>
                <w:color w:val="4F81BD"/>
                <w:sz w:val="20"/>
                <w:szCs w:val="18"/>
              </w:rPr>
              <w:t>11:30 AM - 12:00 PM</w:t>
            </w:r>
            <w:r w:rsidRPr="0080215F">
              <w:rPr>
                <w:rFonts w:ascii="Myriad Pro" w:hAnsi="Myriad Pro"/>
              </w:rPr>
              <w:t xml:space="preserve"> </w:t>
            </w:r>
          </w:p>
          <w:p w14:paraId="5DF30A26" w14:textId="77777777" w:rsidR="00B81797" w:rsidRPr="0080215F" w:rsidRDefault="00B81797" w:rsidP="00B81797">
            <w:pPr>
              <w:rPr>
                <w:rFonts w:ascii="Myriad Pro" w:hAnsi="Myriad Pro" w:hint="eastAsia"/>
                <w:b/>
                <w:sz w:val="20"/>
                <w:szCs w:val="20"/>
              </w:rPr>
            </w:pPr>
            <w:r w:rsidRPr="0080215F">
              <w:rPr>
                <w:rFonts w:ascii="Myriad Pro" w:hAnsi="Myriad Pro"/>
                <w:sz w:val="20"/>
                <w:szCs w:val="20"/>
              </w:rPr>
              <w:t>Lunch Bunch – 4</w:t>
            </w:r>
            <w:r w:rsidRPr="0080215F">
              <w:rPr>
                <w:rFonts w:ascii="Myriad Pro" w:hAnsi="Myriad Pro"/>
                <w:sz w:val="20"/>
                <w:szCs w:val="20"/>
                <w:vertAlign w:val="superscript"/>
              </w:rPr>
              <w:t>th</w:t>
            </w:r>
            <w:r w:rsidRPr="0080215F">
              <w:rPr>
                <w:rFonts w:ascii="Myriad Pro" w:hAnsi="Myriad Pro"/>
                <w:sz w:val="20"/>
                <w:szCs w:val="20"/>
              </w:rPr>
              <w:t xml:space="preserve"> Grade boys</w:t>
            </w:r>
          </w:p>
        </w:tc>
        <w:tc>
          <w:tcPr>
            <w:tcW w:w="918" w:type="pct"/>
            <w:shd w:val="clear" w:color="auto" w:fill="auto"/>
          </w:tcPr>
          <w:p w14:paraId="4FD93489" w14:textId="77777777" w:rsidR="00B81797" w:rsidRPr="0080215F" w:rsidRDefault="00B81797" w:rsidP="00B81797">
            <w:pPr>
              <w:rPr>
                <w:rFonts w:ascii="Myriad Pro" w:hAnsi="Myriad Pro" w:hint="eastAsia"/>
                <w:b/>
                <w:color w:val="FF0000"/>
                <w:sz w:val="17"/>
                <w:szCs w:val="18"/>
                <w:highlight w:val="yellow"/>
              </w:rPr>
            </w:pPr>
            <w:r w:rsidRPr="0080215F">
              <w:rPr>
                <w:rFonts w:ascii="Myriad Pro" w:hAnsi="Myriad Pro"/>
                <w:sz w:val="17"/>
                <w:szCs w:val="18"/>
              </w:rPr>
              <w:t xml:space="preserve"> </w:t>
            </w:r>
            <w:r w:rsidRPr="0080215F">
              <w:rPr>
                <w:rFonts w:ascii="Myriad Pro" w:hAnsi="Myriad Pro"/>
                <w:b/>
                <w:color w:val="4F81BD"/>
                <w:sz w:val="20"/>
                <w:szCs w:val="18"/>
              </w:rPr>
              <w:t>11:30 AM - 12:00 PM</w:t>
            </w:r>
          </w:p>
          <w:p w14:paraId="5AC158B7" w14:textId="77777777" w:rsidR="00B81797" w:rsidRPr="0080215F" w:rsidRDefault="00B81797" w:rsidP="00B81797">
            <w:pPr>
              <w:rPr>
                <w:rFonts w:ascii="Myriad Pro" w:hAnsi="Myriad Pro" w:hint="eastAsia"/>
                <w:b/>
                <w:color w:val="FF0000"/>
                <w:sz w:val="17"/>
                <w:szCs w:val="18"/>
                <w:highlight w:val="yellow"/>
              </w:rPr>
            </w:pPr>
            <w:r w:rsidRPr="0080215F">
              <w:rPr>
                <w:rFonts w:ascii="Myriad Pro" w:hAnsi="Myriad Pro"/>
              </w:rPr>
              <w:t>Individual Student Planning</w:t>
            </w:r>
          </w:p>
        </w:tc>
      </w:tr>
    </w:tbl>
    <w:p w14:paraId="0889D671" w14:textId="77777777" w:rsidR="006172A5" w:rsidRDefault="006172A5">
      <w:r>
        <w:br w:type="page"/>
      </w:r>
    </w:p>
    <w:tbl>
      <w:tblPr>
        <w:tblpPr w:leftFromText="180" w:rightFromText="180" w:vertAnchor="page" w:horzAnchor="page" w:tblpX="1549" w:tblpY="14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2490"/>
        <w:gridCol w:w="2598"/>
        <w:gridCol w:w="2385"/>
        <w:gridCol w:w="2406"/>
        <w:gridCol w:w="2419"/>
      </w:tblGrid>
      <w:tr w:rsidR="006172A5" w:rsidRPr="000B143B" w14:paraId="1ECB006C" w14:textId="77777777" w:rsidTr="006172A5">
        <w:trPr>
          <w:trHeight w:val="528"/>
        </w:trPr>
        <w:tc>
          <w:tcPr>
            <w:tcW w:w="333" w:type="pct"/>
            <w:shd w:val="clear" w:color="auto" w:fill="auto"/>
          </w:tcPr>
          <w:p w14:paraId="35949EDB" w14:textId="7772C203" w:rsidR="006172A5" w:rsidRPr="00675161" w:rsidRDefault="006172A5" w:rsidP="006172A5">
            <w:pPr>
              <w:rPr>
                <w:rFonts w:ascii="Abadi MT Condensed Light" w:hAnsi="Abadi MT Condensed Light"/>
                <w:b/>
                <w:color w:val="4F81BD"/>
                <w:sz w:val="17"/>
                <w:szCs w:val="18"/>
              </w:rPr>
            </w:pPr>
          </w:p>
        </w:tc>
        <w:tc>
          <w:tcPr>
            <w:tcW w:w="945" w:type="pct"/>
            <w:shd w:val="clear" w:color="auto" w:fill="auto"/>
          </w:tcPr>
          <w:p w14:paraId="219EF90C"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 xml:space="preserve">Monday </w:t>
            </w:r>
          </w:p>
          <w:p w14:paraId="6AC511C1"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(March 4, 11, 18, 25)</w:t>
            </w:r>
          </w:p>
        </w:tc>
        <w:tc>
          <w:tcPr>
            <w:tcW w:w="986" w:type="pct"/>
            <w:shd w:val="clear" w:color="auto" w:fill="auto"/>
          </w:tcPr>
          <w:p w14:paraId="2547157F"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 xml:space="preserve">Tuesday </w:t>
            </w:r>
          </w:p>
          <w:p w14:paraId="331070B2"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(March 5, 12, 19, 26)</w:t>
            </w:r>
          </w:p>
        </w:tc>
        <w:tc>
          <w:tcPr>
            <w:tcW w:w="905" w:type="pct"/>
            <w:shd w:val="clear" w:color="auto" w:fill="auto"/>
          </w:tcPr>
          <w:p w14:paraId="18C0220D"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 xml:space="preserve">Wednesday </w:t>
            </w:r>
          </w:p>
          <w:p w14:paraId="1DE707D8"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(March 6, 13, 20, 27)</w:t>
            </w:r>
          </w:p>
        </w:tc>
        <w:tc>
          <w:tcPr>
            <w:tcW w:w="913" w:type="pct"/>
            <w:shd w:val="clear" w:color="auto" w:fill="auto"/>
          </w:tcPr>
          <w:p w14:paraId="4324A902"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 xml:space="preserve">Thursday </w:t>
            </w:r>
          </w:p>
          <w:p w14:paraId="70748CC3"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(March 7, 14, 21, 28)</w:t>
            </w:r>
          </w:p>
        </w:tc>
        <w:tc>
          <w:tcPr>
            <w:tcW w:w="918" w:type="pct"/>
            <w:shd w:val="clear" w:color="auto" w:fill="auto"/>
          </w:tcPr>
          <w:p w14:paraId="42490947"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 xml:space="preserve">Friday </w:t>
            </w:r>
          </w:p>
          <w:p w14:paraId="06F5CD20" w14:textId="77777777" w:rsidR="006172A5" w:rsidRPr="006172A5" w:rsidRDefault="006172A5" w:rsidP="006172A5">
            <w:pPr>
              <w:jc w:val="center"/>
              <w:rPr>
                <w:rFonts w:ascii="Myriad Pro" w:hAnsi="Myriad Pro" w:hint="eastAsia"/>
                <w:b/>
                <w:sz w:val="20"/>
                <w:szCs w:val="20"/>
              </w:rPr>
            </w:pPr>
            <w:r w:rsidRPr="006172A5">
              <w:rPr>
                <w:rFonts w:ascii="Myriad Pro" w:hAnsi="Myriad Pro"/>
                <w:b/>
                <w:sz w:val="20"/>
                <w:szCs w:val="20"/>
              </w:rPr>
              <w:t>(March 1, 8, 15, 22, 29)</w:t>
            </w:r>
          </w:p>
        </w:tc>
      </w:tr>
      <w:tr w:rsidR="006172A5" w:rsidRPr="00791705" w14:paraId="56026061" w14:textId="77777777" w:rsidTr="006172A5">
        <w:trPr>
          <w:trHeight w:val="1518"/>
        </w:trPr>
        <w:tc>
          <w:tcPr>
            <w:tcW w:w="333" w:type="pct"/>
            <w:vMerge w:val="restart"/>
            <w:shd w:val="clear" w:color="auto" w:fill="auto"/>
          </w:tcPr>
          <w:p w14:paraId="6CDBE0C2" w14:textId="77777777" w:rsidR="006172A5" w:rsidRPr="00675161" w:rsidRDefault="006172A5" w:rsidP="006172A5">
            <w:pPr>
              <w:rPr>
                <w:rFonts w:ascii="Abadi MT Condensed Light" w:hAnsi="Abadi MT Condensed Light"/>
                <w:b/>
                <w:color w:val="4F81BD"/>
                <w:sz w:val="17"/>
                <w:szCs w:val="18"/>
              </w:rPr>
            </w:pPr>
            <w:r w:rsidRPr="00675161">
              <w:rPr>
                <w:rFonts w:ascii="Abadi MT Condensed Light" w:hAnsi="Abadi MT Condensed Light"/>
                <w:b/>
                <w:color w:val="4F81BD"/>
                <w:sz w:val="17"/>
                <w:szCs w:val="18"/>
              </w:rPr>
              <w:t>12:00-1:00</w:t>
            </w:r>
          </w:p>
          <w:p w14:paraId="4A4A7527" w14:textId="77777777" w:rsidR="006172A5" w:rsidRPr="00675161" w:rsidRDefault="006172A5" w:rsidP="006172A5">
            <w:pPr>
              <w:rPr>
                <w:rFonts w:ascii="Abadi MT Condensed Light" w:hAnsi="Abadi MT Condensed Light"/>
                <w:b/>
                <w:color w:val="4F81BD"/>
                <w:sz w:val="17"/>
                <w:szCs w:val="18"/>
              </w:rPr>
            </w:pPr>
          </w:p>
        </w:tc>
        <w:tc>
          <w:tcPr>
            <w:tcW w:w="945" w:type="pct"/>
            <w:shd w:val="clear" w:color="auto" w:fill="auto"/>
          </w:tcPr>
          <w:p w14:paraId="257D2A9E" w14:textId="77777777" w:rsidR="006172A5" w:rsidRPr="006172A5" w:rsidRDefault="006172A5" w:rsidP="006172A5">
            <w:pPr>
              <w:rPr>
                <w:rFonts w:ascii="Myriad Pro" w:hAnsi="Myriad Pro" w:hint="eastAsia"/>
                <w:sz w:val="20"/>
                <w:szCs w:val="20"/>
              </w:rPr>
            </w:pPr>
            <w:r w:rsidRPr="006172A5">
              <w:rPr>
                <w:rFonts w:ascii="Myriad Pro" w:hAnsi="Myriad Pro"/>
                <w:b/>
                <w:color w:val="4F81BD"/>
                <w:sz w:val="20"/>
                <w:szCs w:val="20"/>
              </w:rPr>
              <w:t>12:00 - 12:30 PM</w:t>
            </w:r>
            <w:r w:rsidRPr="006172A5">
              <w:rPr>
                <w:rFonts w:ascii="Myriad Pro" w:hAnsi="Myriad Pro"/>
                <w:sz w:val="20"/>
                <w:szCs w:val="20"/>
              </w:rPr>
              <w:t xml:space="preserve"> </w:t>
            </w:r>
          </w:p>
          <w:p w14:paraId="4DD8B3E2"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Lunch</w:t>
            </w:r>
          </w:p>
          <w:p w14:paraId="0D79BFB1"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cyan"/>
              </w:rPr>
              <w:t>B Week: Individual Counseling – Student A</w:t>
            </w:r>
          </w:p>
        </w:tc>
        <w:tc>
          <w:tcPr>
            <w:tcW w:w="986" w:type="pct"/>
            <w:vMerge w:val="restart"/>
            <w:shd w:val="clear" w:color="auto" w:fill="auto"/>
          </w:tcPr>
          <w:p w14:paraId="12BBB3EF" w14:textId="77777777" w:rsidR="006172A5" w:rsidRPr="006172A5" w:rsidRDefault="006172A5" w:rsidP="006172A5">
            <w:pPr>
              <w:jc w:val="center"/>
              <w:rPr>
                <w:rFonts w:ascii="Myriad Pro" w:hAnsi="Myriad Pro" w:hint="eastAsia"/>
                <w:sz w:val="20"/>
                <w:szCs w:val="20"/>
              </w:rPr>
            </w:pPr>
          </w:p>
          <w:p w14:paraId="45F28801" w14:textId="77777777" w:rsidR="006172A5" w:rsidRPr="006172A5" w:rsidRDefault="006172A5" w:rsidP="006172A5">
            <w:pPr>
              <w:jc w:val="center"/>
              <w:rPr>
                <w:rFonts w:ascii="Myriad Pro" w:hAnsi="Myriad Pro" w:hint="eastAsia"/>
                <w:sz w:val="20"/>
                <w:szCs w:val="20"/>
              </w:rPr>
            </w:pPr>
          </w:p>
          <w:p w14:paraId="04586057" w14:textId="77777777" w:rsidR="006172A5" w:rsidRPr="006172A5" w:rsidRDefault="006172A5" w:rsidP="006172A5">
            <w:pPr>
              <w:jc w:val="center"/>
              <w:rPr>
                <w:rFonts w:ascii="Myriad Pro" w:hAnsi="Myriad Pro" w:hint="eastAsia"/>
                <w:sz w:val="20"/>
                <w:szCs w:val="20"/>
              </w:rPr>
            </w:pPr>
          </w:p>
          <w:p w14:paraId="4D749224" w14:textId="77777777" w:rsidR="006172A5" w:rsidRPr="006172A5" w:rsidRDefault="006172A5" w:rsidP="006172A5">
            <w:pPr>
              <w:rPr>
                <w:rFonts w:ascii="Myriad Pro" w:hAnsi="Myriad Pro" w:hint="eastAsia"/>
                <w:sz w:val="20"/>
                <w:szCs w:val="20"/>
              </w:rPr>
            </w:pPr>
          </w:p>
          <w:p w14:paraId="0C175330" w14:textId="77777777" w:rsidR="006172A5" w:rsidRPr="006172A5" w:rsidRDefault="006172A5" w:rsidP="006172A5">
            <w:pPr>
              <w:jc w:val="center"/>
              <w:rPr>
                <w:rFonts w:ascii="Myriad Pro" w:hAnsi="Myriad Pro" w:hint="eastAsia"/>
                <w:sz w:val="20"/>
                <w:szCs w:val="20"/>
              </w:rPr>
            </w:pPr>
            <w:r w:rsidRPr="006172A5">
              <w:rPr>
                <w:rFonts w:ascii="Myriad Pro" w:hAnsi="Myriad Pro"/>
                <w:sz w:val="20"/>
                <w:szCs w:val="20"/>
              </w:rPr>
              <w:t>Lunch</w:t>
            </w:r>
          </w:p>
          <w:p w14:paraId="75DEFF53" w14:textId="77777777" w:rsidR="006172A5" w:rsidRPr="006172A5" w:rsidRDefault="006172A5" w:rsidP="006172A5">
            <w:pPr>
              <w:jc w:val="center"/>
              <w:rPr>
                <w:rFonts w:ascii="Myriad Pro" w:hAnsi="Myriad Pro" w:hint="eastAsia"/>
                <w:sz w:val="20"/>
                <w:szCs w:val="20"/>
                <w14:shadow w14:blurRad="50800" w14:dist="38100" w14:dir="2700000" w14:sx="100000" w14:sy="100000" w14:kx="0" w14:ky="0" w14:algn="tl">
                  <w14:srgbClr w14:val="000000">
                    <w14:alpha w14:val="60000"/>
                  </w14:srgbClr>
                </w14:shadow>
              </w:rPr>
            </w:pPr>
            <w:r w:rsidRPr="006172A5">
              <w:rPr>
                <w:rFonts w:ascii="Myriad Pro" w:hAnsi="Myriad Pro"/>
                <w:sz w:val="20"/>
                <w:szCs w:val="20"/>
              </w:rPr>
              <w:t>Teacher Consultation Office Hours</w:t>
            </w:r>
          </w:p>
        </w:tc>
        <w:tc>
          <w:tcPr>
            <w:tcW w:w="905" w:type="pct"/>
            <w:shd w:val="clear" w:color="auto" w:fill="auto"/>
          </w:tcPr>
          <w:p w14:paraId="06F5F769" w14:textId="77777777" w:rsidR="006172A5" w:rsidRPr="006172A5" w:rsidRDefault="006172A5" w:rsidP="006172A5">
            <w:pPr>
              <w:rPr>
                <w:rFonts w:ascii="Myriad Pro" w:hAnsi="Myriad Pro" w:hint="eastAsia"/>
                <w:sz w:val="20"/>
                <w:szCs w:val="20"/>
              </w:rPr>
            </w:pPr>
            <w:r w:rsidRPr="006172A5">
              <w:rPr>
                <w:rFonts w:ascii="Myriad Pro" w:hAnsi="Myriad Pro"/>
                <w:b/>
                <w:color w:val="4F81BD"/>
                <w:sz w:val="20"/>
                <w:szCs w:val="20"/>
              </w:rPr>
              <w:t>12:00 - 12:35 PM</w:t>
            </w:r>
            <w:r w:rsidRPr="006172A5">
              <w:rPr>
                <w:rFonts w:ascii="Myriad Pro" w:hAnsi="Myriad Pro"/>
                <w:sz w:val="20"/>
                <w:szCs w:val="20"/>
              </w:rPr>
              <w:t xml:space="preserve"> </w:t>
            </w:r>
          </w:p>
          <w:p w14:paraId="25212C1F"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 xml:space="preserve">Lunch </w:t>
            </w:r>
          </w:p>
          <w:p w14:paraId="04A664DA"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lightGray"/>
              </w:rPr>
              <w:t>D Week: Post-High School Options Day</w:t>
            </w:r>
          </w:p>
        </w:tc>
        <w:tc>
          <w:tcPr>
            <w:tcW w:w="913" w:type="pct"/>
            <w:shd w:val="clear" w:color="auto" w:fill="auto"/>
          </w:tcPr>
          <w:p w14:paraId="7E77AC86" w14:textId="77777777" w:rsidR="006172A5" w:rsidRPr="006172A5" w:rsidRDefault="006172A5" w:rsidP="006172A5">
            <w:pPr>
              <w:rPr>
                <w:rFonts w:ascii="Myriad Pro" w:hAnsi="Myriad Pro" w:hint="eastAsia"/>
                <w:sz w:val="20"/>
                <w:szCs w:val="20"/>
              </w:rPr>
            </w:pPr>
            <w:r w:rsidRPr="006172A5">
              <w:rPr>
                <w:rFonts w:ascii="Myriad Pro" w:hAnsi="Myriad Pro"/>
                <w:b/>
                <w:color w:val="4F81BD"/>
                <w:sz w:val="20"/>
                <w:szCs w:val="20"/>
              </w:rPr>
              <w:t>12:00 - 12:30 PM</w:t>
            </w:r>
            <w:r w:rsidRPr="006172A5">
              <w:rPr>
                <w:rFonts w:ascii="Myriad Pro" w:hAnsi="Myriad Pro"/>
                <w:sz w:val="20"/>
                <w:szCs w:val="20"/>
              </w:rPr>
              <w:t xml:space="preserve"> </w:t>
            </w:r>
          </w:p>
          <w:p w14:paraId="50228CC3" w14:textId="77777777" w:rsidR="006172A5" w:rsidRPr="006172A5" w:rsidRDefault="006172A5" w:rsidP="006172A5">
            <w:pPr>
              <w:rPr>
                <w:rFonts w:ascii="Myriad Pro" w:hAnsi="Myriad Pro" w:hint="eastAsia"/>
                <w:sz w:val="20"/>
                <w:szCs w:val="20"/>
              </w:rPr>
            </w:pPr>
          </w:p>
          <w:p w14:paraId="587EE6E3" w14:textId="77777777" w:rsidR="006172A5" w:rsidRPr="006172A5" w:rsidRDefault="006172A5" w:rsidP="006172A5">
            <w:pPr>
              <w:jc w:val="center"/>
              <w:rPr>
                <w:rFonts w:ascii="Myriad Pro" w:hAnsi="Myriad Pro" w:hint="eastAsia"/>
                <w:sz w:val="20"/>
                <w:szCs w:val="20"/>
              </w:rPr>
            </w:pPr>
            <w:r w:rsidRPr="006172A5">
              <w:rPr>
                <w:rFonts w:ascii="Myriad Pro" w:hAnsi="Myriad Pro"/>
                <w:sz w:val="20"/>
                <w:szCs w:val="20"/>
              </w:rPr>
              <w:t>Lunch</w:t>
            </w:r>
          </w:p>
          <w:p w14:paraId="176C6856" w14:textId="77777777" w:rsidR="006172A5" w:rsidRPr="006172A5" w:rsidRDefault="006172A5" w:rsidP="006172A5">
            <w:pPr>
              <w:jc w:val="center"/>
              <w:rPr>
                <w:rFonts w:ascii="Myriad Pro" w:hAnsi="Myriad Pro" w:hint="eastAsia"/>
                <w:sz w:val="20"/>
                <w:szCs w:val="20"/>
              </w:rPr>
            </w:pPr>
            <w:r w:rsidRPr="006172A5">
              <w:rPr>
                <w:rFonts w:ascii="Myriad Pro" w:hAnsi="Myriad Pro"/>
                <w:sz w:val="20"/>
                <w:szCs w:val="20"/>
              </w:rPr>
              <w:t>Student check-ins</w:t>
            </w:r>
          </w:p>
        </w:tc>
        <w:tc>
          <w:tcPr>
            <w:tcW w:w="918" w:type="pct"/>
            <w:shd w:val="clear" w:color="auto" w:fill="auto"/>
          </w:tcPr>
          <w:p w14:paraId="34EB64DD" w14:textId="77777777" w:rsidR="006172A5" w:rsidRPr="006172A5" w:rsidRDefault="006172A5" w:rsidP="006172A5">
            <w:pPr>
              <w:rPr>
                <w:rFonts w:ascii="Myriad Pro" w:hAnsi="Myriad Pro" w:hint="eastAsia"/>
                <w:sz w:val="20"/>
                <w:szCs w:val="20"/>
              </w:rPr>
            </w:pPr>
            <w:r w:rsidRPr="006172A5">
              <w:rPr>
                <w:rFonts w:ascii="Myriad Pro" w:hAnsi="Myriad Pro"/>
                <w:b/>
                <w:color w:val="4F81BD"/>
                <w:sz w:val="20"/>
                <w:szCs w:val="20"/>
              </w:rPr>
              <w:t>12:00 - 12:35 PM</w:t>
            </w:r>
            <w:r w:rsidRPr="006172A5">
              <w:rPr>
                <w:rFonts w:ascii="Myriad Pro" w:hAnsi="Myriad Pro"/>
                <w:sz w:val="20"/>
                <w:szCs w:val="20"/>
              </w:rPr>
              <w:t xml:space="preserve"> </w:t>
            </w:r>
          </w:p>
          <w:p w14:paraId="45893FE9"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Classroom Lesson: College</w:t>
            </w:r>
          </w:p>
          <w:p w14:paraId="3D65AE61"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yellow"/>
              </w:rPr>
              <w:t>A Week: Grade 5, Class A</w:t>
            </w:r>
          </w:p>
          <w:p w14:paraId="00DF85D3"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cyan"/>
              </w:rPr>
              <w:t>B Week: Grade 5, Class B</w:t>
            </w:r>
          </w:p>
          <w:p w14:paraId="1A1DA72D"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green"/>
              </w:rPr>
              <w:t>C Week: Grade 5, Class C</w:t>
            </w:r>
          </w:p>
          <w:p w14:paraId="7EA333AD" w14:textId="77777777" w:rsidR="006172A5" w:rsidRPr="006172A5" w:rsidRDefault="006172A5" w:rsidP="006172A5">
            <w:pPr>
              <w:rPr>
                <w:rFonts w:ascii="Myriad Pro" w:hAnsi="Myriad Pro" w:hint="eastAsia"/>
                <w:sz w:val="20"/>
                <w:szCs w:val="20"/>
                <w:highlight w:val="lightGray"/>
              </w:rPr>
            </w:pPr>
            <w:r w:rsidRPr="006172A5">
              <w:rPr>
                <w:rFonts w:ascii="Myriad Pro" w:hAnsi="Myriad Pro"/>
                <w:sz w:val="20"/>
                <w:szCs w:val="20"/>
                <w:highlight w:val="lightGray"/>
              </w:rPr>
              <w:t>D Week: Grade 5, Class D</w:t>
            </w:r>
          </w:p>
        </w:tc>
      </w:tr>
      <w:tr w:rsidR="006172A5" w:rsidRPr="00316A0C" w14:paraId="60E6F0F4" w14:textId="77777777" w:rsidTr="006172A5">
        <w:trPr>
          <w:trHeight w:val="305"/>
        </w:trPr>
        <w:tc>
          <w:tcPr>
            <w:tcW w:w="333" w:type="pct"/>
            <w:vMerge/>
            <w:shd w:val="clear" w:color="auto" w:fill="auto"/>
          </w:tcPr>
          <w:p w14:paraId="34385A75" w14:textId="77777777" w:rsidR="006172A5" w:rsidRPr="00675161" w:rsidRDefault="006172A5" w:rsidP="006172A5">
            <w:pPr>
              <w:rPr>
                <w:rFonts w:ascii="Abadi MT Condensed Light" w:hAnsi="Abadi MT Condensed Light"/>
                <w:b/>
                <w:color w:val="4F81BD"/>
                <w:sz w:val="17"/>
                <w:szCs w:val="18"/>
              </w:rPr>
            </w:pPr>
          </w:p>
        </w:tc>
        <w:tc>
          <w:tcPr>
            <w:tcW w:w="945" w:type="pct"/>
            <w:shd w:val="clear" w:color="auto" w:fill="auto"/>
          </w:tcPr>
          <w:p w14:paraId="70F2FF96"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Individual Counseling – Student A</w:t>
            </w:r>
          </w:p>
          <w:p w14:paraId="35440977" w14:textId="77777777" w:rsidR="006172A5" w:rsidRPr="006172A5" w:rsidRDefault="006172A5" w:rsidP="006172A5">
            <w:pPr>
              <w:rPr>
                <w:rFonts w:ascii="Myriad Pro" w:hAnsi="Myriad Pro" w:hint="eastAsia"/>
                <w:b/>
                <w:color w:val="FF0000"/>
                <w:sz w:val="20"/>
                <w:szCs w:val="20"/>
                <w:highlight w:val="green"/>
              </w:rPr>
            </w:pPr>
            <w:r w:rsidRPr="006172A5">
              <w:rPr>
                <w:rFonts w:ascii="Myriad Pro" w:hAnsi="Myriad Pro"/>
                <w:sz w:val="20"/>
                <w:szCs w:val="20"/>
                <w:highlight w:val="cyan"/>
              </w:rPr>
              <w:t>B Week: 2-Hour Early Dismissal</w:t>
            </w:r>
          </w:p>
        </w:tc>
        <w:tc>
          <w:tcPr>
            <w:tcW w:w="986" w:type="pct"/>
            <w:vMerge/>
            <w:shd w:val="clear" w:color="auto" w:fill="auto"/>
          </w:tcPr>
          <w:p w14:paraId="0E2BEA55" w14:textId="77777777" w:rsidR="006172A5" w:rsidRPr="006172A5" w:rsidRDefault="006172A5" w:rsidP="006172A5">
            <w:pPr>
              <w:jc w:val="center"/>
              <w:rPr>
                <w:rFonts w:ascii="Myriad Pro" w:hAnsi="Myriad Pro" w:hint="eastAsia"/>
                <w:sz w:val="20"/>
                <w:szCs w:val="20"/>
              </w:rPr>
            </w:pPr>
          </w:p>
        </w:tc>
        <w:tc>
          <w:tcPr>
            <w:tcW w:w="905" w:type="pct"/>
            <w:shd w:val="clear" w:color="auto" w:fill="auto"/>
          </w:tcPr>
          <w:p w14:paraId="45C97906"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Individual Counseling – Student B</w:t>
            </w:r>
          </w:p>
          <w:p w14:paraId="5D34B338" w14:textId="77777777" w:rsidR="006172A5" w:rsidRPr="006172A5" w:rsidRDefault="006172A5" w:rsidP="006172A5">
            <w:pPr>
              <w:rPr>
                <w:rFonts w:ascii="Myriad Pro" w:hAnsi="Myriad Pro" w:hint="eastAsia"/>
                <w:b/>
                <w:color w:val="FF0000"/>
                <w:sz w:val="20"/>
                <w:szCs w:val="20"/>
                <w:highlight w:val="green"/>
              </w:rPr>
            </w:pPr>
            <w:r w:rsidRPr="006172A5">
              <w:rPr>
                <w:rFonts w:ascii="Myriad Pro" w:hAnsi="Myriad Pro"/>
                <w:sz w:val="20"/>
                <w:szCs w:val="20"/>
                <w:highlight w:val="lightGray"/>
              </w:rPr>
              <w:t>D Week: Post-High School Options Day</w:t>
            </w:r>
          </w:p>
        </w:tc>
        <w:tc>
          <w:tcPr>
            <w:tcW w:w="913" w:type="pct"/>
            <w:shd w:val="clear" w:color="auto" w:fill="auto"/>
          </w:tcPr>
          <w:p w14:paraId="49CC5597" w14:textId="77777777" w:rsidR="006172A5" w:rsidRPr="006172A5" w:rsidRDefault="006172A5" w:rsidP="006172A5">
            <w:pPr>
              <w:rPr>
                <w:rFonts w:ascii="Myriad Pro" w:hAnsi="Myriad Pro" w:hint="eastAsia"/>
                <w:sz w:val="20"/>
                <w:szCs w:val="20"/>
              </w:rPr>
            </w:pPr>
            <w:r w:rsidRPr="006172A5">
              <w:rPr>
                <w:rFonts w:ascii="Myriad Pro" w:hAnsi="Myriad Pro"/>
                <w:b/>
                <w:color w:val="4F81BD"/>
                <w:sz w:val="20"/>
                <w:szCs w:val="20"/>
              </w:rPr>
              <w:t>12:30 - 1:00 PM</w:t>
            </w:r>
            <w:r w:rsidRPr="006172A5">
              <w:rPr>
                <w:rFonts w:ascii="Myriad Pro" w:hAnsi="Myriad Pro"/>
                <w:sz w:val="20"/>
                <w:szCs w:val="20"/>
              </w:rPr>
              <w:t xml:space="preserve"> </w:t>
            </w:r>
          </w:p>
          <w:p w14:paraId="3EFC716D"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Individual Student Planning</w:t>
            </w:r>
          </w:p>
        </w:tc>
        <w:tc>
          <w:tcPr>
            <w:tcW w:w="918" w:type="pct"/>
            <w:shd w:val="clear" w:color="auto" w:fill="auto"/>
          </w:tcPr>
          <w:p w14:paraId="759827D4"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Lunch</w:t>
            </w:r>
          </w:p>
          <w:p w14:paraId="693CE9EC" w14:textId="77777777" w:rsidR="006172A5" w:rsidRPr="006172A5" w:rsidRDefault="006172A5" w:rsidP="006172A5">
            <w:pPr>
              <w:rPr>
                <w:rFonts w:ascii="Myriad Pro" w:hAnsi="Myriad Pro" w:hint="eastAsia"/>
                <w:b/>
                <w:color w:val="FF0000"/>
                <w:sz w:val="20"/>
                <w:szCs w:val="20"/>
                <w:highlight w:val="green"/>
              </w:rPr>
            </w:pPr>
            <w:r w:rsidRPr="006172A5">
              <w:rPr>
                <w:rFonts w:ascii="Myriad Pro" w:hAnsi="Myriad Pro"/>
                <w:sz w:val="20"/>
                <w:szCs w:val="20"/>
                <w:highlight w:val="magenta"/>
              </w:rPr>
              <w:t>E Week: 2-Hour Early Dismissal</w:t>
            </w:r>
          </w:p>
        </w:tc>
      </w:tr>
      <w:tr w:rsidR="006172A5" w:rsidRPr="00316A0C" w14:paraId="70EE7640" w14:textId="77777777" w:rsidTr="006172A5">
        <w:trPr>
          <w:trHeight w:val="1199"/>
        </w:trPr>
        <w:tc>
          <w:tcPr>
            <w:tcW w:w="333" w:type="pct"/>
            <w:vMerge w:val="restart"/>
            <w:tcBorders>
              <w:bottom w:val="single" w:sz="4" w:space="0" w:color="auto"/>
            </w:tcBorders>
            <w:shd w:val="clear" w:color="auto" w:fill="auto"/>
          </w:tcPr>
          <w:p w14:paraId="16B6A1E7" w14:textId="77777777" w:rsidR="006172A5" w:rsidRPr="00675161" w:rsidRDefault="006172A5" w:rsidP="006172A5">
            <w:pPr>
              <w:rPr>
                <w:rFonts w:ascii="Abadi MT Condensed Light" w:hAnsi="Abadi MT Condensed Light"/>
                <w:b/>
                <w:color w:val="4F81BD"/>
                <w:sz w:val="17"/>
                <w:szCs w:val="18"/>
              </w:rPr>
            </w:pPr>
            <w:r w:rsidRPr="00675161">
              <w:rPr>
                <w:rFonts w:ascii="Abadi MT Condensed Light" w:hAnsi="Abadi MT Condensed Light"/>
                <w:b/>
                <w:color w:val="4F81BD"/>
                <w:sz w:val="17"/>
                <w:szCs w:val="18"/>
              </w:rPr>
              <w:t>1:00-2:00</w:t>
            </w:r>
          </w:p>
          <w:p w14:paraId="776DC58D" w14:textId="77777777" w:rsidR="006172A5" w:rsidRPr="00675161" w:rsidRDefault="006172A5" w:rsidP="006172A5">
            <w:pPr>
              <w:rPr>
                <w:rFonts w:ascii="Abadi MT Condensed Light" w:hAnsi="Abadi MT Condensed Light"/>
                <w:b/>
                <w:color w:val="4F81BD"/>
                <w:sz w:val="17"/>
                <w:szCs w:val="18"/>
              </w:rPr>
            </w:pPr>
          </w:p>
        </w:tc>
        <w:tc>
          <w:tcPr>
            <w:tcW w:w="945" w:type="pct"/>
            <w:tcBorders>
              <w:bottom w:val="single" w:sz="4" w:space="0" w:color="auto"/>
            </w:tcBorders>
            <w:shd w:val="clear" w:color="auto" w:fill="auto"/>
          </w:tcPr>
          <w:p w14:paraId="494099A0"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School-wide</w:t>
            </w:r>
          </w:p>
          <w:p w14:paraId="4E525C13"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 xml:space="preserve">Program Planning </w:t>
            </w:r>
          </w:p>
          <w:p w14:paraId="48A333A5"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cyan"/>
              </w:rPr>
              <w:t>B Week: 2-Hour Early Dismissal</w:t>
            </w:r>
          </w:p>
        </w:tc>
        <w:tc>
          <w:tcPr>
            <w:tcW w:w="986" w:type="pct"/>
            <w:vMerge w:val="restart"/>
            <w:tcBorders>
              <w:bottom w:val="single" w:sz="4" w:space="0" w:color="auto"/>
            </w:tcBorders>
            <w:shd w:val="clear" w:color="auto" w:fill="auto"/>
          </w:tcPr>
          <w:p w14:paraId="38012C9D" w14:textId="77777777" w:rsidR="006172A5" w:rsidRPr="006172A5" w:rsidRDefault="006172A5" w:rsidP="006172A5">
            <w:pPr>
              <w:jc w:val="center"/>
              <w:rPr>
                <w:rFonts w:ascii="Myriad Pro" w:hAnsi="Myriad Pro" w:hint="eastAsia"/>
                <w:sz w:val="20"/>
                <w:szCs w:val="20"/>
              </w:rPr>
            </w:pPr>
          </w:p>
          <w:p w14:paraId="20195D8D" w14:textId="77777777" w:rsidR="006172A5" w:rsidRPr="006172A5" w:rsidRDefault="006172A5" w:rsidP="006172A5">
            <w:pPr>
              <w:jc w:val="center"/>
              <w:rPr>
                <w:rFonts w:ascii="Myriad Pro" w:hAnsi="Myriad Pro" w:hint="eastAsia"/>
                <w:sz w:val="20"/>
                <w:szCs w:val="20"/>
              </w:rPr>
            </w:pPr>
          </w:p>
          <w:p w14:paraId="0826ADE3" w14:textId="77777777" w:rsidR="006172A5" w:rsidRPr="006172A5" w:rsidRDefault="006172A5" w:rsidP="006172A5">
            <w:pPr>
              <w:jc w:val="center"/>
              <w:rPr>
                <w:rFonts w:ascii="Myriad Pro" w:hAnsi="Myriad Pro" w:hint="eastAsia"/>
                <w:sz w:val="20"/>
                <w:szCs w:val="20"/>
              </w:rPr>
            </w:pPr>
          </w:p>
          <w:p w14:paraId="4EE991C4" w14:textId="77777777" w:rsidR="006172A5" w:rsidRPr="006172A5" w:rsidRDefault="006172A5" w:rsidP="006172A5">
            <w:pPr>
              <w:jc w:val="center"/>
              <w:rPr>
                <w:rFonts w:ascii="Myriad Pro" w:hAnsi="Myriad Pro" w:hint="eastAsia"/>
                <w:sz w:val="20"/>
                <w:szCs w:val="20"/>
              </w:rPr>
            </w:pPr>
          </w:p>
          <w:p w14:paraId="7189DDCC" w14:textId="77777777" w:rsidR="006172A5" w:rsidRPr="006172A5" w:rsidRDefault="006172A5" w:rsidP="006172A5">
            <w:pPr>
              <w:jc w:val="center"/>
              <w:rPr>
                <w:rFonts w:ascii="Myriad Pro" w:hAnsi="Myriad Pro" w:hint="eastAsia"/>
                <w:sz w:val="20"/>
                <w:szCs w:val="20"/>
              </w:rPr>
            </w:pPr>
          </w:p>
          <w:p w14:paraId="510ED3E5" w14:textId="77777777" w:rsidR="006172A5" w:rsidRPr="006172A5" w:rsidRDefault="006172A5" w:rsidP="006172A5">
            <w:pPr>
              <w:jc w:val="center"/>
              <w:rPr>
                <w:rFonts w:ascii="Myriad Pro" w:hAnsi="Myriad Pro" w:hint="eastAsia"/>
                <w:sz w:val="20"/>
                <w:szCs w:val="20"/>
              </w:rPr>
            </w:pPr>
            <w:r w:rsidRPr="006172A5">
              <w:rPr>
                <w:rFonts w:ascii="Myriad Pro" w:hAnsi="Myriad Pro"/>
                <w:sz w:val="20"/>
                <w:szCs w:val="20"/>
              </w:rPr>
              <w:t>IEP/504/Parent Meetings</w:t>
            </w:r>
          </w:p>
        </w:tc>
        <w:tc>
          <w:tcPr>
            <w:tcW w:w="905" w:type="pct"/>
            <w:tcBorders>
              <w:bottom w:val="single" w:sz="4" w:space="0" w:color="auto"/>
            </w:tcBorders>
            <w:shd w:val="clear" w:color="auto" w:fill="auto"/>
          </w:tcPr>
          <w:p w14:paraId="40E3CA8A" w14:textId="77777777" w:rsidR="006172A5" w:rsidRPr="006172A5" w:rsidRDefault="006172A5" w:rsidP="006172A5">
            <w:pPr>
              <w:rPr>
                <w:rFonts w:ascii="Myriad Pro" w:hAnsi="Myriad Pro" w:hint="eastAsia"/>
                <w:sz w:val="20"/>
                <w:szCs w:val="20"/>
              </w:rPr>
            </w:pPr>
            <w:r w:rsidRPr="006172A5">
              <w:rPr>
                <w:rFonts w:ascii="Myriad Pro" w:hAnsi="Myriad Pro"/>
                <w:b/>
                <w:color w:val="4F81BD"/>
                <w:sz w:val="20"/>
                <w:szCs w:val="20"/>
              </w:rPr>
              <w:t>1:00 - 1:30 PM</w:t>
            </w:r>
            <w:r w:rsidRPr="006172A5">
              <w:rPr>
                <w:rFonts w:ascii="Myriad Pro" w:hAnsi="Myriad Pro"/>
                <w:sz w:val="20"/>
                <w:szCs w:val="20"/>
              </w:rPr>
              <w:t xml:space="preserve"> </w:t>
            </w:r>
          </w:p>
          <w:p w14:paraId="7DDDDB82"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Individual Couns. Referral Follow-Up</w:t>
            </w:r>
          </w:p>
          <w:p w14:paraId="433B0017"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lightGray"/>
              </w:rPr>
              <w:t>D Week: Post-High School Options Day</w:t>
            </w:r>
          </w:p>
        </w:tc>
        <w:tc>
          <w:tcPr>
            <w:tcW w:w="913" w:type="pct"/>
            <w:vMerge w:val="restart"/>
            <w:tcBorders>
              <w:bottom w:val="single" w:sz="4" w:space="0" w:color="auto"/>
            </w:tcBorders>
            <w:shd w:val="clear" w:color="auto" w:fill="auto"/>
          </w:tcPr>
          <w:p w14:paraId="497F418E" w14:textId="77777777" w:rsidR="006172A5" w:rsidRPr="006172A5" w:rsidRDefault="006172A5" w:rsidP="006172A5">
            <w:pPr>
              <w:rPr>
                <w:rFonts w:ascii="Myriad Pro" w:hAnsi="Myriad Pro" w:hint="eastAsia"/>
                <w:sz w:val="20"/>
                <w:szCs w:val="20"/>
              </w:rPr>
            </w:pPr>
          </w:p>
          <w:p w14:paraId="3202BE34" w14:textId="77777777" w:rsidR="006172A5" w:rsidRPr="006172A5" w:rsidRDefault="006172A5" w:rsidP="006172A5">
            <w:pPr>
              <w:rPr>
                <w:rFonts w:ascii="Myriad Pro" w:hAnsi="Myriad Pro" w:hint="eastAsia"/>
                <w:sz w:val="20"/>
                <w:szCs w:val="20"/>
              </w:rPr>
            </w:pPr>
          </w:p>
          <w:p w14:paraId="2E478DA9" w14:textId="77777777" w:rsidR="006172A5" w:rsidRPr="006172A5" w:rsidRDefault="006172A5" w:rsidP="006172A5">
            <w:pPr>
              <w:rPr>
                <w:rFonts w:ascii="Myriad Pro" w:hAnsi="Myriad Pro" w:hint="eastAsia"/>
                <w:sz w:val="20"/>
                <w:szCs w:val="20"/>
              </w:rPr>
            </w:pPr>
          </w:p>
          <w:p w14:paraId="0A124BCA" w14:textId="77777777" w:rsidR="006172A5" w:rsidRPr="006172A5" w:rsidRDefault="006172A5" w:rsidP="006172A5">
            <w:pPr>
              <w:rPr>
                <w:rFonts w:ascii="Myriad Pro" w:hAnsi="Myriad Pro" w:hint="eastAsia"/>
                <w:sz w:val="20"/>
                <w:szCs w:val="20"/>
              </w:rPr>
            </w:pPr>
          </w:p>
          <w:p w14:paraId="7AF22B1E" w14:textId="77777777" w:rsidR="006172A5" w:rsidRPr="006172A5" w:rsidRDefault="006172A5" w:rsidP="006172A5">
            <w:pPr>
              <w:rPr>
                <w:rFonts w:ascii="Myriad Pro" w:hAnsi="Myriad Pro" w:hint="eastAsia"/>
                <w:color w:val="008000"/>
                <w:sz w:val="20"/>
                <w:szCs w:val="20"/>
              </w:rPr>
            </w:pPr>
            <w:r w:rsidRPr="006172A5">
              <w:rPr>
                <w:rFonts w:ascii="Myriad Pro" w:hAnsi="Myriad Pro"/>
                <w:sz w:val="20"/>
                <w:szCs w:val="20"/>
              </w:rPr>
              <w:t>Individual Student Planning</w:t>
            </w:r>
          </w:p>
          <w:p w14:paraId="376D1A94" w14:textId="77777777" w:rsidR="006172A5" w:rsidRPr="006172A5" w:rsidRDefault="006172A5" w:rsidP="006172A5">
            <w:pPr>
              <w:rPr>
                <w:rFonts w:ascii="Myriad Pro" w:hAnsi="Myriad Pro" w:hint="eastAsia"/>
                <w:color w:val="008000"/>
                <w:sz w:val="20"/>
                <w:szCs w:val="20"/>
              </w:rPr>
            </w:pPr>
          </w:p>
        </w:tc>
        <w:tc>
          <w:tcPr>
            <w:tcW w:w="918" w:type="pct"/>
            <w:vMerge w:val="restart"/>
            <w:tcBorders>
              <w:bottom w:val="single" w:sz="4" w:space="0" w:color="auto"/>
            </w:tcBorders>
            <w:shd w:val="clear" w:color="auto" w:fill="auto"/>
          </w:tcPr>
          <w:p w14:paraId="6FA18331" w14:textId="77777777" w:rsidR="006172A5" w:rsidRPr="006172A5" w:rsidRDefault="006172A5" w:rsidP="006172A5">
            <w:pPr>
              <w:rPr>
                <w:rFonts w:ascii="Myriad Pro" w:hAnsi="Myriad Pro" w:hint="eastAsia"/>
                <w:b/>
                <w:color w:val="4F81BD" w:themeColor="accent1"/>
                <w:sz w:val="20"/>
                <w:szCs w:val="20"/>
              </w:rPr>
            </w:pPr>
            <w:r w:rsidRPr="006172A5">
              <w:rPr>
                <w:rFonts w:ascii="Myriad Pro" w:hAnsi="Myriad Pro"/>
                <w:b/>
                <w:color w:val="4F81BD" w:themeColor="accent1"/>
                <w:sz w:val="20"/>
                <w:szCs w:val="20"/>
              </w:rPr>
              <w:t>1 – 2:30 PM</w:t>
            </w:r>
          </w:p>
          <w:p w14:paraId="2232F06E"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AA Mentoring (Weeks A - D)</w:t>
            </w:r>
          </w:p>
          <w:p w14:paraId="173E68BB"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magenta"/>
              </w:rPr>
              <w:t>E Week: 2-Hour Early Dismissal</w:t>
            </w:r>
          </w:p>
          <w:p w14:paraId="50448D52" w14:textId="77777777" w:rsidR="006172A5" w:rsidRPr="006172A5" w:rsidRDefault="006172A5" w:rsidP="006172A5">
            <w:pPr>
              <w:rPr>
                <w:rFonts w:ascii="Myriad Pro" w:hAnsi="Myriad Pro" w:hint="eastAsia"/>
                <w:sz w:val="20"/>
                <w:szCs w:val="20"/>
              </w:rPr>
            </w:pPr>
          </w:p>
        </w:tc>
      </w:tr>
      <w:tr w:rsidR="006172A5" w:rsidRPr="001853EF" w14:paraId="658503F8" w14:textId="77777777" w:rsidTr="006172A5">
        <w:trPr>
          <w:trHeight w:val="971"/>
        </w:trPr>
        <w:tc>
          <w:tcPr>
            <w:tcW w:w="333" w:type="pct"/>
            <w:vMerge/>
            <w:tcBorders>
              <w:bottom w:val="single" w:sz="4" w:space="0" w:color="auto"/>
            </w:tcBorders>
            <w:shd w:val="clear" w:color="auto" w:fill="auto"/>
          </w:tcPr>
          <w:p w14:paraId="073B71EF" w14:textId="77777777" w:rsidR="006172A5" w:rsidRPr="00675161" w:rsidRDefault="006172A5" w:rsidP="006172A5">
            <w:pPr>
              <w:rPr>
                <w:rFonts w:ascii="Abadi MT Condensed Light" w:hAnsi="Abadi MT Condensed Light"/>
                <w:b/>
                <w:color w:val="4F81BD"/>
                <w:sz w:val="17"/>
                <w:szCs w:val="18"/>
              </w:rPr>
            </w:pPr>
          </w:p>
        </w:tc>
        <w:tc>
          <w:tcPr>
            <w:tcW w:w="945" w:type="pct"/>
            <w:tcBorders>
              <w:bottom w:val="single" w:sz="4" w:space="0" w:color="auto"/>
            </w:tcBorders>
            <w:shd w:val="clear" w:color="auto" w:fill="auto"/>
          </w:tcPr>
          <w:p w14:paraId="0E8E9AE5" w14:textId="77777777" w:rsidR="006172A5" w:rsidRPr="006172A5" w:rsidRDefault="006172A5" w:rsidP="006172A5">
            <w:pPr>
              <w:rPr>
                <w:rFonts w:ascii="Myriad Pro" w:hAnsi="Myriad Pro" w:hint="eastAsia"/>
                <w:sz w:val="20"/>
                <w:szCs w:val="20"/>
              </w:rPr>
            </w:pPr>
            <w:r w:rsidRPr="006172A5">
              <w:rPr>
                <w:rFonts w:ascii="Myriad Pro" w:hAnsi="Myriad Pro"/>
                <w:b/>
                <w:color w:val="4F81BD"/>
                <w:sz w:val="20"/>
                <w:szCs w:val="20"/>
              </w:rPr>
              <w:t>1:35 - 1:50 PM</w:t>
            </w:r>
            <w:r w:rsidRPr="006172A5">
              <w:rPr>
                <w:rFonts w:ascii="Myriad Pro" w:hAnsi="Myriad Pro"/>
                <w:sz w:val="20"/>
                <w:szCs w:val="20"/>
              </w:rPr>
              <w:t xml:space="preserve"> </w:t>
            </w:r>
          </w:p>
          <w:p w14:paraId="0FD8F818"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Individual Counseling Referral Follow-Up</w:t>
            </w:r>
          </w:p>
          <w:p w14:paraId="11B26D57" w14:textId="77777777" w:rsidR="006172A5" w:rsidRPr="006172A5" w:rsidRDefault="006172A5" w:rsidP="006172A5">
            <w:pPr>
              <w:rPr>
                <w:rFonts w:ascii="Myriad Pro" w:hAnsi="Myriad Pro" w:hint="eastAsia"/>
                <w:color w:val="008000"/>
                <w:sz w:val="20"/>
                <w:szCs w:val="20"/>
              </w:rPr>
            </w:pPr>
            <w:r w:rsidRPr="006172A5">
              <w:rPr>
                <w:rFonts w:ascii="Myriad Pro" w:hAnsi="Myriad Pro"/>
                <w:sz w:val="20"/>
                <w:szCs w:val="20"/>
                <w:highlight w:val="cyan"/>
              </w:rPr>
              <w:t>B Week: 2-Hour Early Dismissal</w:t>
            </w:r>
          </w:p>
        </w:tc>
        <w:tc>
          <w:tcPr>
            <w:tcW w:w="986" w:type="pct"/>
            <w:vMerge/>
            <w:tcBorders>
              <w:bottom w:val="single" w:sz="4" w:space="0" w:color="auto"/>
            </w:tcBorders>
            <w:shd w:val="clear" w:color="auto" w:fill="auto"/>
          </w:tcPr>
          <w:p w14:paraId="05195410" w14:textId="77777777" w:rsidR="006172A5" w:rsidRPr="006172A5" w:rsidRDefault="006172A5" w:rsidP="006172A5">
            <w:pPr>
              <w:jc w:val="center"/>
              <w:rPr>
                <w:rFonts w:ascii="Myriad Pro" w:hAnsi="Myriad Pro" w:hint="eastAsia"/>
                <w:sz w:val="20"/>
                <w:szCs w:val="20"/>
              </w:rPr>
            </w:pPr>
          </w:p>
        </w:tc>
        <w:tc>
          <w:tcPr>
            <w:tcW w:w="905" w:type="pct"/>
            <w:tcBorders>
              <w:bottom w:val="single" w:sz="4" w:space="0" w:color="auto"/>
            </w:tcBorders>
            <w:shd w:val="clear" w:color="auto" w:fill="auto"/>
          </w:tcPr>
          <w:p w14:paraId="37BA98CB" w14:textId="77777777" w:rsidR="006172A5" w:rsidRPr="006172A5" w:rsidRDefault="006172A5" w:rsidP="006172A5">
            <w:pPr>
              <w:rPr>
                <w:rFonts w:ascii="Myriad Pro" w:hAnsi="Myriad Pro" w:hint="eastAsia"/>
                <w:b/>
                <w:color w:val="FF0000"/>
                <w:sz w:val="20"/>
                <w:szCs w:val="20"/>
              </w:rPr>
            </w:pPr>
            <w:r w:rsidRPr="006172A5">
              <w:rPr>
                <w:rFonts w:ascii="Myriad Pro" w:hAnsi="Myriad Pro"/>
                <w:b/>
                <w:color w:val="4F81BD"/>
                <w:sz w:val="20"/>
                <w:szCs w:val="20"/>
              </w:rPr>
              <w:t>1:35 - 1:50 PM</w:t>
            </w:r>
            <w:r w:rsidRPr="006172A5">
              <w:rPr>
                <w:rFonts w:ascii="Myriad Pro" w:hAnsi="Myriad Pro"/>
                <w:sz w:val="20"/>
                <w:szCs w:val="20"/>
              </w:rPr>
              <w:t xml:space="preserve"> </w:t>
            </w:r>
          </w:p>
          <w:p w14:paraId="0C847951"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lightGray"/>
              </w:rPr>
              <w:t>D Week: Post-High School Options Day</w:t>
            </w:r>
          </w:p>
        </w:tc>
        <w:tc>
          <w:tcPr>
            <w:tcW w:w="913" w:type="pct"/>
            <w:vMerge/>
            <w:tcBorders>
              <w:bottom w:val="single" w:sz="4" w:space="0" w:color="auto"/>
            </w:tcBorders>
            <w:shd w:val="clear" w:color="auto" w:fill="auto"/>
          </w:tcPr>
          <w:p w14:paraId="512EDC89" w14:textId="77777777" w:rsidR="006172A5" w:rsidRPr="006172A5" w:rsidRDefault="006172A5" w:rsidP="006172A5">
            <w:pPr>
              <w:rPr>
                <w:rFonts w:ascii="Myriad Pro" w:hAnsi="Myriad Pro" w:hint="eastAsia"/>
                <w:sz w:val="20"/>
                <w:szCs w:val="20"/>
              </w:rPr>
            </w:pPr>
          </w:p>
        </w:tc>
        <w:tc>
          <w:tcPr>
            <w:tcW w:w="918" w:type="pct"/>
            <w:vMerge/>
            <w:tcBorders>
              <w:bottom w:val="single" w:sz="4" w:space="0" w:color="auto"/>
            </w:tcBorders>
            <w:shd w:val="clear" w:color="auto" w:fill="auto"/>
          </w:tcPr>
          <w:p w14:paraId="0DCF51E2" w14:textId="77777777" w:rsidR="006172A5" w:rsidRPr="006172A5" w:rsidRDefault="006172A5" w:rsidP="006172A5">
            <w:pPr>
              <w:rPr>
                <w:rFonts w:ascii="Myriad Pro" w:hAnsi="Myriad Pro" w:hint="eastAsia"/>
                <w:b/>
                <w:sz w:val="20"/>
                <w:szCs w:val="20"/>
                <w:highlight w:val="cyan"/>
              </w:rPr>
            </w:pPr>
          </w:p>
        </w:tc>
      </w:tr>
      <w:tr w:rsidR="006172A5" w:rsidRPr="00675161" w14:paraId="6A3B1EE5" w14:textId="77777777" w:rsidTr="006172A5">
        <w:trPr>
          <w:trHeight w:val="969"/>
        </w:trPr>
        <w:tc>
          <w:tcPr>
            <w:tcW w:w="333" w:type="pct"/>
            <w:vMerge w:val="restart"/>
            <w:tcBorders>
              <w:bottom w:val="single" w:sz="4" w:space="0" w:color="auto"/>
            </w:tcBorders>
            <w:shd w:val="clear" w:color="auto" w:fill="auto"/>
          </w:tcPr>
          <w:p w14:paraId="3AF63C20" w14:textId="77777777" w:rsidR="006172A5" w:rsidRPr="00675161" w:rsidRDefault="006172A5" w:rsidP="006172A5">
            <w:pPr>
              <w:rPr>
                <w:rFonts w:ascii="Abadi MT Condensed Light" w:hAnsi="Abadi MT Condensed Light"/>
                <w:b/>
                <w:color w:val="4F81BD"/>
                <w:sz w:val="17"/>
                <w:szCs w:val="18"/>
              </w:rPr>
            </w:pPr>
            <w:r w:rsidRPr="00675161">
              <w:rPr>
                <w:rFonts w:ascii="Abadi MT Condensed Light" w:hAnsi="Abadi MT Condensed Light"/>
                <w:b/>
                <w:color w:val="4F81BD"/>
                <w:sz w:val="17"/>
                <w:szCs w:val="18"/>
              </w:rPr>
              <w:t>2:00-3:00</w:t>
            </w:r>
          </w:p>
        </w:tc>
        <w:tc>
          <w:tcPr>
            <w:tcW w:w="945" w:type="pct"/>
            <w:tcBorders>
              <w:bottom w:val="single" w:sz="4" w:space="0" w:color="auto"/>
            </w:tcBorders>
            <w:shd w:val="clear" w:color="auto" w:fill="auto"/>
          </w:tcPr>
          <w:p w14:paraId="136D7B35"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Observations/ BIP/FBA Follow-Ups – 1</w:t>
            </w:r>
            <w:r w:rsidRPr="006172A5">
              <w:rPr>
                <w:rFonts w:ascii="Myriad Pro" w:hAnsi="Myriad Pro"/>
                <w:sz w:val="20"/>
                <w:szCs w:val="20"/>
                <w:vertAlign w:val="superscript"/>
              </w:rPr>
              <w:t>st</w:t>
            </w:r>
            <w:r w:rsidRPr="006172A5">
              <w:rPr>
                <w:rFonts w:ascii="Myriad Pro" w:hAnsi="Myriad Pro"/>
                <w:sz w:val="20"/>
                <w:szCs w:val="20"/>
              </w:rPr>
              <w:t xml:space="preserve"> grade</w:t>
            </w:r>
          </w:p>
          <w:p w14:paraId="6A1C6316" w14:textId="77777777" w:rsidR="006172A5" w:rsidRPr="006172A5" w:rsidRDefault="006172A5" w:rsidP="006172A5">
            <w:pPr>
              <w:rPr>
                <w:rFonts w:ascii="Myriad Pro" w:hAnsi="Myriad Pro" w:hint="eastAsia"/>
                <w:b/>
                <w:color w:val="FF0000"/>
                <w:sz w:val="20"/>
                <w:szCs w:val="20"/>
                <w:highlight w:val="cyan"/>
              </w:rPr>
            </w:pPr>
            <w:r w:rsidRPr="006172A5">
              <w:rPr>
                <w:rFonts w:ascii="Myriad Pro" w:hAnsi="Myriad Pro"/>
                <w:sz w:val="20"/>
                <w:szCs w:val="20"/>
                <w:highlight w:val="cyan"/>
              </w:rPr>
              <w:t>B Week: 2-Hour Early Dismissal</w:t>
            </w:r>
          </w:p>
        </w:tc>
        <w:tc>
          <w:tcPr>
            <w:tcW w:w="986" w:type="pct"/>
            <w:vMerge w:val="restart"/>
            <w:tcBorders>
              <w:bottom w:val="single" w:sz="4" w:space="0" w:color="auto"/>
            </w:tcBorders>
            <w:shd w:val="clear" w:color="auto" w:fill="auto"/>
          </w:tcPr>
          <w:p w14:paraId="5E124418" w14:textId="77777777" w:rsidR="006172A5" w:rsidRPr="006172A5" w:rsidRDefault="006172A5" w:rsidP="006172A5">
            <w:pPr>
              <w:jc w:val="center"/>
              <w:rPr>
                <w:rFonts w:ascii="Myriad Pro" w:hAnsi="Myriad Pro" w:hint="eastAsia"/>
                <w:sz w:val="20"/>
                <w:szCs w:val="20"/>
              </w:rPr>
            </w:pPr>
          </w:p>
          <w:p w14:paraId="7DCB2548" w14:textId="77777777" w:rsidR="006172A5" w:rsidRPr="006172A5" w:rsidRDefault="006172A5" w:rsidP="006172A5">
            <w:pPr>
              <w:jc w:val="center"/>
              <w:rPr>
                <w:rFonts w:ascii="Myriad Pro" w:hAnsi="Myriad Pro" w:hint="eastAsia"/>
                <w:sz w:val="20"/>
                <w:szCs w:val="20"/>
              </w:rPr>
            </w:pPr>
          </w:p>
          <w:p w14:paraId="75622FD1" w14:textId="77777777" w:rsidR="006172A5" w:rsidRPr="006172A5" w:rsidRDefault="006172A5" w:rsidP="006172A5">
            <w:pPr>
              <w:jc w:val="center"/>
              <w:rPr>
                <w:rFonts w:ascii="Myriad Pro" w:hAnsi="Myriad Pro" w:hint="eastAsia"/>
                <w:sz w:val="20"/>
                <w:szCs w:val="20"/>
              </w:rPr>
            </w:pPr>
          </w:p>
          <w:p w14:paraId="52D15E16" w14:textId="77777777" w:rsidR="006172A5" w:rsidRPr="006172A5" w:rsidRDefault="006172A5" w:rsidP="006172A5">
            <w:pPr>
              <w:jc w:val="center"/>
              <w:rPr>
                <w:rFonts w:ascii="Myriad Pro" w:hAnsi="Myriad Pro" w:hint="eastAsia"/>
                <w:sz w:val="20"/>
                <w:szCs w:val="20"/>
              </w:rPr>
            </w:pPr>
            <w:r w:rsidRPr="006172A5">
              <w:rPr>
                <w:rFonts w:ascii="Myriad Pro" w:hAnsi="Myriad Pro"/>
                <w:sz w:val="20"/>
                <w:szCs w:val="20"/>
              </w:rPr>
              <w:t>IEP/504/Parent Meetings</w:t>
            </w:r>
          </w:p>
        </w:tc>
        <w:tc>
          <w:tcPr>
            <w:tcW w:w="905" w:type="pct"/>
            <w:vMerge w:val="restart"/>
            <w:tcBorders>
              <w:bottom w:val="single" w:sz="4" w:space="0" w:color="auto"/>
            </w:tcBorders>
            <w:shd w:val="clear" w:color="auto" w:fill="auto"/>
          </w:tcPr>
          <w:p w14:paraId="451340E4" w14:textId="77777777" w:rsidR="006172A5" w:rsidRPr="006172A5" w:rsidRDefault="006172A5" w:rsidP="006172A5">
            <w:pPr>
              <w:rPr>
                <w:rFonts w:ascii="Myriad Pro" w:hAnsi="Myriad Pro" w:hint="eastAsia"/>
                <w:sz w:val="20"/>
                <w:szCs w:val="20"/>
              </w:rPr>
            </w:pPr>
          </w:p>
          <w:p w14:paraId="0EAD4EF0" w14:textId="77777777" w:rsidR="006172A5" w:rsidRPr="006172A5" w:rsidRDefault="006172A5" w:rsidP="006172A5">
            <w:pPr>
              <w:rPr>
                <w:rFonts w:ascii="Myriad Pro" w:hAnsi="Myriad Pro" w:hint="eastAsia"/>
                <w:color w:val="008000"/>
                <w:sz w:val="20"/>
                <w:szCs w:val="20"/>
              </w:rPr>
            </w:pPr>
            <w:r w:rsidRPr="006172A5">
              <w:rPr>
                <w:rFonts w:ascii="Myriad Pro" w:hAnsi="Myriad Pro"/>
                <w:sz w:val="20"/>
                <w:szCs w:val="20"/>
              </w:rPr>
              <w:t>Individual Counseling Referral Follow-Up (Hallway minute meetings)</w:t>
            </w:r>
          </w:p>
          <w:p w14:paraId="29B9F414" w14:textId="77777777" w:rsidR="006172A5" w:rsidRPr="006172A5" w:rsidRDefault="006172A5" w:rsidP="006172A5">
            <w:pPr>
              <w:rPr>
                <w:rFonts w:ascii="Myriad Pro" w:hAnsi="Myriad Pro" w:hint="eastAsia"/>
                <w:sz w:val="20"/>
                <w:szCs w:val="20"/>
                <w:highlight w:val="magenta"/>
              </w:rPr>
            </w:pPr>
          </w:p>
          <w:p w14:paraId="5DD56128"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lightGray"/>
              </w:rPr>
              <w:t>D Week: Post-High School Options Day</w:t>
            </w:r>
          </w:p>
        </w:tc>
        <w:tc>
          <w:tcPr>
            <w:tcW w:w="913" w:type="pct"/>
            <w:tcBorders>
              <w:bottom w:val="single" w:sz="4" w:space="0" w:color="auto"/>
            </w:tcBorders>
            <w:shd w:val="clear" w:color="auto" w:fill="auto"/>
          </w:tcPr>
          <w:p w14:paraId="5DFD16B8" w14:textId="77777777" w:rsidR="006172A5" w:rsidRPr="006172A5" w:rsidRDefault="006172A5" w:rsidP="006172A5">
            <w:pPr>
              <w:rPr>
                <w:rFonts w:ascii="Myriad Pro" w:hAnsi="Myriad Pro" w:hint="eastAsia"/>
                <w:b/>
                <w:color w:val="FF0000"/>
                <w:sz w:val="20"/>
                <w:szCs w:val="20"/>
                <w:highlight w:val="cyan"/>
              </w:rPr>
            </w:pPr>
            <w:r w:rsidRPr="006172A5">
              <w:rPr>
                <w:rFonts w:ascii="Myriad Pro" w:hAnsi="Myriad Pro"/>
                <w:sz w:val="20"/>
                <w:szCs w:val="20"/>
              </w:rPr>
              <w:t xml:space="preserve">Individual Counseling Referral Follow-Up </w:t>
            </w:r>
          </w:p>
        </w:tc>
        <w:tc>
          <w:tcPr>
            <w:tcW w:w="918" w:type="pct"/>
            <w:vMerge w:val="restart"/>
            <w:tcBorders>
              <w:bottom w:val="single" w:sz="4" w:space="0" w:color="auto"/>
            </w:tcBorders>
            <w:shd w:val="clear" w:color="auto" w:fill="auto"/>
          </w:tcPr>
          <w:p w14:paraId="515D6CDB"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Individual Counseling Follow-Up</w:t>
            </w:r>
          </w:p>
          <w:p w14:paraId="0825E980"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magenta"/>
              </w:rPr>
              <w:t>E Week: 2-Hour Early Dismissal</w:t>
            </w:r>
          </w:p>
          <w:p w14:paraId="317B821B" w14:textId="77777777" w:rsidR="006172A5" w:rsidRPr="006172A5" w:rsidRDefault="006172A5" w:rsidP="006172A5">
            <w:pPr>
              <w:rPr>
                <w:rFonts w:ascii="Myriad Pro" w:hAnsi="Myriad Pro" w:hint="eastAsia"/>
                <w:color w:val="008000"/>
                <w:sz w:val="20"/>
                <w:szCs w:val="20"/>
              </w:rPr>
            </w:pPr>
          </w:p>
        </w:tc>
      </w:tr>
      <w:tr w:rsidR="006172A5" w:rsidRPr="00316A0C" w14:paraId="40A0CAF0" w14:textId="77777777" w:rsidTr="006172A5">
        <w:trPr>
          <w:trHeight w:val="989"/>
        </w:trPr>
        <w:tc>
          <w:tcPr>
            <w:tcW w:w="333" w:type="pct"/>
            <w:vMerge/>
            <w:tcBorders>
              <w:bottom w:val="single" w:sz="4" w:space="0" w:color="auto"/>
            </w:tcBorders>
            <w:shd w:val="clear" w:color="auto" w:fill="auto"/>
          </w:tcPr>
          <w:p w14:paraId="791D3644" w14:textId="77777777" w:rsidR="006172A5" w:rsidRPr="00675161" w:rsidRDefault="006172A5" w:rsidP="006172A5">
            <w:pPr>
              <w:rPr>
                <w:rFonts w:ascii="Abadi MT Condensed Light" w:hAnsi="Abadi MT Condensed Light"/>
                <w:b/>
                <w:color w:val="4F81BD"/>
                <w:sz w:val="17"/>
                <w:szCs w:val="18"/>
              </w:rPr>
            </w:pPr>
          </w:p>
        </w:tc>
        <w:tc>
          <w:tcPr>
            <w:tcW w:w="945" w:type="pct"/>
            <w:tcBorders>
              <w:bottom w:val="single" w:sz="4" w:space="0" w:color="auto"/>
            </w:tcBorders>
            <w:shd w:val="clear" w:color="auto" w:fill="auto"/>
          </w:tcPr>
          <w:p w14:paraId="70B7D14D" w14:textId="77777777" w:rsidR="006172A5" w:rsidRPr="006172A5" w:rsidRDefault="006172A5" w:rsidP="006172A5">
            <w:pPr>
              <w:rPr>
                <w:rFonts w:ascii="Myriad Pro" w:hAnsi="Myriad Pro" w:hint="eastAsia"/>
                <w:sz w:val="20"/>
                <w:szCs w:val="20"/>
              </w:rPr>
            </w:pPr>
            <w:r w:rsidRPr="006172A5">
              <w:rPr>
                <w:rFonts w:ascii="Myriad Pro" w:hAnsi="Myriad Pro"/>
                <w:b/>
                <w:color w:val="4F81BD"/>
                <w:sz w:val="20"/>
                <w:szCs w:val="20"/>
              </w:rPr>
              <w:t>2:30 - 3:00 PM</w:t>
            </w:r>
            <w:r w:rsidRPr="006172A5">
              <w:rPr>
                <w:rFonts w:ascii="Myriad Pro" w:hAnsi="Myriad Pro"/>
                <w:sz w:val="20"/>
                <w:szCs w:val="20"/>
              </w:rPr>
              <w:t xml:space="preserve"> </w:t>
            </w:r>
          </w:p>
          <w:p w14:paraId="56E567E3"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PEPs</w:t>
            </w:r>
          </w:p>
          <w:p w14:paraId="39CF657A"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cyan"/>
              </w:rPr>
              <w:t>B Week: 2-Hour Early Dismissal</w:t>
            </w:r>
          </w:p>
        </w:tc>
        <w:tc>
          <w:tcPr>
            <w:tcW w:w="986" w:type="pct"/>
            <w:vMerge/>
            <w:tcBorders>
              <w:bottom w:val="single" w:sz="4" w:space="0" w:color="auto"/>
            </w:tcBorders>
            <w:shd w:val="clear" w:color="auto" w:fill="auto"/>
          </w:tcPr>
          <w:p w14:paraId="6474D661" w14:textId="77777777" w:rsidR="006172A5" w:rsidRPr="006172A5" w:rsidRDefault="006172A5" w:rsidP="006172A5">
            <w:pPr>
              <w:jc w:val="center"/>
              <w:rPr>
                <w:rFonts w:ascii="Myriad Pro" w:hAnsi="Myriad Pro" w:hint="eastAsia"/>
                <w:sz w:val="20"/>
                <w:szCs w:val="20"/>
              </w:rPr>
            </w:pPr>
          </w:p>
        </w:tc>
        <w:tc>
          <w:tcPr>
            <w:tcW w:w="905" w:type="pct"/>
            <w:vMerge/>
            <w:tcBorders>
              <w:bottom w:val="single" w:sz="4" w:space="0" w:color="auto"/>
            </w:tcBorders>
            <w:shd w:val="clear" w:color="auto" w:fill="auto"/>
          </w:tcPr>
          <w:p w14:paraId="71513801" w14:textId="77777777" w:rsidR="006172A5" w:rsidRPr="006172A5" w:rsidRDefault="006172A5" w:rsidP="006172A5">
            <w:pPr>
              <w:rPr>
                <w:rFonts w:ascii="Myriad Pro" w:hAnsi="Myriad Pro" w:hint="eastAsia"/>
                <w:b/>
                <w:sz w:val="20"/>
                <w:szCs w:val="20"/>
              </w:rPr>
            </w:pPr>
          </w:p>
        </w:tc>
        <w:tc>
          <w:tcPr>
            <w:tcW w:w="913" w:type="pct"/>
            <w:tcBorders>
              <w:bottom w:val="single" w:sz="4" w:space="0" w:color="auto"/>
            </w:tcBorders>
            <w:shd w:val="clear" w:color="auto" w:fill="auto"/>
          </w:tcPr>
          <w:p w14:paraId="53DE665D" w14:textId="77777777" w:rsidR="006172A5" w:rsidRPr="006172A5" w:rsidRDefault="006172A5" w:rsidP="006172A5">
            <w:pPr>
              <w:rPr>
                <w:rFonts w:ascii="Myriad Pro" w:hAnsi="Myriad Pro" w:hint="eastAsia"/>
                <w:b/>
                <w:color w:val="FF0000"/>
                <w:sz w:val="20"/>
                <w:szCs w:val="20"/>
                <w:highlight w:val="lightGray"/>
              </w:rPr>
            </w:pPr>
            <w:r w:rsidRPr="006172A5">
              <w:rPr>
                <w:rFonts w:ascii="Myriad Pro" w:hAnsi="Myriad Pro"/>
                <w:b/>
                <w:color w:val="4F81BD"/>
                <w:sz w:val="20"/>
                <w:szCs w:val="20"/>
              </w:rPr>
              <w:t>2:35 - 3:00 PM</w:t>
            </w:r>
            <w:r w:rsidRPr="006172A5">
              <w:rPr>
                <w:rFonts w:ascii="Myriad Pro" w:hAnsi="Myriad Pro"/>
                <w:b/>
                <w:color w:val="FF0000"/>
                <w:sz w:val="20"/>
                <w:szCs w:val="20"/>
                <w:highlight w:val="lightGray"/>
              </w:rPr>
              <w:t xml:space="preserve"> </w:t>
            </w:r>
          </w:p>
          <w:p w14:paraId="1609DC1F" w14:textId="77777777" w:rsidR="006172A5" w:rsidRPr="006172A5" w:rsidRDefault="006172A5" w:rsidP="006172A5">
            <w:pPr>
              <w:rPr>
                <w:rFonts w:ascii="Myriad Pro" w:hAnsi="Myriad Pro" w:hint="eastAsia"/>
                <w:color w:val="008000"/>
                <w:sz w:val="20"/>
                <w:szCs w:val="20"/>
              </w:rPr>
            </w:pPr>
            <w:r w:rsidRPr="006172A5">
              <w:rPr>
                <w:rFonts w:ascii="Myriad Pro" w:hAnsi="Myriad Pro"/>
                <w:sz w:val="20"/>
                <w:szCs w:val="20"/>
              </w:rPr>
              <w:t>PEPs</w:t>
            </w:r>
          </w:p>
        </w:tc>
        <w:tc>
          <w:tcPr>
            <w:tcW w:w="918" w:type="pct"/>
            <w:vMerge/>
            <w:tcBorders>
              <w:bottom w:val="single" w:sz="4" w:space="0" w:color="auto"/>
            </w:tcBorders>
            <w:shd w:val="clear" w:color="auto" w:fill="auto"/>
          </w:tcPr>
          <w:p w14:paraId="134E5F0A" w14:textId="77777777" w:rsidR="006172A5" w:rsidRPr="006172A5" w:rsidRDefault="006172A5" w:rsidP="006172A5">
            <w:pPr>
              <w:rPr>
                <w:rFonts w:ascii="Myriad Pro" w:hAnsi="Myriad Pro" w:hint="eastAsia"/>
                <w:b/>
                <w:color w:val="FF0000"/>
                <w:sz w:val="20"/>
                <w:szCs w:val="20"/>
                <w:highlight w:val="cyan"/>
              </w:rPr>
            </w:pPr>
          </w:p>
        </w:tc>
      </w:tr>
      <w:tr w:rsidR="006172A5" w:rsidRPr="00316A0C" w14:paraId="7ADCFB89" w14:textId="77777777" w:rsidTr="006172A5">
        <w:trPr>
          <w:trHeight w:val="263"/>
        </w:trPr>
        <w:tc>
          <w:tcPr>
            <w:tcW w:w="333" w:type="pct"/>
            <w:shd w:val="clear" w:color="auto" w:fill="auto"/>
          </w:tcPr>
          <w:p w14:paraId="73963DE3" w14:textId="77777777" w:rsidR="006172A5" w:rsidRPr="00675161" w:rsidRDefault="006172A5" w:rsidP="006172A5">
            <w:pPr>
              <w:rPr>
                <w:rFonts w:ascii="Abadi MT Condensed Light" w:hAnsi="Abadi MT Condensed Light"/>
                <w:b/>
                <w:color w:val="4F81BD"/>
                <w:sz w:val="16"/>
                <w:szCs w:val="16"/>
              </w:rPr>
            </w:pPr>
            <w:r w:rsidRPr="00675161">
              <w:rPr>
                <w:rFonts w:ascii="Abadi MT Condensed Light" w:hAnsi="Abadi MT Condensed Light"/>
                <w:b/>
                <w:color w:val="4F81BD"/>
                <w:sz w:val="16"/>
                <w:szCs w:val="16"/>
              </w:rPr>
              <w:t>3:00</w:t>
            </w:r>
          </w:p>
          <w:p w14:paraId="65D13276" w14:textId="77777777" w:rsidR="006172A5" w:rsidRPr="00675161" w:rsidRDefault="006172A5" w:rsidP="006172A5">
            <w:pPr>
              <w:rPr>
                <w:rFonts w:ascii="Abadi MT Condensed Light" w:hAnsi="Abadi MT Condensed Light"/>
                <w:b/>
                <w:color w:val="4F81BD"/>
                <w:sz w:val="16"/>
                <w:szCs w:val="16"/>
              </w:rPr>
            </w:pPr>
            <w:r>
              <w:rPr>
                <w:rFonts w:ascii="Abadi MT Condensed Light" w:hAnsi="Abadi MT Condensed Light"/>
                <w:b/>
                <w:color w:val="4F81BD"/>
                <w:sz w:val="16"/>
                <w:szCs w:val="16"/>
              </w:rPr>
              <w:t>4</w:t>
            </w:r>
            <w:r w:rsidRPr="00675161">
              <w:rPr>
                <w:rFonts w:ascii="Abadi MT Condensed Light" w:hAnsi="Abadi MT Condensed Light"/>
                <w:b/>
                <w:color w:val="4F81BD"/>
                <w:sz w:val="16"/>
                <w:szCs w:val="16"/>
              </w:rPr>
              <w:t>:</w:t>
            </w:r>
            <w:r>
              <w:rPr>
                <w:rFonts w:ascii="Abadi MT Condensed Light" w:hAnsi="Abadi MT Condensed Light"/>
                <w:b/>
                <w:color w:val="4F81BD"/>
                <w:sz w:val="16"/>
                <w:szCs w:val="16"/>
              </w:rPr>
              <w:t>0</w:t>
            </w:r>
            <w:r w:rsidRPr="00675161">
              <w:rPr>
                <w:rFonts w:ascii="Abadi MT Condensed Light" w:hAnsi="Abadi MT Condensed Light"/>
                <w:b/>
                <w:color w:val="4F81BD"/>
                <w:sz w:val="16"/>
                <w:szCs w:val="16"/>
              </w:rPr>
              <w:t>0</w:t>
            </w:r>
          </w:p>
        </w:tc>
        <w:tc>
          <w:tcPr>
            <w:tcW w:w="945" w:type="pct"/>
            <w:shd w:val="clear" w:color="auto" w:fill="auto"/>
          </w:tcPr>
          <w:p w14:paraId="2589C298" w14:textId="77777777" w:rsidR="006172A5" w:rsidRPr="006172A5" w:rsidRDefault="006172A5" w:rsidP="006172A5">
            <w:pPr>
              <w:rPr>
                <w:rFonts w:ascii="Myriad Pro" w:hAnsi="Myriad Pro" w:hint="eastAsia"/>
                <w:color w:val="FF0000"/>
                <w:sz w:val="20"/>
                <w:szCs w:val="20"/>
                <w:highlight w:val="yellow"/>
              </w:rPr>
            </w:pPr>
            <w:r w:rsidRPr="006172A5">
              <w:rPr>
                <w:rFonts w:ascii="Myriad Pro" w:hAnsi="Myriad Pro"/>
                <w:sz w:val="20"/>
                <w:szCs w:val="20"/>
              </w:rPr>
              <w:t>Office/Follow-ups (emails, phone calls, parent meetings)</w:t>
            </w:r>
          </w:p>
          <w:p w14:paraId="30FB0003"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Post-High School Options Day Preparation</w:t>
            </w:r>
          </w:p>
          <w:p w14:paraId="283C2ECF" w14:textId="77777777" w:rsidR="006172A5" w:rsidRPr="006172A5" w:rsidRDefault="006172A5" w:rsidP="006172A5">
            <w:pPr>
              <w:rPr>
                <w:rFonts w:ascii="Myriad Pro" w:hAnsi="Myriad Pro" w:hint="eastAsia"/>
                <w:sz w:val="20"/>
                <w:szCs w:val="20"/>
                <w:highlight w:val="yellow"/>
              </w:rPr>
            </w:pPr>
            <w:r w:rsidRPr="006172A5">
              <w:rPr>
                <w:rFonts w:ascii="Myriad Pro" w:hAnsi="Myriad Pro"/>
                <w:sz w:val="20"/>
                <w:szCs w:val="20"/>
                <w:highlight w:val="cyan"/>
              </w:rPr>
              <w:t>B Week: 2-Hour Early Dismissal</w:t>
            </w:r>
          </w:p>
        </w:tc>
        <w:tc>
          <w:tcPr>
            <w:tcW w:w="986" w:type="pct"/>
            <w:shd w:val="clear" w:color="auto" w:fill="auto"/>
          </w:tcPr>
          <w:p w14:paraId="27DC8C20" w14:textId="77777777" w:rsidR="006172A5" w:rsidRPr="006172A5" w:rsidRDefault="006172A5" w:rsidP="006172A5">
            <w:pPr>
              <w:jc w:val="center"/>
              <w:rPr>
                <w:rFonts w:ascii="Myriad Pro" w:hAnsi="Myriad Pro" w:hint="eastAsia"/>
                <w:sz w:val="20"/>
                <w:szCs w:val="20"/>
              </w:rPr>
            </w:pPr>
            <w:r w:rsidRPr="006172A5">
              <w:rPr>
                <w:rFonts w:ascii="Myriad Pro" w:hAnsi="Myriad Pro"/>
                <w:sz w:val="20"/>
                <w:szCs w:val="20"/>
              </w:rPr>
              <w:t>Meetings</w:t>
            </w:r>
          </w:p>
        </w:tc>
        <w:tc>
          <w:tcPr>
            <w:tcW w:w="905" w:type="pct"/>
            <w:shd w:val="clear" w:color="auto" w:fill="auto"/>
          </w:tcPr>
          <w:p w14:paraId="52F861B2"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Office/Follow-ups (emails, phone calls, parent meetings)</w:t>
            </w:r>
          </w:p>
          <w:p w14:paraId="1DC8BABD" w14:textId="77777777" w:rsidR="006172A5" w:rsidRPr="006172A5" w:rsidRDefault="006172A5" w:rsidP="006172A5">
            <w:pPr>
              <w:rPr>
                <w:rFonts w:ascii="Myriad Pro" w:hAnsi="Myriad Pro" w:hint="eastAsia"/>
                <w:color w:val="FF0000"/>
                <w:sz w:val="20"/>
                <w:szCs w:val="20"/>
                <w:highlight w:val="yellow"/>
              </w:rPr>
            </w:pPr>
          </w:p>
          <w:p w14:paraId="38B0ACAB"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lightGray"/>
              </w:rPr>
              <w:t>D Week: Post-High School Options Day</w:t>
            </w:r>
          </w:p>
        </w:tc>
        <w:tc>
          <w:tcPr>
            <w:tcW w:w="913" w:type="pct"/>
            <w:shd w:val="clear" w:color="auto" w:fill="auto"/>
          </w:tcPr>
          <w:p w14:paraId="6CDCE4F3" w14:textId="77777777" w:rsidR="006172A5" w:rsidRPr="006172A5" w:rsidRDefault="006172A5" w:rsidP="006172A5">
            <w:pPr>
              <w:rPr>
                <w:rFonts w:ascii="Myriad Pro" w:hAnsi="Myriad Pro" w:hint="eastAsia"/>
                <w:b/>
                <w:sz w:val="20"/>
                <w:szCs w:val="20"/>
              </w:rPr>
            </w:pPr>
          </w:p>
          <w:p w14:paraId="71482D65"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rPr>
              <w:t>Prep for classroom guidance and Group</w:t>
            </w:r>
          </w:p>
          <w:p w14:paraId="790263EA" w14:textId="77777777" w:rsidR="006172A5" w:rsidRPr="006172A5" w:rsidRDefault="006172A5" w:rsidP="006172A5">
            <w:pPr>
              <w:rPr>
                <w:rFonts w:ascii="Myriad Pro" w:hAnsi="Myriad Pro" w:hint="eastAsia"/>
                <w:sz w:val="20"/>
                <w:szCs w:val="20"/>
              </w:rPr>
            </w:pPr>
          </w:p>
        </w:tc>
        <w:tc>
          <w:tcPr>
            <w:tcW w:w="918" w:type="pct"/>
            <w:shd w:val="clear" w:color="auto" w:fill="auto"/>
          </w:tcPr>
          <w:p w14:paraId="6BBFFB52" w14:textId="77777777" w:rsidR="006172A5" w:rsidRPr="006172A5" w:rsidRDefault="006172A5" w:rsidP="006172A5">
            <w:pPr>
              <w:rPr>
                <w:rFonts w:ascii="Myriad Pro" w:hAnsi="Myriad Pro" w:hint="eastAsia"/>
                <w:color w:val="FF0000"/>
                <w:sz w:val="20"/>
                <w:szCs w:val="20"/>
                <w:highlight w:val="yellow"/>
              </w:rPr>
            </w:pPr>
            <w:r w:rsidRPr="006172A5">
              <w:rPr>
                <w:rFonts w:ascii="Myriad Pro" w:hAnsi="Myriad Pro"/>
                <w:sz w:val="20"/>
                <w:szCs w:val="20"/>
              </w:rPr>
              <w:t>Office/Follow-ups (emails, phone calls, parent meetings)</w:t>
            </w:r>
          </w:p>
          <w:p w14:paraId="3F19679C" w14:textId="77777777" w:rsidR="006172A5" w:rsidRPr="006172A5" w:rsidRDefault="006172A5" w:rsidP="006172A5">
            <w:pPr>
              <w:rPr>
                <w:rFonts w:ascii="Myriad Pro" w:hAnsi="Myriad Pro" w:hint="eastAsia"/>
                <w:sz w:val="20"/>
                <w:szCs w:val="20"/>
              </w:rPr>
            </w:pPr>
            <w:r w:rsidRPr="006172A5">
              <w:rPr>
                <w:rFonts w:ascii="Myriad Pro" w:hAnsi="Myriad Pro"/>
                <w:sz w:val="20"/>
                <w:szCs w:val="20"/>
                <w:highlight w:val="magenta"/>
              </w:rPr>
              <w:t>E Week: 2-Hour Early Dismissal</w:t>
            </w:r>
          </w:p>
          <w:p w14:paraId="4CA89806" w14:textId="77777777" w:rsidR="006172A5" w:rsidRPr="006172A5" w:rsidRDefault="006172A5" w:rsidP="006172A5">
            <w:pPr>
              <w:rPr>
                <w:rFonts w:ascii="Myriad Pro" w:hAnsi="Myriad Pro" w:hint="eastAsia"/>
                <w:color w:val="FF00FF"/>
                <w:sz w:val="20"/>
                <w:szCs w:val="20"/>
                <w:highlight w:val="cyan"/>
              </w:rPr>
            </w:pPr>
          </w:p>
        </w:tc>
      </w:tr>
    </w:tbl>
    <w:p w14:paraId="1B7FDA7B" w14:textId="77777777" w:rsidR="00B81797" w:rsidRDefault="00B81797" w:rsidP="00B81797"/>
    <w:p w14:paraId="12ED5B5B" w14:textId="77777777" w:rsidR="00B81797" w:rsidRDefault="00B81797" w:rsidP="00B81797"/>
    <w:p w14:paraId="0A9BC4E7" w14:textId="77777777" w:rsidR="00B81797" w:rsidRDefault="00B81797" w:rsidP="00B81797">
      <w:pPr>
        <w:sectPr w:rsidR="00B81797" w:rsidSect="00B81797">
          <w:headerReference w:type="even" r:id="rId36"/>
          <w:headerReference w:type="default" r:id="rId37"/>
          <w:footerReference w:type="even" r:id="rId38"/>
          <w:footerReference w:type="default" r:id="rId39"/>
          <w:headerReference w:type="first" r:id="rId40"/>
          <w:footerReference w:type="first" r:id="rId41"/>
          <w:pgSz w:w="15840" w:h="12240" w:orient="landscape"/>
          <w:pgMar w:top="540" w:right="1440" w:bottom="720" w:left="1440" w:header="720" w:footer="720" w:gutter="0"/>
          <w:cols w:space="720"/>
          <w:docGrid w:linePitch="360"/>
        </w:sectPr>
      </w:pPr>
    </w:p>
    <w:p w14:paraId="14DD815A" w14:textId="77777777" w:rsidR="00B81797" w:rsidRPr="00E56667" w:rsidRDefault="00B81797" w:rsidP="00B81797">
      <w:pPr>
        <w:pStyle w:val="Heading2"/>
        <w:spacing w:before="0"/>
        <w:rPr>
          <w:b w:val="0"/>
          <w:sz w:val="32"/>
        </w:rPr>
      </w:pPr>
      <w:bookmarkStart w:id="57" w:name="_Toc417654248"/>
      <w:r w:rsidRPr="00E56667">
        <w:rPr>
          <w:b w:val="0"/>
          <w:sz w:val="32"/>
        </w:rPr>
        <w:t>Narrative:</w:t>
      </w:r>
      <w:bookmarkEnd w:id="57"/>
    </w:p>
    <w:p w14:paraId="10B80C5A" w14:textId="77777777" w:rsidR="00B81797" w:rsidRPr="0080215F" w:rsidRDefault="00B81797" w:rsidP="00B81797">
      <w:pPr>
        <w:rPr>
          <w:sz w:val="20"/>
        </w:rPr>
      </w:pPr>
    </w:p>
    <w:p w14:paraId="7FBE8413" w14:textId="28872412" w:rsidR="00B81797" w:rsidRPr="00B964F0" w:rsidRDefault="00B81797" w:rsidP="00B81797">
      <w:pPr>
        <w:rPr>
          <w:rFonts w:ascii="Helvetica Neue" w:hAnsi="Helvetica Neue"/>
        </w:rPr>
      </w:pPr>
      <w:r w:rsidRPr="00B964F0">
        <w:rPr>
          <w:rFonts w:ascii="Helvetica Neue" w:hAnsi="Helvetica Neue"/>
        </w:rPr>
        <w:t>The annual and weekly calendars are developed early in the summer months via much collaboration. First, regular and required meeting dates are put int</w:t>
      </w:r>
      <w:r w:rsidR="002C26A9">
        <w:rPr>
          <w:rFonts w:ascii="Helvetica Neue" w:hAnsi="Helvetica Neue"/>
        </w:rPr>
        <w:t>o the calendars to set aside the</w:t>
      </w:r>
      <w:r w:rsidRPr="00B964F0">
        <w:rPr>
          <w:rFonts w:ascii="Helvetica Neue" w:hAnsi="Helvetica Neue"/>
        </w:rPr>
        <w:t xml:space="preserve"> necessary time. Similarly, major events like Career Day and Post-High School Options Day are scheduled and time is blocked out for those events and planning them. Days off and early dismissal days are built into the schedule as well. Preparation time is built in at the beginning of each day. The counseling department determines the needs that they can and reassesses this during the late summer </w:t>
      </w:r>
      <w:r w:rsidR="002C26A9">
        <w:rPr>
          <w:rFonts w:ascii="Helvetica Neue" w:hAnsi="Helvetica Neue"/>
        </w:rPr>
        <w:t xml:space="preserve">and school year </w:t>
      </w:r>
      <w:r w:rsidRPr="00B964F0">
        <w:rPr>
          <w:rFonts w:ascii="Helvetica Neue" w:hAnsi="Helvetica Neue"/>
        </w:rPr>
        <w:t xml:space="preserve">to make revisions as necessary. These preliminary goals are reassessed before the school year begins and as more data becomes available. Next, the counseling department determines which grades each counselor will teach each month. Ms. Thompson and Ms. Gilmore alternate on a monthly basis, with one counselor teaching the lower grades and one teaching the upper grades. Group times and individual session times are blocked out for each counselor so that the other counselor can schedule interventions outside of the counseling office (classroom lessons, check-ins, observations, PEPs, consultations, etc.) at those times. </w:t>
      </w:r>
    </w:p>
    <w:p w14:paraId="4ADDD3A0" w14:textId="77777777" w:rsidR="00B81797" w:rsidRPr="00B964F0" w:rsidRDefault="00B81797" w:rsidP="00B81797">
      <w:pPr>
        <w:rPr>
          <w:rFonts w:ascii="Helvetica Neue" w:hAnsi="Helvetica Neue"/>
        </w:rPr>
      </w:pPr>
    </w:p>
    <w:p w14:paraId="3B0C6B61" w14:textId="77777777" w:rsidR="00B81797" w:rsidRPr="00B964F0" w:rsidRDefault="00B81797" w:rsidP="00B81797">
      <w:pPr>
        <w:rPr>
          <w:rFonts w:ascii="Helvetica Neue" w:hAnsi="Helvetica Neue"/>
        </w:rPr>
      </w:pPr>
      <w:r w:rsidRPr="00B964F0">
        <w:rPr>
          <w:rFonts w:ascii="Helvetica Neue" w:hAnsi="Helvetica Neue"/>
        </w:rPr>
        <w:t>After completing the proposed annual and personal schedules, the counseling department presents them to the principal for approval with the annual agreement. The principal makes recommendations and adjustments as needed and these requests are reflected in the next draft of the schedule. Projected classroom times are shared with the teachers for their approval or rescheduling request. If needed, the calendar is revised to meet teacher needs. Counselors also work with teachers at this time to determine possible small group topics needed for their former students.</w:t>
      </w:r>
    </w:p>
    <w:p w14:paraId="6680424D" w14:textId="77777777" w:rsidR="00B81797" w:rsidRPr="00B964F0" w:rsidRDefault="00B81797" w:rsidP="00B81797">
      <w:pPr>
        <w:rPr>
          <w:rFonts w:ascii="Helvetica Neue" w:hAnsi="Helvetica Neue"/>
        </w:rPr>
      </w:pPr>
    </w:p>
    <w:p w14:paraId="617C6A8C" w14:textId="77777777" w:rsidR="00B81797" w:rsidRPr="00B964F0" w:rsidRDefault="00B81797" w:rsidP="00B81797">
      <w:pPr>
        <w:rPr>
          <w:rFonts w:ascii="Helvetica Neue" w:hAnsi="Helvetica Neue"/>
        </w:rPr>
      </w:pPr>
      <w:r w:rsidRPr="00B964F0">
        <w:rPr>
          <w:rFonts w:ascii="Helvetica Neue" w:hAnsi="Helvetica Neue"/>
        </w:rPr>
        <w:t>Teachers and administrators are sent the schedule at the beginning of the year and each month as a reminder of the times they agreed to have classroom lessons and groups. Stakeholders outside of the school building have access to the calendar via the school counseling department’s website. The calendar is also linked to the school’s main website on the school counseling department page. Members of the advisory committee receive the calendars directly via email and are encouraged to share them with others. For school community members that do not have access to the internet, printed versions of the calendar are available in the front office.</w:t>
      </w:r>
    </w:p>
    <w:p w14:paraId="7D10703F" w14:textId="77777777" w:rsidR="00B81797" w:rsidRPr="00B964F0" w:rsidRDefault="00B81797" w:rsidP="00B81797">
      <w:pPr>
        <w:rPr>
          <w:rFonts w:ascii="Helvetica Neue" w:hAnsi="Helvetica Neue"/>
        </w:rPr>
      </w:pPr>
    </w:p>
    <w:p w14:paraId="49CC7F0A" w14:textId="677028AA" w:rsidR="00E9660C" w:rsidRDefault="00B81797">
      <w:pPr>
        <w:rPr>
          <w:rFonts w:ascii="Times New Roman" w:hAnsi="Times New Roman" w:cs="Times New Roman"/>
        </w:rPr>
        <w:sectPr w:rsidR="00E9660C" w:rsidSect="001858B0">
          <w:headerReference w:type="default" r:id="rId42"/>
          <w:footerReference w:type="default" r:id="rId43"/>
          <w:pgSz w:w="12240" w:h="15840"/>
          <w:pgMar w:top="1440" w:right="1440" w:bottom="1440" w:left="1440" w:header="720" w:footer="864" w:gutter="0"/>
          <w:cols w:space="720"/>
          <w:docGrid w:linePitch="360"/>
        </w:sectPr>
      </w:pPr>
      <w:r w:rsidRPr="00B964F0">
        <w:rPr>
          <w:rFonts w:ascii="Helvetica Neue" w:hAnsi="Helvetica Neue"/>
        </w:rPr>
        <w:t>Flexible periods were built into the calendar to allow for intervention as needs arise. Times designated for Individual counseling referral follow-up, check-ins, PEPs, and observations can all be rearranged as needed when crises arise. Similarly, counselors can forego planning time if needed to respond to immediate student needs. The groups that are listed as ‘needs assessment-based’ (2</w:t>
      </w:r>
      <w:r w:rsidRPr="00B964F0">
        <w:rPr>
          <w:rFonts w:ascii="Helvetica Neue" w:hAnsi="Helvetica Neue"/>
          <w:vertAlign w:val="superscript"/>
        </w:rPr>
        <w:t>nd</w:t>
      </w:r>
      <w:r w:rsidRPr="00B964F0">
        <w:rPr>
          <w:rFonts w:ascii="Helvetica Neue" w:hAnsi="Helvetica Neue"/>
        </w:rPr>
        <w:t xml:space="preserve"> grade social skills, 1</w:t>
      </w:r>
      <w:r w:rsidRPr="00B964F0">
        <w:rPr>
          <w:rFonts w:ascii="Helvetica Neue" w:hAnsi="Helvetica Neue"/>
          <w:vertAlign w:val="superscript"/>
        </w:rPr>
        <w:t>st</w:t>
      </w:r>
      <w:r w:rsidRPr="00B964F0">
        <w:rPr>
          <w:rFonts w:ascii="Helvetica Neue" w:hAnsi="Helvetica Neue"/>
        </w:rPr>
        <w:t xml:space="preserve"> grade anger management, 3</w:t>
      </w:r>
      <w:r w:rsidRPr="00B964F0">
        <w:rPr>
          <w:rFonts w:ascii="Helvetica Neue" w:hAnsi="Helvetica Neue"/>
          <w:vertAlign w:val="superscript"/>
        </w:rPr>
        <w:t>rd</w:t>
      </w:r>
      <w:r w:rsidRPr="00B964F0">
        <w:rPr>
          <w:rFonts w:ascii="Helvetica Neue" w:hAnsi="Helvetica Neue"/>
        </w:rPr>
        <w:t xml:space="preserve"> grade friendship, 4</w:t>
      </w:r>
      <w:r w:rsidRPr="00B964F0">
        <w:rPr>
          <w:rFonts w:ascii="Helvetica Neue" w:hAnsi="Helvetica Neue"/>
          <w:vertAlign w:val="superscript"/>
        </w:rPr>
        <w:t>th</w:t>
      </w:r>
      <w:r w:rsidRPr="00B964F0">
        <w:rPr>
          <w:rFonts w:ascii="Helvetica Neue" w:hAnsi="Helvetica Neue"/>
        </w:rPr>
        <w:t xml:space="preserve"> grade friendship) are projected needs. If true needs in different areas arise, the groups will be replaced by the groups that the students need the most. It is essential </w:t>
      </w:r>
      <w:r w:rsidR="007E2F1B">
        <w:rPr>
          <w:rFonts w:ascii="Helvetica Neue" w:hAnsi="Helvetica Neue"/>
        </w:rPr>
        <w:t>for us to</w:t>
      </w:r>
      <w:r w:rsidRPr="00B964F0">
        <w:rPr>
          <w:rFonts w:ascii="Helvetica Neue" w:hAnsi="Helvetica Neue"/>
        </w:rPr>
        <w:t xml:space="preserve"> be flexible in how and when </w:t>
      </w:r>
      <w:r w:rsidR="007E2F1B">
        <w:rPr>
          <w:rFonts w:ascii="Helvetica Neue" w:hAnsi="Helvetica Neue"/>
        </w:rPr>
        <w:t>we</w:t>
      </w:r>
      <w:r w:rsidRPr="00B964F0">
        <w:rPr>
          <w:rFonts w:ascii="Helvetica Neue" w:hAnsi="Helvetica Neue"/>
        </w:rPr>
        <w:t xml:space="preserve"> serve the students’ needs, and the calendar is used for a general guideline.</w:t>
      </w:r>
      <w:r w:rsidR="0080215F" w:rsidRPr="0065700E">
        <w:rPr>
          <w:rFonts w:ascii="Times New Roman" w:hAnsi="Times New Roman" w:cs="Times New Roman"/>
        </w:rPr>
        <w:t xml:space="preserve"> </w:t>
      </w:r>
    </w:p>
    <w:p w14:paraId="12361D01" w14:textId="77777777" w:rsidR="00E9660C" w:rsidRPr="00E9660C" w:rsidRDefault="00E9660C">
      <w:pPr>
        <w:rPr>
          <w:rFonts w:asciiTheme="majorHAnsi" w:hAnsiTheme="majorHAnsi"/>
          <w:b/>
          <w:color w:val="800000"/>
          <w:sz w:val="56"/>
        </w:rPr>
      </w:pPr>
    </w:p>
    <w:p w14:paraId="4103793E" w14:textId="77777777" w:rsidR="00E9660C" w:rsidRPr="00E9660C" w:rsidRDefault="00E9660C">
      <w:pPr>
        <w:rPr>
          <w:rFonts w:asciiTheme="majorHAnsi" w:hAnsiTheme="majorHAnsi"/>
          <w:b/>
          <w:color w:val="800000"/>
          <w:sz w:val="56"/>
        </w:rPr>
      </w:pPr>
    </w:p>
    <w:p w14:paraId="3D4F1D1C" w14:textId="77777777" w:rsidR="00E9660C" w:rsidRPr="00E9660C" w:rsidRDefault="00E9660C">
      <w:pPr>
        <w:rPr>
          <w:rFonts w:asciiTheme="majorHAnsi" w:hAnsiTheme="majorHAnsi"/>
          <w:b/>
          <w:color w:val="800000"/>
          <w:sz w:val="56"/>
        </w:rPr>
      </w:pPr>
    </w:p>
    <w:p w14:paraId="1F1C8FFE" w14:textId="77777777" w:rsidR="00E9660C" w:rsidRPr="00E9660C" w:rsidRDefault="00E9660C">
      <w:pPr>
        <w:rPr>
          <w:rFonts w:asciiTheme="majorHAnsi" w:hAnsiTheme="majorHAnsi"/>
          <w:b/>
          <w:color w:val="800000"/>
          <w:sz w:val="56"/>
        </w:rPr>
      </w:pPr>
    </w:p>
    <w:p w14:paraId="25CCCE6E" w14:textId="77777777" w:rsidR="00E9660C" w:rsidRPr="00E9660C" w:rsidRDefault="00E9660C">
      <w:pPr>
        <w:rPr>
          <w:rFonts w:asciiTheme="majorHAnsi" w:hAnsiTheme="majorHAnsi"/>
          <w:b/>
          <w:color w:val="800000"/>
          <w:sz w:val="56"/>
        </w:rPr>
      </w:pPr>
    </w:p>
    <w:p w14:paraId="3D180C8E" w14:textId="77777777" w:rsidR="00E9660C" w:rsidRPr="00E9660C" w:rsidRDefault="00E9660C">
      <w:pPr>
        <w:rPr>
          <w:rFonts w:asciiTheme="majorHAnsi" w:hAnsiTheme="majorHAnsi"/>
          <w:b/>
          <w:color w:val="800000"/>
          <w:sz w:val="56"/>
        </w:rPr>
      </w:pPr>
    </w:p>
    <w:p w14:paraId="5D9B0790" w14:textId="78739CF0" w:rsidR="00E9660C" w:rsidRDefault="00E9660C" w:rsidP="00E9660C">
      <w:pPr>
        <w:jc w:val="center"/>
        <w:rPr>
          <w:rFonts w:asciiTheme="majorHAnsi" w:hAnsiTheme="majorHAnsi"/>
          <w:b/>
          <w:color w:val="800000"/>
          <w:sz w:val="72"/>
        </w:rPr>
      </w:pPr>
      <w:r>
        <w:rPr>
          <w:rFonts w:asciiTheme="majorHAnsi" w:hAnsiTheme="majorHAnsi"/>
          <w:b/>
          <w:color w:val="800000"/>
          <w:sz w:val="72"/>
        </w:rPr>
        <w:t>Delivery</w:t>
      </w:r>
    </w:p>
    <w:p w14:paraId="0658A81D" w14:textId="77777777" w:rsidR="00E9660C" w:rsidRDefault="00E9660C">
      <w:pPr>
        <w:rPr>
          <w:rFonts w:ascii="Times New Roman" w:hAnsi="Times New Roman" w:cs="Times New Roman"/>
        </w:rPr>
      </w:pPr>
    </w:p>
    <w:p w14:paraId="38D432FB" w14:textId="77777777" w:rsidR="00E9660C" w:rsidRDefault="00E9660C" w:rsidP="00AA7AAC">
      <w:pPr>
        <w:rPr>
          <w:rFonts w:ascii="Times New Roman" w:hAnsi="Times New Roman" w:cs="Times New Roman"/>
        </w:rPr>
        <w:sectPr w:rsidR="00E9660C" w:rsidSect="001858B0">
          <w:pgSz w:w="12240" w:h="15840"/>
          <w:pgMar w:top="1440" w:right="1440" w:bottom="1440" w:left="1440" w:header="720" w:footer="864" w:gutter="0"/>
          <w:cols w:space="720"/>
          <w:docGrid w:linePitch="360"/>
        </w:sectPr>
      </w:pPr>
    </w:p>
    <w:tbl>
      <w:tblPr>
        <w:tblW w:w="13857" w:type="dxa"/>
        <w:tblInd w:w="93" w:type="dxa"/>
        <w:tblLayout w:type="fixed"/>
        <w:tblLook w:val="04A0" w:firstRow="1" w:lastRow="0" w:firstColumn="1" w:lastColumn="0" w:noHBand="0" w:noVBand="1"/>
      </w:tblPr>
      <w:tblGrid>
        <w:gridCol w:w="15"/>
        <w:gridCol w:w="239"/>
        <w:gridCol w:w="506"/>
        <w:gridCol w:w="1217"/>
        <w:gridCol w:w="1260"/>
        <w:gridCol w:w="2070"/>
        <w:gridCol w:w="1013"/>
        <w:gridCol w:w="1417"/>
        <w:gridCol w:w="2430"/>
        <w:gridCol w:w="2430"/>
        <w:gridCol w:w="90"/>
        <w:gridCol w:w="1170"/>
      </w:tblGrid>
      <w:tr w:rsidR="0080215F" w:rsidRPr="0016796F" w14:paraId="07F5466D" w14:textId="77777777" w:rsidTr="0080215F">
        <w:trPr>
          <w:gridBefore w:val="1"/>
          <w:gridAfter w:val="1"/>
          <w:wBefore w:w="15" w:type="dxa"/>
          <w:wAfter w:w="1170" w:type="dxa"/>
          <w:trHeight w:val="1440"/>
        </w:trPr>
        <w:tc>
          <w:tcPr>
            <w:tcW w:w="239" w:type="dxa"/>
            <w:tcBorders>
              <w:top w:val="nil"/>
              <w:left w:val="nil"/>
              <w:bottom w:val="nil"/>
              <w:right w:val="nil"/>
            </w:tcBorders>
            <w:shd w:val="clear" w:color="auto" w:fill="auto"/>
            <w:noWrap/>
            <w:vAlign w:val="bottom"/>
            <w:hideMark/>
          </w:tcPr>
          <w:p w14:paraId="2A02D336" w14:textId="77777777" w:rsidR="0080215F" w:rsidRPr="0016796F" w:rsidRDefault="0080215F" w:rsidP="0080215F">
            <w:pPr>
              <w:rPr>
                <w:rFonts w:ascii="Verdana" w:eastAsia="Times New Roman" w:hAnsi="Verdana" w:cs="Times New Roman"/>
                <w:color w:val="FFFFFF"/>
                <w:sz w:val="20"/>
                <w:szCs w:val="20"/>
              </w:rPr>
            </w:pPr>
          </w:p>
        </w:tc>
        <w:tc>
          <w:tcPr>
            <w:tcW w:w="12433" w:type="dxa"/>
            <w:gridSpan w:val="9"/>
            <w:tcBorders>
              <w:top w:val="nil"/>
              <w:left w:val="nil"/>
              <w:bottom w:val="nil"/>
              <w:right w:val="nil"/>
            </w:tcBorders>
            <w:shd w:val="clear" w:color="auto" w:fill="auto"/>
            <w:noWrap/>
            <w:vAlign w:val="center"/>
            <w:hideMark/>
          </w:tcPr>
          <w:p w14:paraId="496D7A2F" w14:textId="77777777" w:rsidR="0080215F" w:rsidRPr="0016796F" w:rsidRDefault="0080215F" w:rsidP="0080215F">
            <w:pPr>
              <w:ind w:left="-755"/>
              <w:jc w:val="right"/>
              <w:rPr>
                <w:rFonts w:ascii="Verdana" w:eastAsia="Times New Roman" w:hAnsi="Verdana" w:cs="Times New Roman"/>
                <w:b/>
                <w:bCs/>
                <w:color w:val="000000"/>
                <w:sz w:val="28"/>
                <w:szCs w:val="28"/>
              </w:rPr>
            </w:pPr>
            <w:r>
              <w:rPr>
                <w:rFonts w:ascii="Verdana" w:eastAsia="Times New Roman" w:hAnsi="Verdana" w:cs="Times New Roman"/>
                <w:noProof/>
                <w:color w:val="FFFFFF"/>
                <w:sz w:val="20"/>
                <w:szCs w:val="20"/>
              </w:rPr>
              <w:drawing>
                <wp:anchor distT="0" distB="0" distL="114300" distR="114300" simplePos="0" relativeHeight="251675648" behindDoc="0" locked="0" layoutInCell="1" allowOverlap="1" wp14:anchorId="662CD4F7" wp14:editId="60F2FA5E">
                  <wp:simplePos x="0" y="0"/>
                  <wp:positionH relativeFrom="margin">
                    <wp:posOffset>-59690</wp:posOffset>
                  </wp:positionH>
                  <wp:positionV relativeFrom="paragraph">
                    <wp:posOffset>-386715</wp:posOffset>
                  </wp:positionV>
                  <wp:extent cx="1997075" cy="741680"/>
                  <wp:effectExtent l="0" t="0" r="317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A.jpg"/>
                          <pic:cNvPicPr/>
                        </pic:nvPicPr>
                        <pic:blipFill>
                          <a:blip r:embed="rId44">
                            <a:extLst>
                              <a:ext uri="{28A0092B-C50C-407E-A947-70E740481C1C}">
                                <a14:useLocalDpi xmlns:a14="http://schemas.microsoft.com/office/drawing/2010/main" val="0"/>
                              </a:ext>
                            </a:extLst>
                          </a:blip>
                          <a:stretch>
                            <a:fillRect/>
                          </a:stretch>
                        </pic:blipFill>
                        <pic:spPr>
                          <a:xfrm>
                            <a:off x="0" y="0"/>
                            <a:ext cx="1997075" cy="74168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imes New Roman" w:hAnsi="Verdana" w:cs="Times New Roman"/>
                <w:b/>
                <w:bCs/>
                <w:color w:val="000000"/>
                <w:sz w:val="28"/>
                <w:szCs w:val="28"/>
              </w:rPr>
              <w:t>SCHOOL COUNSELING CORE CURRICULUM ACTION PLAN</w:t>
            </w:r>
          </w:p>
        </w:tc>
      </w:tr>
      <w:tr w:rsidR="0080215F" w:rsidRPr="00190267" w14:paraId="546D0BF7" w14:textId="77777777" w:rsidTr="0080215F">
        <w:trPr>
          <w:gridAfter w:val="9"/>
          <w:wAfter w:w="13097" w:type="dxa"/>
          <w:trHeight w:val="280"/>
        </w:trPr>
        <w:tc>
          <w:tcPr>
            <w:tcW w:w="760" w:type="dxa"/>
            <w:gridSpan w:val="3"/>
            <w:tcBorders>
              <w:top w:val="nil"/>
              <w:left w:val="nil"/>
              <w:bottom w:val="nil"/>
              <w:right w:val="nil"/>
            </w:tcBorders>
            <w:shd w:val="clear" w:color="auto" w:fill="auto"/>
            <w:noWrap/>
            <w:vAlign w:val="bottom"/>
          </w:tcPr>
          <w:p w14:paraId="679B85E8" w14:textId="77777777" w:rsidR="0080215F" w:rsidRPr="00190267" w:rsidRDefault="0080215F" w:rsidP="0080215F">
            <w:pPr>
              <w:rPr>
                <w:rFonts w:ascii="Frutiger 55 Roman" w:eastAsia="Times New Roman" w:hAnsi="Frutiger 55 Roman" w:cs="Times New Roman"/>
                <w:color w:val="000000"/>
                <w:sz w:val="20"/>
                <w:szCs w:val="20"/>
              </w:rPr>
            </w:pPr>
          </w:p>
        </w:tc>
      </w:tr>
      <w:tr w:rsidR="0080215F" w:rsidRPr="00EA1ACA" w14:paraId="74D266DA" w14:textId="77777777" w:rsidTr="0080215F">
        <w:trPr>
          <w:trHeight w:val="1100"/>
        </w:trPr>
        <w:tc>
          <w:tcPr>
            <w:tcW w:w="760" w:type="dxa"/>
            <w:gridSpan w:val="3"/>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7670F824"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Grade Level</w:t>
            </w:r>
          </w:p>
        </w:tc>
        <w:tc>
          <w:tcPr>
            <w:tcW w:w="1217"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66EC6F1E"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Lesson Topic</w:t>
            </w:r>
          </w:p>
        </w:tc>
        <w:tc>
          <w:tcPr>
            <w:tcW w:w="126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176FBD6C"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ASCA Domain and Mindsets &amp; Behaviors Standard(s)</w:t>
            </w:r>
          </w:p>
        </w:tc>
        <w:tc>
          <w:tcPr>
            <w:tcW w:w="207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34C2A4D0"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Curriculum and Materials</w:t>
            </w:r>
          </w:p>
        </w:tc>
        <w:tc>
          <w:tcPr>
            <w:tcW w:w="1013"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2A398B77"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Projected Start/End</w:t>
            </w:r>
          </w:p>
        </w:tc>
        <w:tc>
          <w:tcPr>
            <w:tcW w:w="1417"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7CA82E24"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Process Data (Projected number of students affected)</w:t>
            </w:r>
          </w:p>
        </w:tc>
        <w:tc>
          <w:tcPr>
            <w:tcW w:w="24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5AFF1A15"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 xml:space="preserve">Perception Data </w:t>
            </w:r>
          </w:p>
          <w:p w14:paraId="07986CFA"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(Type of surveys/ assessments to be used)</w:t>
            </w:r>
          </w:p>
        </w:tc>
        <w:tc>
          <w:tcPr>
            <w:tcW w:w="24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7D996206"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Outcome Data (Achievement, attendance and/or behavior data to be collected)</w:t>
            </w:r>
          </w:p>
        </w:tc>
        <w:tc>
          <w:tcPr>
            <w:tcW w:w="1260" w:type="dxa"/>
            <w:gridSpan w:val="2"/>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00526AA8"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Contact Person</w:t>
            </w:r>
          </w:p>
        </w:tc>
      </w:tr>
      <w:tr w:rsidR="0080215F" w:rsidRPr="00EA1ACA" w14:paraId="0AE0E5FA"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hideMark/>
          </w:tcPr>
          <w:p w14:paraId="46C09F66"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5</w:t>
            </w:r>
          </w:p>
          <w:p w14:paraId="66AFEAFD" w14:textId="77777777" w:rsidR="0080215F" w:rsidRPr="00EA1ACA" w:rsidRDefault="0080215F" w:rsidP="0080215F">
            <w:pPr>
              <w:rPr>
                <w:rFonts w:ascii="Helvetica Neue" w:eastAsia="Times New Roman" w:hAnsi="Helvetica Neue" w:cs="Times New Roman"/>
                <w:sz w:val="22"/>
                <w:szCs w:val="22"/>
              </w:rPr>
            </w:pPr>
          </w:p>
          <w:p w14:paraId="05D6CB13" w14:textId="77777777" w:rsidR="0080215F" w:rsidRPr="00EA1ACA" w:rsidRDefault="0080215F" w:rsidP="0080215F">
            <w:pPr>
              <w:rPr>
                <w:rFonts w:ascii="Helvetica Neue" w:eastAsia="Times New Roman" w:hAnsi="Helvetica Neue" w:cs="Times New Roman"/>
                <w:sz w:val="22"/>
                <w:szCs w:val="22"/>
              </w:rPr>
            </w:pP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1C393F3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Introduction to the School Counselor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B3BEED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254756C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3CD7BBA6" w14:textId="77777777" w:rsidR="0080215F" w:rsidRPr="00EA1ACA" w:rsidRDefault="0080215F" w:rsidP="0080215F">
            <w:pPr>
              <w:jc w:val="cente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0"/>
                <w:szCs w:val="20"/>
              </w:rPr>
              <w:t>B-SS3</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3B46961D" w14:textId="77777777" w:rsidR="0080215F" w:rsidRPr="00EA1ACA" w:rsidRDefault="00A36ADE" w:rsidP="0080215F">
            <w:pPr>
              <w:rPr>
                <w:rFonts w:ascii="Helvetica Neue" w:eastAsia="Times New Roman" w:hAnsi="Helvetica Neue" w:cs="Times New Roman"/>
                <w:color w:val="000000"/>
                <w:sz w:val="21"/>
                <w:szCs w:val="21"/>
              </w:rPr>
            </w:pPr>
            <w:hyperlink r:id="rId45" w:history="1">
              <w:r w:rsidR="0080215F" w:rsidRPr="00EA1ACA">
                <w:rPr>
                  <w:rStyle w:val="Hyperlink"/>
                  <w:rFonts w:ascii="Helvetica Neue" w:eastAsia="Times New Roman" w:hAnsi="Helvetica Neue" w:cs="Times New Roman"/>
                  <w:sz w:val="21"/>
                  <w:szCs w:val="21"/>
                </w:rPr>
                <w:t>Learn S’more About Your School Counselor</w:t>
              </w:r>
            </w:hyperlink>
            <w:r w:rsidR="0080215F" w:rsidRPr="00EA1ACA">
              <w:rPr>
                <w:rFonts w:ascii="Helvetica Neue" w:eastAsia="Times New Roman" w:hAnsi="Helvetica Neue" w:cs="Times New Roman"/>
                <w:color w:val="000000"/>
                <w:sz w:val="21"/>
                <w:szCs w:val="21"/>
              </w:rPr>
              <w:t xml:space="preserve"> by </w:t>
            </w:r>
            <w:hyperlink r:id="rId46" w:history="1">
              <w:r w:rsidR="0080215F" w:rsidRPr="00EA1ACA">
                <w:rPr>
                  <w:rStyle w:val="Hyperlink"/>
                  <w:rFonts w:ascii="Helvetica Neue" w:eastAsia="Times New Roman" w:hAnsi="Helvetica Neue" w:cs="Times New Roman"/>
                  <w:sz w:val="21"/>
                  <w:szCs w:val="21"/>
                </w:rPr>
                <w:t>Counselor Keri</w:t>
              </w:r>
            </w:hyperlink>
          </w:p>
          <w:p w14:paraId="1DF9A2F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Needs Assessment</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0CED9BB3"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Sept. 2018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127ADDD3" w14:textId="77777777" w:rsidR="0080215F" w:rsidRPr="00EA1ACA" w:rsidRDefault="0080215F" w:rsidP="0080215F">
            <w:pPr>
              <w:jc w:val="cente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0E9C992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Pre-Test/Post-Test </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28AD5606" w14:textId="77777777" w:rsidR="0080215F" w:rsidRPr="00EA1ACA" w:rsidRDefault="0080215F" w:rsidP="0080215F">
            <w:pPr>
              <w:ind w:firstLineChars="100" w:firstLine="210"/>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C9F5A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Ms. Gilmore</w:t>
            </w:r>
          </w:p>
        </w:tc>
      </w:tr>
      <w:tr w:rsidR="0080215F" w:rsidRPr="00EA1ACA" w14:paraId="3EE2E94F"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0E35C0B"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4 </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5D4F02F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Introduction to the School Counselor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B327A7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1A90861D"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3575D570" w14:textId="77777777" w:rsidR="0080215F" w:rsidRPr="00EA1ACA" w:rsidRDefault="0080215F" w:rsidP="0080215F">
            <w:pPr>
              <w:jc w:val="cente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0"/>
                <w:szCs w:val="20"/>
              </w:rPr>
              <w:t>B-SS3</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0489E76F" w14:textId="77777777" w:rsidR="0080215F" w:rsidRPr="00EA1ACA" w:rsidRDefault="00A36ADE" w:rsidP="0080215F">
            <w:pPr>
              <w:rPr>
                <w:rFonts w:ascii="Helvetica Neue" w:eastAsia="Times New Roman" w:hAnsi="Helvetica Neue" w:cs="Times New Roman"/>
                <w:color w:val="000000"/>
                <w:sz w:val="21"/>
                <w:szCs w:val="21"/>
              </w:rPr>
            </w:pPr>
            <w:hyperlink r:id="rId47" w:history="1">
              <w:r w:rsidR="0080215F" w:rsidRPr="00EA1ACA">
                <w:rPr>
                  <w:rStyle w:val="Hyperlink"/>
                  <w:rFonts w:ascii="Helvetica Neue" w:eastAsia="Times New Roman" w:hAnsi="Helvetica Neue" w:cs="Times New Roman"/>
                  <w:sz w:val="21"/>
                  <w:szCs w:val="21"/>
                </w:rPr>
                <w:t>Learn S’more About Your School Counselor</w:t>
              </w:r>
            </w:hyperlink>
            <w:r w:rsidR="0080215F" w:rsidRPr="00EA1ACA">
              <w:rPr>
                <w:rFonts w:ascii="Helvetica Neue" w:eastAsia="Times New Roman" w:hAnsi="Helvetica Neue" w:cs="Times New Roman"/>
                <w:color w:val="000000"/>
                <w:sz w:val="21"/>
                <w:szCs w:val="21"/>
              </w:rPr>
              <w:t xml:space="preserve"> by </w:t>
            </w:r>
            <w:hyperlink r:id="rId48" w:history="1">
              <w:r w:rsidR="0080215F" w:rsidRPr="00EA1ACA">
                <w:rPr>
                  <w:rStyle w:val="Hyperlink"/>
                  <w:rFonts w:ascii="Helvetica Neue" w:eastAsia="Times New Roman" w:hAnsi="Helvetica Neue" w:cs="Times New Roman"/>
                  <w:sz w:val="21"/>
                  <w:szCs w:val="21"/>
                </w:rPr>
                <w:t>Counselor Keri</w:t>
              </w:r>
            </w:hyperlink>
          </w:p>
          <w:p w14:paraId="3980343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Needs Assessment</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065FDFE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Sept. 2018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71C4934" w14:textId="77777777" w:rsidR="0080215F" w:rsidRPr="00EA1ACA" w:rsidRDefault="0080215F" w:rsidP="0080215F">
            <w:pPr>
              <w:jc w:val="cente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0331058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0AAE5B13" w14:textId="77777777" w:rsidR="0080215F" w:rsidRPr="00EA1ACA" w:rsidRDefault="0080215F" w:rsidP="0080215F">
            <w:pPr>
              <w:ind w:firstLineChars="100" w:firstLine="210"/>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DE8968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Ms. Gilmore </w:t>
            </w:r>
          </w:p>
        </w:tc>
      </w:tr>
      <w:tr w:rsidR="0080215F" w:rsidRPr="00EA1ACA" w14:paraId="5074779C"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21D626E"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 3</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5C55CA8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Introduction to the School Counselor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248BD6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1B979A2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22025DD5" w14:textId="77777777" w:rsidR="0080215F" w:rsidRPr="00EA1ACA" w:rsidRDefault="0080215F" w:rsidP="0080215F">
            <w:pPr>
              <w:jc w:val="cente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0"/>
                <w:szCs w:val="20"/>
              </w:rPr>
              <w:t>B-SS3</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4FD671AB" w14:textId="77777777" w:rsidR="0080215F" w:rsidRPr="00EA1ACA" w:rsidRDefault="00A36ADE" w:rsidP="0080215F">
            <w:pPr>
              <w:rPr>
                <w:rFonts w:ascii="Helvetica Neue" w:eastAsia="Times New Roman" w:hAnsi="Helvetica Neue" w:cs="Times New Roman"/>
                <w:color w:val="000000"/>
                <w:sz w:val="21"/>
                <w:szCs w:val="21"/>
              </w:rPr>
            </w:pPr>
            <w:hyperlink r:id="rId49" w:history="1">
              <w:r w:rsidR="0080215F" w:rsidRPr="00EA1ACA">
                <w:rPr>
                  <w:rStyle w:val="Hyperlink"/>
                  <w:rFonts w:ascii="Helvetica Neue" w:eastAsia="Times New Roman" w:hAnsi="Helvetica Neue" w:cs="Times New Roman"/>
                  <w:sz w:val="21"/>
                  <w:szCs w:val="21"/>
                </w:rPr>
                <w:t>Learn S’more About Your School Counselor</w:t>
              </w:r>
            </w:hyperlink>
            <w:r w:rsidR="0080215F" w:rsidRPr="00EA1ACA">
              <w:rPr>
                <w:rFonts w:ascii="Helvetica Neue" w:eastAsia="Times New Roman" w:hAnsi="Helvetica Neue" w:cs="Times New Roman"/>
                <w:color w:val="000000"/>
                <w:sz w:val="21"/>
                <w:szCs w:val="21"/>
              </w:rPr>
              <w:t xml:space="preserve"> by </w:t>
            </w:r>
            <w:hyperlink r:id="rId50" w:history="1">
              <w:r w:rsidR="0080215F" w:rsidRPr="00EA1ACA">
                <w:rPr>
                  <w:rStyle w:val="Hyperlink"/>
                  <w:rFonts w:ascii="Helvetica Neue" w:eastAsia="Times New Roman" w:hAnsi="Helvetica Neue" w:cs="Times New Roman"/>
                  <w:sz w:val="21"/>
                  <w:szCs w:val="21"/>
                </w:rPr>
                <w:t>Counselor Keri</w:t>
              </w:r>
            </w:hyperlink>
          </w:p>
          <w:p w14:paraId="70D39D4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Needs Assessment</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0145F68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Sept. 2018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40E6570" w14:textId="77777777" w:rsidR="0080215F" w:rsidRPr="00EA1ACA" w:rsidRDefault="0080215F" w:rsidP="0080215F">
            <w:pPr>
              <w:jc w:val="cente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67566AD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794D3708" w14:textId="77777777" w:rsidR="0080215F" w:rsidRPr="00EA1ACA" w:rsidRDefault="0080215F" w:rsidP="0080215F">
            <w:pPr>
              <w:ind w:firstLineChars="100" w:firstLine="210"/>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451CF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Ms. Gilmore</w:t>
            </w:r>
          </w:p>
        </w:tc>
      </w:tr>
      <w:tr w:rsidR="0080215F" w:rsidRPr="00EA1ACA" w14:paraId="2BB071A3"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hideMark/>
          </w:tcPr>
          <w:p w14:paraId="1F1D73A4"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 2</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47EA177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Introduction to the School Counselor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7A94307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22140A17"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75D3EB7E" w14:textId="77777777" w:rsidR="0080215F" w:rsidRPr="00EA1ACA" w:rsidRDefault="0080215F" w:rsidP="0080215F">
            <w:pPr>
              <w:jc w:val="cente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0"/>
                <w:szCs w:val="20"/>
              </w:rPr>
              <w:t>B-SS3</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5DFE4A7D" w14:textId="77777777" w:rsidR="0080215F" w:rsidRPr="00EA1ACA" w:rsidRDefault="00A36ADE" w:rsidP="0080215F">
            <w:pPr>
              <w:rPr>
                <w:rFonts w:ascii="Helvetica Neue" w:eastAsia="Times New Roman" w:hAnsi="Helvetica Neue" w:cs="Times New Roman"/>
                <w:color w:val="000000"/>
                <w:sz w:val="21"/>
                <w:szCs w:val="21"/>
              </w:rPr>
            </w:pPr>
            <w:hyperlink r:id="rId51" w:history="1">
              <w:r w:rsidR="0080215F" w:rsidRPr="00EA1ACA">
                <w:rPr>
                  <w:rStyle w:val="Hyperlink"/>
                  <w:rFonts w:ascii="Helvetica Neue" w:eastAsia="Times New Roman" w:hAnsi="Helvetica Neue" w:cs="Times New Roman"/>
                  <w:sz w:val="21"/>
                  <w:szCs w:val="21"/>
                </w:rPr>
                <w:t>Ms. Potato Head</w:t>
              </w:r>
            </w:hyperlink>
          </w:p>
          <w:p w14:paraId="7F7C983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Potato Head Doll</w:t>
            </w:r>
          </w:p>
          <w:p w14:paraId="69E86B0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Worksheet</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145E6E2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Sept. 2018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5B528D0" w14:textId="77777777" w:rsidR="0080215F" w:rsidRPr="00EA1ACA" w:rsidRDefault="0080215F" w:rsidP="0080215F">
            <w:pPr>
              <w:jc w:val="cente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11EB681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Student Survey – Eyes closed, hands raised if a school counselor…*insert different statements*</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0F04FA7F" w14:textId="77777777" w:rsidR="0080215F" w:rsidRPr="00EA1ACA" w:rsidRDefault="0080215F" w:rsidP="0080215F">
            <w:pPr>
              <w:ind w:firstLineChars="100" w:firstLine="210"/>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D0AA03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0"/>
                <w:szCs w:val="20"/>
              </w:rPr>
              <w:t>Ms. Thompson</w:t>
            </w:r>
            <w:r w:rsidRPr="00EA1ACA">
              <w:rPr>
                <w:rFonts w:ascii="Helvetica Neue" w:eastAsia="Times New Roman" w:hAnsi="Helvetica Neue" w:cs="Times New Roman"/>
                <w:color w:val="000000"/>
                <w:sz w:val="21"/>
                <w:szCs w:val="21"/>
              </w:rPr>
              <w:t> </w:t>
            </w:r>
          </w:p>
        </w:tc>
      </w:tr>
      <w:tr w:rsidR="0080215F" w:rsidRPr="00EA1ACA" w14:paraId="4A03F081"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B043B08"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1</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5C5959F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Introduction to the School Counselor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ADCBA6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30E72C27"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2F95930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B-SS3</w:t>
            </w:r>
          </w:p>
        </w:tc>
        <w:tc>
          <w:tcPr>
            <w:tcW w:w="2070" w:type="dxa"/>
            <w:tcBorders>
              <w:top w:val="single" w:sz="4" w:space="0" w:color="auto"/>
              <w:left w:val="single" w:sz="4" w:space="0" w:color="auto"/>
              <w:bottom w:val="single" w:sz="4" w:space="0" w:color="auto"/>
              <w:right w:val="single" w:sz="4" w:space="0" w:color="auto"/>
            </w:tcBorders>
            <w:shd w:val="clear" w:color="auto" w:fill="auto"/>
            <w:hideMark/>
          </w:tcPr>
          <w:p w14:paraId="183682F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0"/>
                <w:szCs w:val="20"/>
              </w:rPr>
              <w:t> </w:t>
            </w:r>
            <w:hyperlink r:id="rId52" w:history="1">
              <w:r w:rsidRPr="00EA1ACA">
                <w:rPr>
                  <w:rStyle w:val="Hyperlink"/>
                  <w:rFonts w:ascii="Helvetica Neue" w:eastAsia="Times New Roman" w:hAnsi="Helvetica Neue" w:cs="Times New Roman"/>
                  <w:sz w:val="21"/>
                  <w:szCs w:val="21"/>
                </w:rPr>
                <w:t>Ms. Potato Head</w:t>
              </w:r>
            </w:hyperlink>
          </w:p>
          <w:p w14:paraId="7E4ABDC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Potato Head Doll</w:t>
            </w:r>
          </w:p>
          <w:p w14:paraId="146068A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Worksheet</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519B4F7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Sept. 2018</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E456E8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58AE6ED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Student Survey – Eyes closed, hands raised if a school counselor…*insert different statements*</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36DEE541"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0DBC7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3E384921"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142E6573"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52F6A56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Introduction to the School Counselor </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B35065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1C41E75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2755C2DD"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B-SS3</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021573A" w14:textId="77777777" w:rsidR="0080215F" w:rsidRPr="00EA1ACA" w:rsidRDefault="00A36ADE" w:rsidP="0080215F">
            <w:pPr>
              <w:rPr>
                <w:rFonts w:ascii="Helvetica Neue" w:eastAsia="Times New Roman" w:hAnsi="Helvetica Neue" w:cs="Times New Roman"/>
                <w:color w:val="000000"/>
                <w:sz w:val="21"/>
                <w:szCs w:val="21"/>
              </w:rPr>
            </w:pPr>
            <w:hyperlink r:id="rId53" w:history="1">
              <w:r w:rsidR="0080215F" w:rsidRPr="00EA1ACA">
                <w:rPr>
                  <w:rStyle w:val="Hyperlink"/>
                  <w:rFonts w:ascii="Helvetica Neue" w:eastAsia="Times New Roman" w:hAnsi="Helvetica Neue" w:cs="Times New Roman"/>
                  <w:sz w:val="21"/>
                  <w:szCs w:val="21"/>
                </w:rPr>
                <w:t>Ms. Potato Head</w:t>
              </w:r>
            </w:hyperlink>
          </w:p>
          <w:p w14:paraId="3A1C15B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Potato Head Doll</w:t>
            </w:r>
          </w:p>
          <w:p w14:paraId="627A494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Worksheet</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0858FD7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Sept.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8FF555A"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67A493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Student Survey – Eyes closed, hands raised if a school counselor…*insert different statements*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C57B5E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BEAEAA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5AA5D583"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105A4FA2"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3ADA8C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Individual Differences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2FE913"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110D6C93"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4B0B01B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04EB4A9" w14:textId="77777777" w:rsidR="0080215F" w:rsidRPr="00EA1ACA" w:rsidRDefault="00A36ADE" w:rsidP="0080215F">
            <w:pPr>
              <w:rPr>
                <w:rFonts w:ascii="Helvetica Neue" w:eastAsia="Times New Roman" w:hAnsi="Helvetica Neue" w:cs="Times New Roman"/>
                <w:color w:val="000000"/>
                <w:sz w:val="20"/>
                <w:szCs w:val="20"/>
              </w:rPr>
            </w:pPr>
            <w:hyperlink r:id="rId54" w:history="1">
              <w:r w:rsidR="0080215F" w:rsidRPr="00EA1ACA">
                <w:rPr>
                  <w:rStyle w:val="Hyperlink"/>
                  <w:rFonts w:ascii="Helvetica Neue" w:eastAsia="Times New Roman" w:hAnsi="Helvetica Neue" w:cs="Times New Roman"/>
                  <w:sz w:val="20"/>
                  <w:szCs w:val="20"/>
                </w:rPr>
                <w:t>It’s Okay to Feel Different</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6757AA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F0436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3566E4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5D18BE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2F135B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3241E156"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26FCF95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51F6C7B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Individual Differences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587F0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750E6803"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44B942EF"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249B0CE" w14:textId="77777777" w:rsidR="0080215F" w:rsidRPr="00EA1ACA" w:rsidRDefault="00A36ADE" w:rsidP="0080215F">
            <w:pPr>
              <w:rPr>
                <w:rFonts w:ascii="Helvetica Neue" w:eastAsia="Times New Roman" w:hAnsi="Helvetica Neue" w:cs="Times New Roman"/>
                <w:color w:val="000000"/>
                <w:sz w:val="20"/>
                <w:szCs w:val="20"/>
              </w:rPr>
            </w:pPr>
            <w:hyperlink r:id="rId55" w:history="1">
              <w:r w:rsidR="0080215F" w:rsidRPr="00EA1ACA">
                <w:rPr>
                  <w:rStyle w:val="Hyperlink"/>
                  <w:rFonts w:ascii="Helvetica Neue" w:eastAsia="Times New Roman" w:hAnsi="Helvetica Neue" w:cs="Times New Roman"/>
                  <w:sz w:val="20"/>
                  <w:szCs w:val="20"/>
                </w:rPr>
                <w:t>It’s Okay to Feel Different</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30108A7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9D5AA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0AB03C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BBC6D4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46B8953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37E65D2C"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246E5F1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394377D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Individual Differences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59FFB9"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53B43D03"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44959001"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8C25021" w14:textId="77777777" w:rsidR="0080215F" w:rsidRPr="00EA1ACA" w:rsidRDefault="00A36ADE" w:rsidP="0080215F">
            <w:pPr>
              <w:rPr>
                <w:rFonts w:ascii="Helvetica Neue" w:eastAsia="Times New Roman" w:hAnsi="Helvetica Neue" w:cs="Times New Roman"/>
                <w:color w:val="000000"/>
                <w:sz w:val="20"/>
                <w:szCs w:val="20"/>
              </w:rPr>
            </w:pPr>
            <w:hyperlink r:id="rId56" w:history="1">
              <w:r w:rsidR="0080215F" w:rsidRPr="00EA1ACA">
                <w:rPr>
                  <w:rStyle w:val="Hyperlink"/>
                  <w:rFonts w:ascii="Helvetica Neue" w:eastAsia="Times New Roman" w:hAnsi="Helvetica Neue" w:cs="Times New Roman"/>
                  <w:sz w:val="20"/>
                  <w:szCs w:val="20"/>
                </w:rPr>
                <w:t>It’s Okay to Feel Different</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188CCB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217FD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8311C6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F1BDDC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0B18223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4485BAC9"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1B9120C0"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9A22F5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Individual Differences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DFE9197"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3A243329"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19CB758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D696AE8" w14:textId="77777777" w:rsidR="0080215F" w:rsidRPr="00EA1ACA" w:rsidRDefault="00A36ADE" w:rsidP="0080215F">
            <w:pPr>
              <w:rPr>
                <w:rFonts w:ascii="Helvetica Neue" w:eastAsia="Times New Roman" w:hAnsi="Helvetica Neue" w:cs="Times New Roman"/>
                <w:color w:val="000000"/>
                <w:sz w:val="20"/>
                <w:szCs w:val="20"/>
              </w:rPr>
            </w:pPr>
            <w:hyperlink r:id="rId57" w:history="1">
              <w:r w:rsidR="0080215F" w:rsidRPr="00EA1ACA">
                <w:rPr>
                  <w:rStyle w:val="Hyperlink"/>
                  <w:rFonts w:ascii="Helvetica Neue" w:eastAsia="Times New Roman" w:hAnsi="Helvetica Neue" w:cs="Times New Roman"/>
                  <w:sz w:val="20"/>
                  <w:szCs w:val="20"/>
                </w:rPr>
                <w:t>The Legend of Spookley the Square Pumpkin</w:t>
              </w:r>
            </w:hyperlink>
          </w:p>
          <w:p w14:paraId="4037011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Students design their own pumpkins</w:t>
            </w:r>
          </w:p>
          <w:p w14:paraId="19320C7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Discussion on how people are like pumpkins – each unique</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3015697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7C6043"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E85B63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Teacher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AAD426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3DA9B5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03F2A310"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595B7F9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63BBEF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Individual Differences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D1AF402"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6E0FD37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7030FEF5"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2B1DECA" w14:textId="77777777" w:rsidR="0080215F" w:rsidRPr="00EA1ACA" w:rsidRDefault="00A36ADE" w:rsidP="0080215F">
            <w:pPr>
              <w:rPr>
                <w:rFonts w:ascii="Helvetica Neue" w:eastAsia="Times New Roman" w:hAnsi="Helvetica Neue" w:cs="Times New Roman"/>
                <w:color w:val="000000"/>
                <w:sz w:val="20"/>
                <w:szCs w:val="20"/>
              </w:rPr>
            </w:pPr>
            <w:hyperlink r:id="rId58" w:history="1">
              <w:r w:rsidR="0080215F" w:rsidRPr="00EA1ACA">
                <w:rPr>
                  <w:rStyle w:val="Hyperlink"/>
                  <w:rFonts w:ascii="Helvetica Neue" w:eastAsia="Times New Roman" w:hAnsi="Helvetica Neue" w:cs="Times New Roman"/>
                  <w:sz w:val="20"/>
                  <w:szCs w:val="20"/>
                </w:rPr>
                <w:t>The Legend of Spookley the Square Pumpkin</w:t>
              </w:r>
            </w:hyperlink>
          </w:p>
          <w:p w14:paraId="1CBCA08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Students design their own pumpkins</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0B666CC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66CD33"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9DB1A5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Teacher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58F069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0AFC165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631C9BD3"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0E6655E9"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06FA8ED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Individual Differences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5473EC6"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29401C41"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1B88B9C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74C3B7E" w14:textId="77777777" w:rsidR="0080215F" w:rsidRPr="00EA1ACA" w:rsidRDefault="00A36ADE" w:rsidP="0080215F">
            <w:pPr>
              <w:rPr>
                <w:rFonts w:ascii="Helvetica Neue" w:eastAsia="Times New Roman" w:hAnsi="Helvetica Neue" w:cs="Times New Roman"/>
                <w:color w:val="000000"/>
                <w:sz w:val="20"/>
                <w:szCs w:val="20"/>
              </w:rPr>
            </w:pPr>
            <w:hyperlink r:id="rId59" w:history="1">
              <w:r w:rsidR="0080215F" w:rsidRPr="00EA1ACA">
                <w:rPr>
                  <w:rStyle w:val="Hyperlink"/>
                  <w:rFonts w:ascii="Helvetica Neue" w:eastAsia="Times New Roman" w:hAnsi="Helvetica Neue" w:cs="Times New Roman"/>
                  <w:sz w:val="20"/>
                  <w:szCs w:val="20"/>
                </w:rPr>
                <w:t>The Legend of Spookley the Square Pumpkin</w:t>
              </w:r>
            </w:hyperlink>
          </w:p>
          <w:p w14:paraId="72934B0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Students design their own pumpkins</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7B342B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1305E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BD5405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Teacher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F11F48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4EDF2F0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4A993C9B"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5B92DDE5"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C5777C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Career Exploration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29AE21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7AE13DAF"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M4</w:t>
            </w:r>
          </w:p>
          <w:p w14:paraId="2E0869E5"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3D351D5" w14:textId="77777777" w:rsidR="0080215F" w:rsidRPr="00EA1ACA" w:rsidRDefault="00A36ADE" w:rsidP="0080215F">
            <w:pPr>
              <w:rPr>
                <w:rFonts w:ascii="Helvetica Neue" w:eastAsia="Times New Roman" w:hAnsi="Helvetica Neue" w:cs="Times New Roman"/>
                <w:color w:val="000000"/>
                <w:sz w:val="20"/>
                <w:szCs w:val="20"/>
              </w:rPr>
            </w:pPr>
            <w:hyperlink r:id="rId60" w:history="1">
              <w:r w:rsidR="0080215F" w:rsidRPr="00EA1ACA">
                <w:rPr>
                  <w:rStyle w:val="Hyperlink"/>
                  <w:rFonts w:ascii="Helvetica Neue" w:eastAsia="Times New Roman" w:hAnsi="Helvetica Neue" w:cs="Times New Roman"/>
                  <w:sz w:val="20"/>
                  <w:szCs w:val="20"/>
                </w:rPr>
                <w:t>Party Game and Career Research</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CF7117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Nov.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66388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593909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Worksheet (1 – 5 , how much know about career) compared to needs assessment ratings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9200E1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DC9323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Ms. Gilmore</w:t>
            </w:r>
          </w:p>
        </w:tc>
      </w:tr>
      <w:tr w:rsidR="0080215F" w:rsidRPr="00EA1ACA" w14:paraId="561AF42D"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73B6D61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4840B4C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Career Exploration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652B5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453D512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M4</w:t>
            </w:r>
          </w:p>
          <w:p w14:paraId="5C5FDC6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4981A76" w14:textId="77777777" w:rsidR="0080215F" w:rsidRPr="00EA1ACA" w:rsidRDefault="00A36ADE" w:rsidP="0080215F">
            <w:pPr>
              <w:rPr>
                <w:rFonts w:ascii="Helvetica Neue" w:eastAsia="Times New Roman" w:hAnsi="Helvetica Neue" w:cs="Times New Roman"/>
                <w:color w:val="000000"/>
                <w:sz w:val="20"/>
                <w:szCs w:val="20"/>
              </w:rPr>
            </w:pPr>
            <w:hyperlink r:id="rId61" w:history="1">
              <w:r w:rsidR="0080215F" w:rsidRPr="00EA1ACA">
                <w:rPr>
                  <w:rStyle w:val="Hyperlink"/>
                  <w:rFonts w:ascii="Helvetica Neue" w:eastAsia="Times New Roman" w:hAnsi="Helvetica Neue" w:cs="Times New Roman"/>
                  <w:sz w:val="20"/>
                  <w:szCs w:val="20"/>
                </w:rPr>
                <w:t>Party Game and Career Research</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3A3C0B0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Nov.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80673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505322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Worksheet (1 – 5 , how much know about career) compared to needs assessment ratings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361D55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B4235E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Ms. Gilmore</w:t>
            </w:r>
          </w:p>
        </w:tc>
      </w:tr>
      <w:tr w:rsidR="0080215F" w:rsidRPr="00EA1ACA" w14:paraId="7DDF5779"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63163597"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6612DA7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When I Grow Up</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C54D82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5DF656B1"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4E68B96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B-SMS5</w:t>
            </w:r>
          </w:p>
          <w:p w14:paraId="229DEDA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FB3DB58" w14:textId="77777777" w:rsidR="0080215F" w:rsidRPr="00EA1ACA" w:rsidRDefault="00A36ADE" w:rsidP="0080215F">
            <w:pPr>
              <w:rPr>
                <w:rFonts w:ascii="Helvetica Neue" w:eastAsia="Times New Roman" w:hAnsi="Helvetica Neue" w:cs="Times New Roman"/>
                <w:color w:val="000000"/>
                <w:sz w:val="20"/>
                <w:szCs w:val="20"/>
              </w:rPr>
            </w:pPr>
            <w:hyperlink r:id="rId62" w:history="1">
              <w:r w:rsidR="0080215F" w:rsidRPr="00EA1ACA">
                <w:rPr>
                  <w:rStyle w:val="Hyperlink"/>
                  <w:rFonts w:ascii="Helvetica Neue" w:eastAsia="Times New Roman" w:hAnsi="Helvetica Neue" w:cs="Times New Roman"/>
                  <w:sz w:val="20"/>
                  <w:szCs w:val="20"/>
                </w:rPr>
                <w:t>When I Grow Up by Al Yankovic; Long Term Goals Lesson</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51F27C1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Nov.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902067"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A37EE4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EBCF1F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19C225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Ms. Gilmore</w:t>
            </w:r>
          </w:p>
        </w:tc>
      </w:tr>
      <w:tr w:rsidR="0080215F" w:rsidRPr="00EA1ACA" w14:paraId="74FFD7F8"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7C2BA94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320AE1F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When I Grow Up</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68C79D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362BA352"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432555AF"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B-SMS5</w:t>
            </w:r>
          </w:p>
          <w:p w14:paraId="0A54ECB3"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709457F" w14:textId="77777777" w:rsidR="0080215F" w:rsidRPr="00EA1ACA" w:rsidRDefault="00A36ADE" w:rsidP="0080215F">
            <w:pPr>
              <w:rPr>
                <w:rFonts w:ascii="Helvetica Neue" w:eastAsia="Times New Roman" w:hAnsi="Helvetica Neue" w:cs="Times New Roman"/>
                <w:color w:val="000000"/>
                <w:sz w:val="20"/>
                <w:szCs w:val="20"/>
              </w:rPr>
            </w:pPr>
            <w:hyperlink r:id="rId63" w:history="1">
              <w:r w:rsidR="0080215F" w:rsidRPr="00EA1ACA">
                <w:rPr>
                  <w:rStyle w:val="Hyperlink"/>
                  <w:rFonts w:ascii="Helvetica Neue" w:eastAsia="Times New Roman" w:hAnsi="Helvetica Neue" w:cs="Times New Roman"/>
                  <w:sz w:val="20"/>
                  <w:szCs w:val="20"/>
                </w:rPr>
                <w:t>When I Grow Up by Al Yankovic; Long Term Goals Lesson</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39BC1B5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Nov.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728CF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59597F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6F3FB8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906628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55420AC2"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160D4500"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161CC6E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 – Z Jobs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0649D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314C1F2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50546879"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138B81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Alphabet Jobs</w:t>
            </w:r>
          </w:p>
          <w:p w14:paraId="07FBCEF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As a group, the class thinks of a job for every letter of the alphabet.</w:t>
            </w:r>
          </w:p>
          <w:p w14:paraId="623F5D1A" w14:textId="77777777" w:rsidR="0080215F" w:rsidRPr="00EA1ACA" w:rsidRDefault="00A36ADE" w:rsidP="0080215F">
            <w:pPr>
              <w:rPr>
                <w:rFonts w:ascii="Helvetica Neue" w:eastAsia="Times New Roman" w:hAnsi="Helvetica Neue" w:cs="Times New Roman"/>
                <w:color w:val="000000"/>
                <w:sz w:val="20"/>
                <w:szCs w:val="20"/>
              </w:rPr>
            </w:pPr>
            <w:hyperlink r:id="rId64" w:history="1">
              <w:r w:rsidR="0080215F" w:rsidRPr="00EA1ACA">
                <w:rPr>
                  <w:rStyle w:val="Hyperlink"/>
                  <w:rFonts w:ascii="Helvetica Neue" w:eastAsia="Times New Roman" w:hAnsi="Helvetica Neue" w:cs="Times New Roman"/>
                  <w:sz w:val="20"/>
                  <w:szCs w:val="20"/>
                </w:rPr>
                <w:t>Video</w:t>
              </w:r>
            </w:hyperlink>
            <w:r w:rsidR="0080215F" w:rsidRPr="00EA1ACA">
              <w:rPr>
                <w:rFonts w:ascii="Helvetica Neue" w:eastAsia="Times New Roman" w:hAnsi="Helvetica Neue" w:cs="Times New Roman"/>
                <w:color w:val="000000"/>
                <w:sz w:val="20"/>
                <w:szCs w:val="20"/>
              </w:rPr>
              <w:t xml:space="preserve"> while coloring in different </w:t>
            </w:r>
            <w:hyperlink r:id="rId65" w:history="1">
              <w:r w:rsidR="0080215F" w:rsidRPr="00EA1ACA">
                <w:rPr>
                  <w:rStyle w:val="Hyperlink"/>
                  <w:rFonts w:ascii="Helvetica Neue" w:eastAsia="Times New Roman" w:hAnsi="Helvetica Neue" w:cs="Times New Roman"/>
                  <w:sz w:val="20"/>
                  <w:szCs w:val="20"/>
                </w:rPr>
                <w:t>pages</w:t>
              </w:r>
            </w:hyperlink>
            <w:r w:rsidR="0080215F" w:rsidRPr="00EA1ACA">
              <w:rPr>
                <w:rFonts w:ascii="Helvetica Neue" w:eastAsia="Times New Roman" w:hAnsi="Helvetica Neue" w:cs="Times New Roman"/>
                <w:color w:val="000000"/>
                <w:sz w:val="20"/>
                <w:szCs w:val="20"/>
              </w:rPr>
              <w:t xml:space="preserve"> and practicing writing letters</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33E38EF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Nov.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EFFEA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10A437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1CACF1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C76D12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10DFB96E"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61A39A4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5C63766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 – Z Jobs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EC245F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2E036BA0"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5444B0D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A42030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Alphabet Jobs</w:t>
            </w:r>
          </w:p>
          <w:p w14:paraId="017AD6D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As a group, the class thinks of a job for every letter of the alphabet.</w:t>
            </w:r>
          </w:p>
          <w:p w14:paraId="6091ECBF" w14:textId="77777777" w:rsidR="0080215F" w:rsidRPr="00EA1ACA" w:rsidRDefault="00A36ADE" w:rsidP="0080215F">
            <w:pPr>
              <w:rPr>
                <w:rFonts w:ascii="Helvetica Neue" w:eastAsia="Times New Roman" w:hAnsi="Helvetica Neue" w:cs="Times New Roman"/>
                <w:color w:val="000000"/>
                <w:sz w:val="20"/>
                <w:szCs w:val="20"/>
              </w:rPr>
            </w:pPr>
            <w:hyperlink r:id="rId66" w:history="1">
              <w:r w:rsidR="0080215F" w:rsidRPr="00EA1ACA">
                <w:rPr>
                  <w:rStyle w:val="Hyperlink"/>
                  <w:rFonts w:ascii="Helvetica Neue" w:eastAsia="Times New Roman" w:hAnsi="Helvetica Neue" w:cs="Times New Roman"/>
                  <w:sz w:val="20"/>
                  <w:szCs w:val="20"/>
                </w:rPr>
                <w:t>Video</w:t>
              </w:r>
            </w:hyperlink>
            <w:r w:rsidR="0080215F" w:rsidRPr="00EA1ACA">
              <w:rPr>
                <w:rFonts w:ascii="Helvetica Neue" w:eastAsia="Times New Roman" w:hAnsi="Helvetica Neue" w:cs="Times New Roman"/>
                <w:color w:val="000000"/>
                <w:sz w:val="20"/>
                <w:szCs w:val="20"/>
              </w:rPr>
              <w:t xml:space="preserve"> while coloring in different </w:t>
            </w:r>
            <w:hyperlink r:id="rId67" w:history="1">
              <w:r w:rsidR="0080215F" w:rsidRPr="00EA1ACA">
                <w:rPr>
                  <w:rStyle w:val="Hyperlink"/>
                  <w:rFonts w:ascii="Helvetica Neue" w:eastAsia="Times New Roman" w:hAnsi="Helvetica Neue" w:cs="Times New Roman"/>
                  <w:sz w:val="20"/>
                  <w:szCs w:val="20"/>
                </w:rPr>
                <w:t>pages</w:t>
              </w:r>
            </w:hyperlink>
            <w:r w:rsidR="0080215F" w:rsidRPr="00EA1ACA">
              <w:rPr>
                <w:rFonts w:ascii="Helvetica Neue" w:eastAsia="Times New Roman" w:hAnsi="Helvetica Neue" w:cs="Times New Roman"/>
                <w:color w:val="000000"/>
                <w:sz w:val="20"/>
                <w:szCs w:val="20"/>
              </w:rPr>
              <w:t xml:space="preserve"> and practicing writing letters</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59343D0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Nov.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15C1C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1B6FA4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3AB741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391867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79E00E8C"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71D967A8"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3C6A88C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Perseverance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0EE22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7C080A6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M5</w:t>
            </w:r>
          </w:p>
          <w:p w14:paraId="5B82F4E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B-LS4</w:t>
            </w:r>
          </w:p>
          <w:p w14:paraId="49F9BDF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B-SMS6</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CF8D511" w14:textId="77777777" w:rsidR="0080215F" w:rsidRPr="00EA1ACA" w:rsidRDefault="00A36ADE" w:rsidP="0080215F">
            <w:pPr>
              <w:rPr>
                <w:rFonts w:ascii="Helvetica Neue" w:eastAsia="Times New Roman" w:hAnsi="Helvetica Neue" w:cs="Times New Roman"/>
                <w:color w:val="000000"/>
                <w:sz w:val="20"/>
                <w:szCs w:val="20"/>
              </w:rPr>
            </w:pPr>
            <w:hyperlink r:id="rId68" w:history="1">
              <w:r w:rsidR="0080215F" w:rsidRPr="00EA1ACA">
                <w:rPr>
                  <w:rStyle w:val="Hyperlink"/>
                  <w:rFonts w:ascii="Helvetica Neue" w:eastAsia="Times New Roman" w:hAnsi="Helvetica Neue" w:cs="Times New Roman"/>
                  <w:sz w:val="20"/>
                  <w:szCs w:val="20"/>
                </w:rPr>
                <w:t>Zootopia Clip</w:t>
              </w:r>
            </w:hyperlink>
          </w:p>
          <w:p w14:paraId="4112B31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Write down one challenge you’re facing; on the back write two tweets (280 characters) about what Judy (or you) could say when faced with setbacks</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056D188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Dec.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52BC1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206E8B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E1B9CD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Grades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745B9E9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2E9442E7"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239B0F44"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0EA567A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Perseverance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A86B4E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1CD7F5F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M5</w:t>
            </w:r>
          </w:p>
          <w:p w14:paraId="2402CC2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B-LS4</w:t>
            </w:r>
          </w:p>
          <w:p w14:paraId="1A5FF24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B-SMS6</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DDF5BE5" w14:textId="77777777" w:rsidR="0080215F" w:rsidRPr="00EA1ACA" w:rsidRDefault="00A36ADE" w:rsidP="0080215F">
            <w:pPr>
              <w:rPr>
                <w:rFonts w:ascii="Helvetica Neue" w:eastAsia="Times New Roman" w:hAnsi="Helvetica Neue" w:cs="Times New Roman"/>
                <w:color w:val="000000"/>
                <w:sz w:val="20"/>
                <w:szCs w:val="20"/>
              </w:rPr>
            </w:pPr>
            <w:hyperlink r:id="rId69" w:history="1">
              <w:r w:rsidR="0080215F" w:rsidRPr="00EA1ACA">
                <w:rPr>
                  <w:rStyle w:val="Hyperlink"/>
                  <w:rFonts w:ascii="Helvetica Neue" w:eastAsia="Times New Roman" w:hAnsi="Helvetica Neue" w:cs="Times New Roman"/>
                  <w:sz w:val="20"/>
                  <w:szCs w:val="20"/>
                </w:rPr>
                <w:t>Zootopia Clip</w:t>
              </w:r>
            </w:hyperlink>
          </w:p>
          <w:p w14:paraId="2CD55DE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Write down one challenge you’re facing; on the back write two tweets (280 characters) about what Judy (or you) could say when faced with setbacks</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080F8C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Dec.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D4E68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89C82A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74D816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Grades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73696D5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7798A1F9"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08D7567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481DA03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Growth Mindset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39887F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7DA5FA9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M5</w:t>
            </w:r>
          </w:p>
          <w:p w14:paraId="638B01C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B-LS4</w:t>
            </w:r>
          </w:p>
          <w:p w14:paraId="66CF9BB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B-SMS6</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5966BD7" w14:textId="77777777" w:rsidR="0080215F" w:rsidRPr="00EA1ACA" w:rsidRDefault="00A36ADE" w:rsidP="0080215F">
            <w:pPr>
              <w:rPr>
                <w:rFonts w:ascii="Helvetica Neue" w:eastAsia="Times New Roman" w:hAnsi="Helvetica Neue" w:cs="Times New Roman"/>
                <w:color w:val="000000"/>
                <w:sz w:val="20"/>
                <w:szCs w:val="20"/>
              </w:rPr>
            </w:pPr>
            <w:hyperlink r:id="rId70" w:history="1">
              <w:r w:rsidR="0080215F" w:rsidRPr="00EA1ACA">
                <w:rPr>
                  <w:rStyle w:val="Hyperlink"/>
                  <w:rFonts w:ascii="Helvetica Neue" w:eastAsia="Times New Roman" w:hAnsi="Helvetica Neue" w:cs="Times New Roman"/>
                  <w:sz w:val="20"/>
                  <w:szCs w:val="20"/>
                </w:rPr>
                <w:t>Meet the Robinsons Video Clip</w:t>
              </w:r>
            </w:hyperlink>
            <w:r w:rsidR="0080215F" w:rsidRPr="00EA1ACA">
              <w:rPr>
                <w:rFonts w:ascii="Helvetica Neue" w:eastAsia="Times New Roman" w:hAnsi="Helvetica Neue" w:cs="Times New Roman"/>
                <w:color w:val="000000"/>
                <w:sz w:val="20"/>
                <w:szCs w:val="20"/>
              </w:rPr>
              <w:t xml:space="preserve"> or </w:t>
            </w:r>
            <w:hyperlink r:id="rId71" w:anchor="customerReviews" w:history="1">
              <w:r w:rsidR="0080215F" w:rsidRPr="00EA1ACA">
                <w:rPr>
                  <w:rStyle w:val="Hyperlink"/>
                  <w:rFonts w:ascii="Helvetica Neue" w:eastAsia="Times New Roman" w:hAnsi="Helvetica Neue" w:cs="Times New Roman"/>
                  <w:sz w:val="20"/>
                  <w:szCs w:val="20"/>
                </w:rPr>
                <w:t>storybook</w:t>
              </w:r>
            </w:hyperlink>
            <w:r w:rsidR="0080215F" w:rsidRPr="00EA1ACA">
              <w:rPr>
                <w:rFonts w:ascii="Helvetica Neue" w:eastAsia="Times New Roman" w:hAnsi="Helvetica Neue" w:cs="Times New Roman"/>
                <w:color w:val="000000"/>
                <w:sz w:val="20"/>
                <w:szCs w:val="20"/>
              </w:rPr>
              <w:t xml:space="preserve"> (dependent on amount of time teacher allots)</w:t>
            </w:r>
          </w:p>
          <w:p w14:paraId="36B3EA34" w14:textId="77777777" w:rsidR="0080215F" w:rsidRPr="00EA1ACA" w:rsidRDefault="00A36ADE" w:rsidP="0080215F">
            <w:pPr>
              <w:rPr>
                <w:rFonts w:ascii="Helvetica Neue" w:eastAsia="Times New Roman" w:hAnsi="Helvetica Neue" w:cs="Times New Roman"/>
                <w:color w:val="000000"/>
                <w:sz w:val="20"/>
                <w:szCs w:val="20"/>
              </w:rPr>
            </w:pPr>
            <w:hyperlink r:id="rId72" w:history="1">
              <w:r w:rsidR="0080215F" w:rsidRPr="00EA1ACA">
                <w:rPr>
                  <w:rStyle w:val="Hyperlink"/>
                  <w:rFonts w:ascii="Helvetica Neue" w:eastAsia="Times New Roman" w:hAnsi="Helvetica Neue" w:cs="Times New Roman"/>
                  <w:sz w:val="20"/>
                  <w:szCs w:val="20"/>
                </w:rPr>
                <w:t>Sorting activity</w:t>
              </w:r>
            </w:hyperlink>
            <w:r w:rsidR="0080215F" w:rsidRPr="00EA1ACA">
              <w:rPr>
                <w:rFonts w:ascii="Helvetica Neue" w:eastAsia="Times New Roman" w:hAnsi="Helvetica Neue" w:cs="Times New Roman"/>
                <w:color w:val="000000"/>
                <w:sz w:val="20"/>
                <w:szCs w:val="20"/>
              </w:rPr>
              <w:t xml:space="preserve"> – anchor chart </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F2C913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Dec.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BCC2AB8"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28FCE1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1E1AB1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Grades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96C377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25B1D568"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358AD42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9FAB2F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Growth Mindset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B087C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3C565D53"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M5</w:t>
            </w:r>
          </w:p>
          <w:p w14:paraId="5847062D"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B-LS4</w:t>
            </w:r>
          </w:p>
          <w:p w14:paraId="37C4E21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B-SMS6</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7214101" w14:textId="77777777" w:rsidR="0080215F" w:rsidRPr="00EA1ACA" w:rsidRDefault="00A36ADE" w:rsidP="0080215F">
            <w:pPr>
              <w:rPr>
                <w:rFonts w:ascii="Helvetica Neue" w:eastAsia="Times New Roman" w:hAnsi="Helvetica Neue" w:cs="Times New Roman"/>
                <w:color w:val="000000"/>
                <w:sz w:val="20"/>
                <w:szCs w:val="20"/>
              </w:rPr>
            </w:pPr>
            <w:hyperlink r:id="rId73" w:history="1">
              <w:r w:rsidR="0080215F" w:rsidRPr="00EA1ACA">
                <w:rPr>
                  <w:rStyle w:val="Hyperlink"/>
                  <w:rFonts w:ascii="Helvetica Neue" w:eastAsia="Times New Roman" w:hAnsi="Helvetica Neue" w:cs="Times New Roman"/>
                  <w:sz w:val="20"/>
                  <w:szCs w:val="20"/>
                </w:rPr>
                <w:t>Meet the Robinsons Video Clip</w:t>
              </w:r>
            </w:hyperlink>
            <w:r w:rsidR="0080215F" w:rsidRPr="00EA1ACA">
              <w:rPr>
                <w:rFonts w:ascii="Helvetica Neue" w:eastAsia="Times New Roman" w:hAnsi="Helvetica Neue" w:cs="Times New Roman"/>
                <w:color w:val="000000"/>
                <w:sz w:val="20"/>
                <w:szCs w:val="20"/>
              </w:rPr>
              <w:t xml:space="preserve"> or </w:t>
            </w:r>
            <w:hyperlink r:id="rId74" w:anchor="customerReviews" w:history="1">
              <w:r w:rsidR="0080215F" w:rsidRPr="00EA1ACA">
                <w:rPr>
                  <w:rStyle w:val="Hyperlink"/>
                  <w:rFonts w:ascii="Helvetica Neue" w:eastAsia="Times New Roman" w:hAnsi="Helvetica Neue" w:cs="Times New Roman"/>
                  <w:sz w:val="20"/>
                  <w:szCs w:val="20"/>
                </w:rPr>
                <w:t>storybook</w:t>
              </w:r>
            </w:hyperlink>
            <w:r w:rsidR="0080215F" w:rsidRPr="00EA1ACA">
              <w:rPr>
                <w:rFonts w:ascii="Helvetica Neue" w:eastAsia="Times New Roman" w:hAnsi="Helvetica Neue" w:cs="Times New Roman"/>
                <w:color w:val="000000"/>
                <w:sz w:val="20"/>
                <w:szCs w:val="20"/>
              </w:rPr>
              <w:t xml:space="preserve"> (dependent on amount of time teacher allots)</w:t>
            </w:r>
          </w:p>
          <w:p w14:paraId="71C777E3" w14:textId="77777777" w:rsidR="0080215F" w:rsidRPr="00EA1ACA" w:rsidRDefault="00A36ADE" w:rsidP="0080215F">
            <w:pPr>
              <w:rPr>
                <w:rFonts w:ascii="Helvetica Neue" w:eastAsia="Times New Roman" w:hAnsi="Helvetica Neue" w:cs="Times New Roman"/>
                <w:color w:val="000000"/>
                <w:sz w:val="20"/>
                <w:szCs w:val="20"/>
              </w:rPr>
            </w:pPr>
            <w:hyperlink r:id="rId75" w:history="1">
              <w:r w:rsidR="0080215F" w:rsidRPr="00EA1ACA">
                <w:rPr>
                  <w:rStyle w:val="Hyperlink"/>
                  <w:rFonts w:ascii="Helvetica Neue" w:eastAsia="Times New Roman" w:hAnsi="Helvetica Neue" w:cs="Times New Roman"/>
                  <w:sz w:val="20"/>
                  <w:szCs w:val="20"/>
                </w:rPr>
                <w:t>Sorting activity</w:t>
              </w:r>
            </w:hyperlink>
            <w:r w:rsidR="0080215F" w:rsidRPr="00EA1ACA">
              <w:rPr>
                <w:rFonts w:ascii="Helvetica Neue" w:eastAsia="Times New Roman" w:hAnsi="Helvetica Neue" w:cs="Times New Roman"/>
                <w:color w:val="000000"/>
                <w:sz w:val="20"/>
                <w:szCs w:val="20"/>
              </w:rPr>
              <w:t xml:space="preserve"> – anchor chart</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0C4F25F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Dec.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706127"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94BE8A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0289C6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Grades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010486B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Ms. Gilmore</w:t>
            </w:r>
          </w:p>
        </w:tc>
      </w:tr>
      <w:tr w:rsidR="0080215F" w:rsidRPr="00EA1ACA" w14:paraId="0604967D"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3254BAF8"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795864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Growth Mindset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E4E6E7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61F07A5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M5</w:t>
            </w:r>
          </w:p>
          <w:p w14:paraId="6192FEED"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B-LS4</w:t>
            </w:r>
          </w:p>
          <w:p w14:paraId="5F4AAC5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B-SMS6</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EC1F160" w14:textId="77777777" w:rsidR="0080215F" w:rsidRPr="00EA1ACA" w:rsidRDefault="00A36ADE" w:rsidP="0080215F">
            <w:pPr>
              <w:rPr>
                <w:rFonts w:ascii="Helvetica Neue" w:eastAsia="Times New Roman" w:hAnsi="Helvetica Neue" w:cs="Times New Roman"/>
                <w:color w:val="000000"/>
                <w:sz w:val="20"/>
                <w:szCs w:val="20"/>
              </w:rPr>
            </w:pPr>
            <w:hyperlink r:id="rId76" w:history="1">
              <w:r w:rsidR="0080215F" w:rsidRPr="00EA1ACA">
                <w:rPr>
                  <w:rStyle w:val="Hyperlink"/>
                  <w:rFonts w:ascii="Helvetica Neue" w:eastAsia="Times New Roman" w:hAnsi="Helvetica Neue" w:cs="Times New Roman"/>
                  <w:sz w:val="20"/>
                  <w:szCs w:val="20"/>
                </w:rPr>
                <w:t>Get Into a Growth Mindset</w:t>
              </w:r>
            </w:hyperlink>
          </w:p>
          <w:p w14:paraId="0155C812" w14:textId="77777777" w:rsidR="0080215F" w:rsidRPr="00EA1ACA" w:rsidRDefault="00A36ADE" w:rsidP="0080215F">
            <w:pPr>
              <w:rPr>
                <w:rFonts w:ascii="Helvetica Neue" w:eastAsia="Times New Roman" w:hAnsi="Helvetica Neue" w:cs="Times New Roman"/>
                <w:color w:val="000000"/>
                <w:sz w:val="20"/>
                <w:szCs w:val="20"/>
              </w:rPr>
            </w:pPr>
            <w:hyperlink r:id="rId77" w:history="1">
              <w:r w:rsidR="0080215F" w:rsidRPr="00EA1ACA">
                <w:rPr>
                  <w:rStyle w:val="Hyperlink"/>
                  <w:rFonts w:ascii="Helvetica Neue" w:eastAsia="Times New Roman" w:hAnsi="Helvetica Neue" w:cs="Times New Roman"/>
                  <w:sz w:val="20"/>
                  <w:szCs w:val="20"/>
                </w:rPr>
                <w:t>The Power of Yet Video</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52E905F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Dec.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97EEF7"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FB74B2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Teacher Report </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5CBE83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Grades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A97A0E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Ms. Gilmore</w:t>
            </w:r>
          </w:p>
        </w:tc>
      </w:tr>
      <w:tr w:rsidR="0080215F" w:rsidRPr="00EA1ACA" w14:paraId="2C0B52FE"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790DE158"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48AE60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Growth Mindset</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FA86EF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7BB4F4C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M5</w:t>
            </w:r>
          </w:p>
          <w:p w14:paraId="68207A58"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B-LS4</w:t>
            </w:r>
          </w:p>
          <w:p w14:paraId="4102776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B-SMS6</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6AAB648" w14:textId="77777777" w:rsidR="0080215F" w:rsidRPr="00EA1ACA" w:rsidRDefault="00A36ADE" w:rsidP="0080215F">
            <w:pPr>
              <w:rPr>
                <w:rFonts w:ascii="Helvetica Neue" w:eastAsia="Times New Roman" w:hAnsi="Helvetica Neue" w:cs="Times New Roman"/>
                <w:color w:val="000000"/>
                <w:sz w:val="20"/>
                <w:szCs w:val="20"/>
              </w:rPr>
            </w:pPr>
            <w:hyperlink r:id="rId78" w:history="1">
              <w:r w:rsidR="0080215F" w:rsidRPr="00EA1ACA">
                <w:rPr>
                  <w:rStyle w:val="Hyperlink"/>
                  <w:rFonts w:ascii="Helvetica Neue" w:eastAsia="Times New Roman" w:hAnsi="Helvetica Neue" w:cs="Times New Roman"/>
                  <w:sz w:val="20"/>
                  <w:szCs w:val="20"/>
                </w:rPr>
                <w:t>Get Into a Growth Mindset</w:t>
              </w:r>
            </w:hyperlink>
          </w:p>
          <w:p w14:paraId="2E1FAD2B" w14:textId="77777777" w:rsidR="0080215F" w:rsidRPr="00EA1ACA" w:rsidRDefault="00A36ADE" w:rsidP="0080215F">
            <w:pPr>
              <w:rPr>
                <w:rFonts w:ascii="Helvetica Neue" w:eastAsia="Times New Roman" w:hAnsi="Helvetica Neue" w:cs="Times New Roman"/>
                <w:color w:val="000000"/>
                <w:sz w:val="20"/>
                <w:szCs w:val="20"/>
              </w:rPr>
            </w:pPr>
            <w:hyperlink r:id="rId79" w:history="1">
              <w:r w:rsidR="0080215F" w:rsidRPr="00EA1ACA">
                <w:rPr>
                  <w:rStyle w:val="Hyperlink"/>
                  <w:rFonts w:ascii="Helvetica Neue" w:eastAsia="Times New Roman" w:hAnsi="Helvetica Neue" w:cs="Times New Roman"/>
                  <w:sz w:val="20"/>
                  <w:szCs w:val="20"/>
                </w:rPr>
                <w:t>The Power of Yet Video</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043094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Dec.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C7237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0A9253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Teacher Report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405687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Grades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E84E9D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Ms. Gilmore</w:t>
            </w:r>
          </w:p>
        </w:tc>
      </w:tr>
      <w:tr w:rsidR="0080215F" w:rsidRPr="00EA1ACA" w14:paraId="5A5572FD"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497BA01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6BA10B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Discrimination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20EFD6"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499DC207"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442965D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33537D6" w14:textId="77777777" w:rsidR="0080215F" w:rsidRPr="00EA1ACA" w:rsidRDefault="00A36ADE" w:rsidP="0080215F">
            <w:pPr>
              <w:rPr>
                <w:rFonts w:ascii="Helvetica Neue" w:eastAsia="Times New Roman" w:hAnsi="Helvetica Neue" w:cs="Times New Roman"/>
                <w:color w:val="000000"/>
                <w:sz w:val="20"/>
                <w:szCs w:val="20"/>
              </w:rPr>
            </w:pPr>
            <w:hyperlink r:id="rId80" w:history="1">
              <w:r w:rsidR="0080215F" w:rsidRPr="00EA1ACA">
                <w:rPr>
                  <w:rStyle w:val="Hyperlink"/>
                  <w:rFonts w:ascii="Helvetica Neue" w:eastAsia="Times New Roman" w:hAnsi="Helvetica Neue" w:cs="Times New Roman"/>
                  <w:sz w:val="20"/>
                  <w:szCs w:val="20"/>
                </w:rPr>
                <w:t>Kid President on Martin Luther King Jr..</w:t>
              </w:r>
            </w:hyperlink>
          </w:p>
          <w:p w14:paraId="2BABC5D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Definitions</w:t>
            </w:r>
          </w:p>
          <w:p w14:paraId="77D18C5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Discussion</w:t>
            </w:r>
          </w:p>
          <w:p w14:paraId="3D00EDA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At one time MLK was just a kid</w:t>
            </w:r>
          </w:p>
          <w:p w14:paraId="67A9B44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What stands out about MLK’s story?</w:t>
            </w:r>
          </w:p>
          <w:p w14:paraId="7475B96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Why is it important to hear the “not awesome” details of his story?</w:t>
            </w:r>
          </w:p>
          <w:p w14:paraId="63563AF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What does it mean to stir the pot?</w:t>
            </w:r>
          </w:p>
          <w:p w14:paraId="7E212FDB" w14:textId="77777777" w:rsidR="0080215F" w:rsidRPr="00EA1ACA" w:rsidRDefault="0080215F" w:rsidP="0080215F">
            <w:pPr>
              <w:rPr>
                <w:rFonts w:ascii="Helvetica Neue" w:eastAsia="Times New Roman" w:hAnsi="Helvetica Neue" w:cs="Times New Roman"/>
                <w:color w:val="000000"/>
                <w:sz w:val="20"/>
                <w:szCs w:val="20"/>
              </w:rPr>
            </w:pPr>
          </w:p>
          <w:p w14:paraId="5A35D6B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Standing up for what’s right</w:t>
            </w:r>
          </w:p>
          <w:p w14:paraId="5E7C56B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What in this world needs to be better? What needs to be changed?</w:t>
            </w:r>
          </w:p>
          <w:p w14:paraId="6316C76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How can I start to change it?</w:t>
            </w:r>
          </w:p>
          <w:p w14:paraId="7BED757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How can I walk ‘arm-in-arm’ with everyone?</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5FC134E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Jan.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2171208"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A1B726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Worksheets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A00CDC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7BE34ED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Ms. Gilmore</w:t>
            </w:r>
          </w:p>
        </w:tc>
      </w:tr>
      <w:tr w:rsidR="0080215F" w:rsidRPr="00EA1ACA" w14:paraId="2D5D18B8"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1B2933BF"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16B2E61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Discrimination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314FE0"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46D23092"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089E35F9"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8893845" w14:textId="77777777" w:rsidR="0080215F" w:rsidRPr="00EA1ACA" w:rsidRDefault="00A36ADE" w:rsidP="0080215F">
            <w:pPr>
              <w:rPr>
                <w:rFonts w:ascii="Helvetica Neue" w:eastAsia="Times New Roman" w:hAnsi="Helvetica Neue" w:cs="Times New Roman"/>
                <w:color w:val="000000"/>
                <w:sz w:val="20"/>
                <w:szCs w:val="20"/>
              </w:rPr>
            </w:pPr>
            <w:hyperlink r:id="rId81" w:history="1">
              <w:r w:rsidR="0080215F" w:rsidRPr="00EA1ACA">
                <w:rPr>
                  <w:rStyle w:val="Hyperlink"/>
                  <w:rFonts w:ascii="Helvetica Neue" w:eastAsia="Times New Roman" w:hAnsi="Helvetica Neue" w:cs="Times New Roman"/>
                  <w:sz w:val="20"/>
                  <w:szCs w:val="20"/>
                </w:rPr>
                <w:t>Kid President on Martin Luther King Jr..</w:t>
              </w:r>
            </w:hyperlink>
          </w:p>
          <w:p w14:paraId="03408C5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Definitions</w:t>
            </w:r>
          </w:p>
          <w:p w14:paraId="5E55380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Discussion</w:t>
            </w:r>
          </w:p>
          <w:p w14:paraId="06525A0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At one time MLK was just a kid</w:t>
            </w:r>
          </w:p>
          <w:p w14:paraId="2053A87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What stands out about MLK’s story?</w:t>
            </w:r>
          </w:p>
          <w:p w14:paraId="4472976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Why is it important to hear the “not awesome” details of his story?</w:t>
            </w:r>
          </w:p>
          <w:p w14:paraId="7B2615E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What does it mean to stir the pot?</w:t>
            </w:r>
          </w:p>
          <w:p w14:paraId="7F239C41" w14:textId="77777777" w:rsidR="0080215F" w:rsidRPr="00EA1ACA" w:rsidRDefault="0080215F" w:rsidP="0080215F">
            <w:pPr>
              <w:rPr>
                <w:rFonts w:ascii="Helvetica Neue" w:eastAsia="Times New Roman" w:hAnsi="Helvetica Neue" w:cs="Times New Roman"/>
                <w:color w:val="000000"/>
                <w:sz w:val="20"/>
                <w:szCs w:val="20"/>
              </w:rPr>
            </w:pPr>
          </w:p>
          <w:p w14:paraId="142E595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Standing up for what’s right</w:t>
            </w:r>
          </w:p>
          <w:p w14:paraId="5125E52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What in this world needs to be better? What needs to be changed?</w:t>
            </w:r>
          </w:p>
          <w:p w14:paraId="35D3CEE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How can I start to change it?</w:t>
            </w:r>
          </w:p>
          <w:p w14:paraId="19B511F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How can I walk ‘arm-in-arm’ with everyone?</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527F045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Jan.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D6BF7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27B4E9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Worksheets</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F827FC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C6C9A0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Ms. Gilmore</w:t>
            </w:r>
          </w:p>
        </w:tc>
      </w:tr>
      <w:tr w:rsidR="0080215F" w:rsidRPr="00EA1ACA" w14:paraId="041040A3"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678A0416"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34CBB78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Inclusion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4B9ED7"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1E1962D1"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4EF0B50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35EBEB8" w14:textId="77777777" w:rsidR="0080215F" w:rsidRPr="00EA1ACA" w:rsidRDefault="00A36ADE" w:rsidP="0080215F">
            <w:pPr>
              <w:rPr>
                <w:rFonts w:ascii="Helvetica Neue" w:eastAsia="Times New Roman" w:hAnsi="Helvetica Neue" w:cs="Times New Roman"/>
                <w:color w:val="000000"/>
                <w:sz w:val="20"/>
                <w:szCs w:val="20"/>
              </w:rPr>
            </w:pPr>
            <w:hyperlink r:id="rId82" w:history="1">
              <w:r w:rsidR="0080215F" w:rsidRPr="00EA1ACA">
                <w:rPr>
                  <w:rStyle w:val="Hyperlink"/>
                  <w:rFonts w:ascii="Helvetica Neue" w:eastAsia="Times New Roman" w:hAnsi="Helvetica Neue" w:cs="Times New Roman"/>
                  <w:sz w:val="20"/>
                  <w:szCs w:val="20"/>
                </w:rPr>
                <w:t>Diversity Iceberg and Cross the Line</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4C74A2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Jan.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C745B3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6DC046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1A2B35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9C635F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Ms. Gilmore</w:t>
            </w:r>
          </w:p>
        </w:tc>
      </w:tr>
      <w:tr w:rsidR="0080215F" w:rsidRPr="00EA1ACA" w14:paraId="23EADFCF"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7E8C57C5"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6910275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Inclusion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C2EBEF"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6FE1FEC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4BF8C32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164AB48" w14:textId="77777777" w:rsidR="0080215F" w:rsidRPr="00EA1ACA" w:rsidRDefault="00A36ADE" w:rsidP="0080215F">
            <w:pPr>
              <w:rPr>
                <w:rFonts w:ascii="Helvetica Neue" w:eastAsia="Times New Roman" w:hAnsi="Helvetica Neue" w:cs="Times New Roman"/>
                <w:color w:val="000000"/>
                <w:sz w:val="20"/>
                <w:szCs w:val="20"/>
              </w:rPr>
            </w:pPr>
            <w:hyperlink r:id="rId83" w:history="1">
              <w:r w:rsidR="0080215F" w:rsidRPr="00EA1ACA">
                <w:rPr>
                  <w:rStyle w:val="Hyperlink"/>
                  <w:rFonts w:ascii="Helvetica Neue" w:eastAsia="Times New Roman" w:hAnsi="Helvetica Neue" w:cs="Times New Roman"/>
                  <w:sz w:val="20"/>
                  <w:szCs w:val="20"/>
                </w:rPr>
                <w:t>Can I Play Too?</w:t>
              </w:r>
            </w:hyperlink>
            <w:r w:rsidR="0080215F" w:rsidRPr="00EA1ACA">
              <w:rPr>
                <w:rFonts w:ascii="Helvetica Neue" w:eastAsia="Times New Roman" w:hAnsi="Helvetica Neue" w:cs="Times New Roman"/>
                <w:color w:val="000000"/>
                <w:sz w:val="20"/>
                <w:szCs w:val="20"/>
              </w:rPr>
              <w:t xml:space="preserve"> Discussion</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E0BAE6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Jan.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2E05E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DA42A2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Teacher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DF21AD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BFBBF6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42FDA823"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0498D8A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6BD1B7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Friendship</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FD3B464"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07BC4C74"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5DCDB5B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7C1E4F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Friendshape book and </w:t>
            </w:r>
            <w:hyperlink r:id="rId84" w:history="1">
              <w:r w:rsidRPr="00EA1ACA">
                <w:rPr>
                  <w:rStyle w:val="Hyperlink"/>
                  <w:rFonts w:ascii="Helvetica Neue" w:eastAsia="Times New Roman" w:hAnsi="Helvetica Neue" w:cs="Times New Roman"/>
                  <w:sz w:val="20"/>
                  <w:szCs w:val="20"/>
                </w:rPr>
                <w:t>Friend Find activity</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47967E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Jan.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945ED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70727F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895CC2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5C5092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229E1F04"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182827A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5786CCF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Friendship</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723DF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5EC091A3"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1C9FF0AF"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EE1349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Friendshape book and </w:t>
            </w:r>
            <w:hyperlink r:id="rId85" w:history="1">
              <w:r w:rsidRPr="00EA1ACA">
                <w:rPr>
                  <w:rStyle w:val="Hyperlink"/>
                  <w:rFonts w:ascii="Helvetica Neue" w:eastAsia="Times New Roman" w:hAnsi="Helvetica Neue" w:cs="Times New Roman"/>
                  <w:sz w:val="20"/>
                  <w:szCs w:val="20"/>
                </w:rPr>
                <w:t>Write/ Draw/ Trace/Color Activity</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0AAE4C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Jan.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17D6C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896548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A356B2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E5D76A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3934F3AB"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2718AC54"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897DE1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Bullying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31094D"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753EB818"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02296AE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9F7E9D5" w14:textId="77777777" w:rsidR="0080215F" w:rsidRPr="00EA1ACA" w:rsidRDefault="00A36ADE" w:rsidP="0080215F">
            <w:pPr>
              <w:rPr>
                <w:rFonts w:ascii="Helvetica Neue" w:eastAsia="Times New Roman" w:hAnsi="Helvetica Neue" w:cs="Times New Roman"/>
                <w:color w:val="000000"/>
                <w:sz w:val="20"/>
                <w:szCs w:val="20"/>
              </w:rPr>
            </w:pPr>
            <w:hyperlink r:id="rId86" w:history="1">
              <w:r w:rsidR="0080215F" w:rsidRPr="00EA1ACA">
                <w:rPr>
                  <w:rStyle w:val="Hyperlink"/>
                  <w:rFonts w:ascii="Helvetica Neue" w:eastAsia="Times New Roman" w:hAnsi="Helvetica Neue" w:cs="Times New Roman"/>
                  <w:sz w:val="20"/>
                  <w:szCs w:val="20"/>
                </w:rPr>
                <w:t>You Can Be An Upstander</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06D23AC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Feb.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A2640D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893925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062ED8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Bullying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E40060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301E2085"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3F74C3E2"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D8B89F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Bullying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D39CDC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5D97685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1489A101"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EF251F7" w14:textId="77777777" w:rsidR="0080215F" w:rsidRPr="00EA1ACA" w:rsidRDefault="00A36ADE" w:rsidP="0080215F">
            <w:pPr>
              <w:rPr>
                <w:rFonts w:ascii="Helvetica Neue" w:eastAsia="Times New Roman" w:hAnsi="Helvetica Neue" w:cs="Times New Roman"/>
                <w:color w:val="000000"/>
                <w:sz w:val="20"/>
                <w:szCs w:val="20"/>
              </w:rPr>
            </w:pPr>
            <w:hyperlink r:id="rId87" w:history="1">
              <w:r w:rsidR="0080215F" w:rsidRPr="00EA1ACA">
                <w:rPr>
                  <w:rStyle w:val="Hyperlink"/>
                  <w:rFonts w:ascii="Helvetica Neue" w:eastAsia="Times New Roman" w:hAnsi="Helvetica Neue" w:cs="Times New Roman"/>
                  <w:sz w:val="20"/>
                  <w:szCs w:val="20"/>
                </w:rPr>
                <w:t>You Can Be An Upstander</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313F702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Feb.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BF93DD"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598687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2ED702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Bullying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19F3916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66CB2350"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0ED24AB6"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3488EB0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Bullying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AD4D4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2A7964B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0E18CF58"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8D70BCD" w14:textId="77777777" w:rsidR="0080215F" w:rsidRPr="00EA1ACA" w:rsidRDefault="00A36ADE" w:rsidP="0080215F">
            <w:pPr>
              <w:rPr>
                <w:rFonts w:ascii="Helvetica Neue" w:eastAsia="Times New Roman" w:hAnsi="Helvetica Neue" w:cs="Times New Roman"/>
                <w:color w:val="000000"/>
                <w:sz w:val="20"/>
                <w:szCs w:val="20"/>
              </w:rPr>
            </w:pPr>
            <w:hyperlink r:id="rId88" w:history="1">
              <w:r w:rsidR="0080215F" w:rsidRPr="00EA1ACA">
                <w:rPr>
                  <w:rStyle w:val="Hyperlink"/>
                  <w:rFonts w:ascii="Helvetica Neue" w:eastAsia="Times New Roman" w:hAnsi="Helvetica Neue" w:cs="Times New Roman"/>
                  <w:sz w:val="20"/>
                  <w:szCs w:val="20"/>
                </w:rPr>
                <w:t>You Can Be An Upstander</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CECB77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Feb.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04699E8"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F8B3F0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BFE095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Bullying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BBA57E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015C23B6"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1A16B192"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3A6EB0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Bullying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936633"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62C499B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2B496CC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ADFC938" w14:textId="77777777" w:rsidR="0080215F" w:rsidRPr="00EA1ACA" w:rsidRDefault="00A36ADE" w:rsidP="0080215F">
            <w:pPr>
              <w:rPr>
                <w:rFonts w:ascii="Helvetica Neue" w:eastAsia="Times New Roman" w:hAnsi="Helvetica Neue" w:cs="Times New Roman"/>
                <w:color w:val="000000"/>
                <w:sz w:val="20"/>
                <w:szCs w:val="20"/>
              </w:rPr>
            </w:pPr>
            <w:hyperlink r:id="rId89" w:history="1">
              <w:r w:rsidR="0080215F" w:rsidRPr="00EA1ACA">
                <w:rPr>
                  <w:rStyle w:val="Hyperlink"/>
                  <w:rFonts w:ascii="Helvetica Neue" w:eastAsia="Times New Roman" w:hAnsi="Helvetica Neue" w:cs="Times New Roman"/>
                  <w:sz w:val="20"/>
                  <w:szCs w:val="20"/>
                </w:rPr>
                <w:t>Recess Queen</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36372D8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Feb.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DDA791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165756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 – how many know what a bully does? How many know what to do about a bully?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C54B8E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Bullying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0946EF6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25EC495E"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46D29AF0"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188ECE4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Bullying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8BED48"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481AB02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42E5CA6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49378CA" w14:textId="77777777" w:rsidR="0080215F" w:rsidRPr="00EA1ACA" w:rsidRDefault="00A36ADE" w:rsidP="0080215F">
            <w:pPr>
              <w:rPr>
                <w:rFonts w:ascii="Helvetica Neue" w:eastAsia="Times New Roman" w:hAnsi="Helvetica Neue" w:cs="Times New Roman"/>
                <w:color w:val="000000"/>
                <w:sz w:val="20"/>
                <w:szCs w:val="20"/>
              </w:rPr>
            </w:pPr>
            <w:hyperlink r:id="rId90" w:history="1">
              <w:r w:rsidR="0080215F" w:rsidRPr="00EA1ACA">
                <w:rPr>
                  <w:rStyle w:val="Hyperlink"/>
                  <w:rFonts w:ascii="Helvetica Neue" w:eastAsia="Times New Roman" w:hAnsi="Helvetica Neue" w:cs="Times New Roman"/>
                  <w:sz w:val="20"/>
                  <w:szCs w:val="20"/>
                </w:rPr>
                <w:t>Recess Queen</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88D91E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Feb.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2357C8"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8EB801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 – how many know what a bully does? How many know what to do about a bully?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D9D52B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Bullying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77BDD7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72B0D939"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74C76FE4"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21C686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Bullying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6DD101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59BF9E7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27303AF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051EA00" w14:textId="77777777" w:rsidR="0080215F" w:rsidRPr="00EA1ACA" w:rsidRDefault="00A36ADE" w:rsidP="0080215F">
            <w:pPr>
              <w:rPr>
                <w:rFonts w:ascii="Helvetica Neue" w:eastAsia="Times New Roman" w:hAnsi="Helvetica Neue" w:cs="Times New Roman"/>
                <w:color w:val="000000"/>
                <w:sz w:val="20"/>
                <w:szCs w:val="20"/>
              </w:rPr>
            </w:pPr>
            <w:hyperlink r:id="rId91" w:history="1">
              <w:r w:rsidR="0080215F" w:rsidRPr="00EA1ACA">
                <w:rPr>
                  <w:rStyle w:val="Hyperlink"/>
                  <w:rFonts w:ascii="Helvetica Neue" w:eastAsia="Times New Roman" w:hAnsi="Helvetica Neue" w:cs="Times New Roman"/>
                  <w:sz w:val="20"/>
                  <w:szCs w:val="20"/>
                </w:rPr>
                <w:t>Recess Queen</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18AA93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Feb.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897035"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6A253F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 – how many know what a bully does? How many know what to do about a bully?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C7C9CE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Bullying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39BFFC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53CD3FA9"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058A4EA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5F91D23"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College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0DF9CD5"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7D907E67"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2B4E2C4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M4</w:t>
            </w:r>
          </w:p>
          <w:p w14:paraId="710496B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B-LS9</w:t>
            </w:r>
          </w:p>
          <w:p w14:paraId="5818151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EEF2A4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College key terms review and </w:t>
            </w:r>
            <w:hyperlink r:id="rId92" w:history="1">
              <w:r w:rsidRPr="00EA1ACA">
                <w:rPr>
                  <w:rStyle w:val="Hyperlink"/>
                  <w:rFonts w:ascii="Helvetica Neue" w:eastAsia="Times New Roman" w:hAnsi="Helvetica Neue" w:cs="Times New Roman"/>
                  <w:sz w:val="20"/>
                  <w:szCs w:val="20"/>
                </w:rPr>
                <w:t>Jeopardy game</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836458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March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16346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FE5C7A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D2A641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4E4F506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7B769CBF"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04101CF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934497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College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F3E965"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594DAF5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144B984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M4</w:t>
            </w:r>
          </w:p>
          <w:p w14:paraId="331DE48A"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B-LS9</w:t>
            </w:r>
          </w:p>
          <w:p w14:paraId="1CD54891"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D4DB2A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College key terms review and </w:t>
            </w:r>
            <w:hyperlink r:id="rId93" w:history="1">
              <w:r w:rsidRPr="00EA1ACA">
                <w:rPr>
                  <w:rStyle w:val="Hyperlink"/>
                  <w:rFonts w:ascii="Helvetica Neue" w:eastAsia="Times New Roman" w:hAnsi="Helvetica Neue" w:cs="Times New Roman"/>
                  <w:sz w:val="20"/>
                  <w:szCs w:val="20"/>
                </w:rPr>
                <w:t>Jeopardy game</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8CA76B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March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386AF3"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16BAF6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B3545C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05C1EB9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6000EEAF"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10683663"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08FB362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College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858526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5F5D042A"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0E75B08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M4</w:t>
            </w:r>
          </w:p>
          <w:p w14:paraId="5402DD4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B-LS9</w:t>
            </w:r>
          </w:p>
          <w:p w14:paraId="0CEFAE49"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1FDD08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College key terms review and </w:t>
            </w:r>
            <w:hyperlink r:id="rId94" w:history="1">
              <w:r w:rsidRPr="00EA1ACA">
                <w:rPr>
                  <w:rStyle w:val="Hyperlink"/>
                  <w:rFonts w:ascii="Helvetica Neue" w:eastAsia="Times New Roman" w:hAnsi="Helvetica Neue" w:cs="Times New Roman"/>
                  <w:sz w:val="20"/>
                  <w:szCs w:val="20"/>
                </w:rPr>
                <w:t>Jeopardy game</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136AD9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March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AEDAD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40F3C0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77EE06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49731BD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120C5220"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1ED1A404"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6B8DEB4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College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E878A4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70D0F2A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1AF9CC3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M4</w:t>
            </w:r>
          </w:p>
          <w:p w14:paraId="7C1CCC1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B-LS9</w:t>
            </w:r>
          </w:p>
          <w:p w14:paraId="77CDCA2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CD1C8BC" w14:textId="77777777" w:rsidR="0080215F" w:rsidRPr="00EA1ACA" w:rsidRDefault="00A36ADE" w:rsidP="0080215F">
            <w:pPr>
              <w:rPr>
                <w:rFonts w:ascii="Helvetica Neue" w:eastAsia="Times New Roman" w:hAnsi="Helvetica Neue" w:cs="Times New Roman"/>
                <w:color w:val="000000"/>
                <w:sz w:val="20"/>
                <w:szCs w:val="20"/>
              </w:rPr>
            </w:pPr>
            <w:hyperlink r:id="rId95" w:history="1">
              <w:r w:rsidR="0080215F" w:rsidRPr="00EA1ACA">
                <w:rPr>
                  <w:rStyle w:val="Hyperlink"/>
                  <w:rFonts w:ascii="Helvetica Neue" w:eastAsia="Times New Roman" w:hAnsi="Helvetica Neue" w:cs="Times New Roman"/>
                  <w:sz w:val="20"/>
                  <w:szCs w:val="20"/>
                </w:rPr>
                <w:t>Mahalia Mouse Goes to College</w:t>
              </w:r>
            </w:hyperlink>
          </w:p>
          <w:p w14:paraId="070EAA8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Draw a picture of Mahalia in one of the places in the book (cafeteria, lecture hall, graduation, etc.)</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58B14C9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March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4D4429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E0BF08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B182C9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97253F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5703A143"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7DB740D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A400A5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College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D9A45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098182E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4886C835"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M4</w:t>
            </w:r>
          </w:p>
          <w:p w14:paraId="75BB644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B-LS9</w:t>
            </w:r>
          </w:p>
          <w:p w14:paraId="31020B00"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66CBC5E" w14:textId="77777777" w:rsidR="0080215F" w:rsidRPr="00EA1ACA" w:rsidRDefault="00A36ADE" w:rsidP="0080215F">
            <w:pPr>
              <w:rPr>
                <w:rFonts w:ascii="Helvetica Neue" w:eastAsia="Times New Roman" w:hAnsi="Helvetica Neue" w:cs="Times New Roman"/>
                <w:color w:val="000000"/>
                <w:sz w:val="20"/>
                <w:szCs w:val="20"/>
              </w:rPr>
            </w:pPr>
            <w:hyperlink r:id="rId96" w:history="1">
              <w:r w:rsidR="0080215F" w:rsidRPr="00EA1ACA">
                <w:rPr>
                  <w:rStyle w:val="Hyperlink"/>
                  <w:rFonts w:ascii="Helvetica Neue" w:eastAsia="Times New Roman" w:hAnsi="Helvetica Neue" w:cs="Times New Roman"/>
                  <w:sz w:val="20"/>
                  <w:szCs w:val="20"/>
                </w:rPr>
                <w:t>Mahalia Mouse Goes to College</w:t>
              </w:r>
            </w:hyperlink>
          </w:p>
          <w:p w14:paraId="048332E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Draw a picture of Mahalia in one of the places in the book (cafeteria, lecture hall, graduation, etc.)</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38455A3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March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A362B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210270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0B5479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588AA8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4DD987EE"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414E7077"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93D58F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College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8C31B0"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3A5AFAF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4F59A66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Career</w:t>
            </w:r>
          </w:p>
          <w:p w14:paraId="3D516F65"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M4</w:t>
            </w:r>
          </w:p>
          <w:p w14:paraId="782B557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B-LS9</w:t>
            </w:r>
          </w:p>
          <w:p w14:paraId="3179FBDD"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B-LS1</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2FC01418" w14:textId="77777777" w:rsidR="0080215F" w:rsidRPr="00EA1ACA" w:rsidRDefault="00A36ADE" w:rsidP="0080215F">
            <w:pPr>
              <w:rPr>
                <w:rFonts w:ascii="Helvetica Neue" w:eastAsia="Times New Roman" w:hAnsi="Helvetica Neue" w:cs="Times New Roman"/>
                <w:color w:val="000000"/>
                <w:sz w:val="20"/>
                <w:szCs w:val="20"/>
              </w:rPr>
            </w:pPr>
            <w:hyperlink r:id="rId97" w:history="1">
              <w:r w:rsidR="0080215F" w:rsidRPr="00EA1ACA">
                <w:rPr>
                  <w:rStyle w:val="Hyperlink"/>
                  <w:rFonts w:ascii="Helvetica Neue" w:eastAsia="Times New Roman" w:hAnsi="Helvetica Neue" w:cs="Times New Roman"/>
                  <w:sz w:val="20"/>
                  <w:szCs w:val="20"/>
                </w:rPr>
                <w:t>Mahalia Mouse Goes to College</w:t>
              </w:r>
            </w:hyperlink>
          </w:p>
          <w:p w14:paraId="76CFA92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Draw a picture of Mahalia in one of the places in the book (cafeteria, lecture hall, graduation, etc.)</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798D4C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March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276BC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C5F4FF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F8BB54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N/A</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DB6835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36CEBCEC"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2D40A1CF"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38C4EB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Stress/Coping Skills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B41453"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0F7C923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390113B4"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95DB92D" w14:textId="77777777" w:rsidR="0080215F" w:rsidRPr="00EA1ACA" w:rsidRDefault="00A36ADE" w:rsidP="0080215F">
            <w:pPr>
              <w:rPr>
                <w:rFonts w:ascii="Helvetica Neue" w:eastAsia="Times New Roman" w:hAnsi="Helvetica Neue" w:cs="Times New Roman"/>
                <w:color w:val="000000"/>
                <w:sz w:val="20"/>
                <w:szCs w:val="20"/>
              </w:rPr>
            </w:pPr>
            <w:hyperlink r:id="rId98" w:history="1">
              <w:r w:rsidR="0080215F" w:rsidRPr="00EA1ACA">
                <w:rPr>
                  <w:rStyle w:val="Hyperlink"/>
                  <w:rFonts w:ascii="Helvetica Neue" w:eastAsia="Times New Roman" w:hAnsi="Helvetica Neue" w:cs="Times New Roman"/>
                  <w:sz w:val="20"/>
                  <w:szCs w:val="20"/>
                </w:rPr>
                <w:t>Coping Skills Bingo</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B95FCE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April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1489BA"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2F493E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BDB4EB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Counselor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76708F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3813F122"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34328C7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124480B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Stress/Coping Skills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099B47"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3096ED9A"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2925FB9F"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3132D1F6" w14:textId="77777777" w:rsidR="0080215F" w:rsidRPr="00EA1ACA" w:rsidRDefault="00A36ADE" w:rsidP="0080215F">
            <w:pPr>
              <w:rPr>
                <w:rFonts w:ascii="Helvetica Neue" w:eastAsia="Times New Roman" w:hAnsi="Helvetica Neue" w:cs="Times New Roman"/>
                <w:color w:val="000000"/>
                <w:sz w:val="20"/>
                <w:szCs w:val="20"/>
              </w:rPr>
            </w:pPr>
            <w:hyperlink r:id="rId99" w:history="1">
              <w:r w:rsidR="0080215F" w:rsidRPr="00EA1ACA">
                <w:rPr>
                  <w:rStyle w:val="Hyperlink"/>
                  <w:rFonts w:ascii="Helvetica Neue" w:eastAsia="Times New Roman" w:hAnsi="Helvetica Neue" w:cs="Times New Roman"/>
                  <w:sz w:val="20"/>
                  <w:szCs w:val="20"/>
                </w:rPr>
                <w:t>Coping Skills Bingo</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05ADA3F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April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178B75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F1D5DD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4A4E82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Counselor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56BEA9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1BD8AB84"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7016815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A6DA8B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Stress/Coping Skills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EE964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1B06F55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74FDAC4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2C795DC" w14:textId="77777777" w:rsidR="0080215F" w:rsidRPr="00EA1ACA" w:rsidRDefault="00A36ADE" w:rsidP="0080215F">
            <w:pPr>
              <w:rPr>
                <w:rFonts w:ascii="Helvetica Neue" w:eastAsia="Times New Roman" w:hAnsi="Helvetica Neue" w:cs="Times New Roman"/>
                <w:color w:val="000000"/>
                <w:sz w:val="20"/>
                <w:szCs w:val="20"/>
              </w:rPr>
            </w:pPr>
            <w:hyperlink r:id="rId100" w:history="1">
              <w:r w:rsidR="0080215F" w:rsidRPr="00EA1ACA">
                <w:rPr>
                  <w:rStyle w:val="Hyperlink"/>
                  <w:rFonts w:ascii="Helvetica Neue" w:eastAsia="Times New Roman" w:hAnsi="Helvetica Neue" w:cs="Times New Roman"/>
                  <w:sz w:val="20"/>
                  <w:szCs w:val="20"/>
                </w:rPr>
                <w:t>Coping Skills Bingo</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7DCCDFE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April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7B5951A"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C25E2A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4761E0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Counselor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26BC7B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6D3A3F18"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6238B51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3488919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Emotions/Feelings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646445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00B7B7F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231823DE"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024BF88" w14:textId="77777777" w:rsidR="0080215F" w:rsidRPr="00EA1ACA" w:rsidRDefault="00A36ADE" w:rsidP="0080215F">
            <w:pPr>
              <w:rPr>
                <w:rFonts w:ascii="Helvetica Neue" w:eastAsia="Times New Roman" w:hAnsi="Helvetica Neue" w:cs="Times New Roman"/>
                <w:color w:val="000000"/>
                <w:sz w:val="20"/>
                <w:szCs w:val="20"/>
              </w:rPr>
            </w:pPr>
            <w:hyperlink r:id="rId101" w:history="1">
              <w:r w:rsidR="0080215F" w:rsidRPr="00EA1ACA">
                <w:rPr>
                  <w:rStyle w:val="Hyperlink"/>
                  <w:rFonts w:ascii="Helvetica Neue" w:eastAsia="Times New Roman" w:hAnsi="Helvetica Neue" w:cs="Times New Roman"/>
                  <w:sz w:val="20"/>
                  <w:szCs w:val="20"/>
                </w:rPr>
                <w:t>The Color Monster – Identifying and Classifying Emotions</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4CD4BF7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April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C27F5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89B11A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0011B9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Counselor referrals will decrease</w:t>
            </w:r>
          </w:p>
          <w:p w14:paraId="758C6DA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Behavioral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757C55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1B170F5E"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6E93672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7E9A26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Emotions/Feelings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907414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365FF2B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19EE6F75"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B369858" w14:textId="77777777" w:rsidR="0080215F" w:rsidRPr="00EA1ACA" w:rsidRDefault="00A36ADE" w:rsidP="0080215F">
            <w:pPr>
              <w:rPr>
                <w:rFonts w:ascii="Helvetica Neue" w:eastAsia="Times New Roman" w:hAnsi="Helvetica Neue" w:cs="Times New Roman"/>
                <w:color w:val="000000"/>
                <w:sz w:val="20"/>
                <w:szCs w:val="20"/>
              </w:rPr>
            </w:pPr>
            <w:hyperlink r:id="rId102" w:history="1">
              <w:r w:rsidR="0080215F" w:rsidRPr="00EA1ACA">
                <w:rPr>
                  <w:rStyle w:val="Hyperlink"/>
                  <w:rFonts w:ascii="Helvetica Neue" w:eastAsia="Times New Roman" w:hAnsi="Helvetica Neue" w:cs="Times New Roman"/>
                  <w:sz w:val="20"/>
                  <w:szCs w:val="20"/>
                </w:rPr>
                <w:t>The Color Monster – Identifying and Classifying Emotions</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87F54B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April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7E0D35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71927B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B1599A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Counselor referrals will decrease</w:t>
            </w:r>
          </w:p>
          <w:p w14:paraId="76B3A2E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Behavioral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47C996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7A4E22FC"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5EB54D08"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6C591B7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Emotions/Feelings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7FDC8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Social</w:t>
            </w:r>
          </w:p>
          <w:p w14:paraId="113D072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M1</w:t>
            </w:r>
          </w:p>
          <w:p w14:paraId="6D476B2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7E5D1A3" w14:textId="77777777" w:rsidR="0080215F" w:rsidRPr="00EA1ACA" w:rsidRDefault="00A36ADE" w:rsidP="0080215F">
            <w:pPr>
              <w:rPr>
                <w:rFonts w:ascii="Helvetica Neue" w:eastAsia="Times New Roman" w:hAnsi="Helvetica Neue" w:cs="Times New Roman"/>
                <w:color w:val="000000"/>
                <w:sz w:val="20"/>
                <w:szCs w:val="20"/>
              </w:rPr>
            </w:pPr>
            <w:hyperlink r:id="rId103" w:history="1">
              <w:r w:rsidR="0080215F" w:rsidRPr="00EA1ACA">
                <w:rPr>
                  <w:rStyle w:val="Hyperlink"/>
                  <w:rFonts w:ascii="Helvetica Neue" w:eastAsia="Times New Roman" w:hAnsi="Helvetica Neue" w:cs="Times New Roman"/>
                  <w:sz w:val="20"/>
                  <w:szCs w:val="20"/>
                </w:rPr>
                <w:t>The Color Monster – Identifying and Classifying Emotions</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76A855C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April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EF549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28BE4A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BD02B1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Counselor referrals will decrease</w:t>
            </w:r>
          </w:p>
          <w:p w14:paraId="2C13042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Behavioral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709409F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13668E1F"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22A125D8"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1B35928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Embracing Challenges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14334A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3A49102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M5</w:t>
            </w:r>
          </w:p>
          <w:p w14:paraId="1FFD049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8A570E4" w14:textId="77777777" w:rsidR="0080215F" w:rsidRPr="00EA1ACA" w:rsidRDefault="00A36ADE" w:rsidP="0080215F">
            <w:pPr>
              <w:rPr>
                <w:rFonts w:ascii="Helvetica Neue" w:eastAsia="Times New Roman" w:hAnsi="Helvetica Neue" w:cs="Times New Roman"/>
                <w:color w:val="000000"/>
                <w:sz w:val="20"/>
                <w:szCs w:val="20"/>
              </w:rPr>
            </w:pPr>
            <w:hyperlink r:id="rId104" w:history="1">
              <w:r w:rsidR="0080215F" w:rsidRPr="00EA1ACA">
                <w:rPr>
                  <w:rStyle w:val="Hyperlink"/>
                  <w:rFonts w:ascii="Helvetica Neue" w:eastAsia="Times New Roman" w:hAnsi="Helvetica Neue" w:cs="Times New Roman"/>
                  <w:sz w:val="20"/>
                  <w:szCs w:val="20"/>
                </w:rPr>
                <w:t>What Do You Do With A Problem?</w:t>
              </w:r>
            </w:hyperlink>
            <w:r w:rsidR="0080215F" w:rsidRPr="00EA1ACA">
              <w:rPr>
                <w:rFonts w:ascii="Helvetica Neue" w:eastAsia="Times New Roman" w:hAnsi="Helvetica Neue" w:cs="Times New Roman"/>
                <w:color w:val="000000"/>
                <w:sz w:val="20"/>
                <w:szCs w:val="20"/>
              </w:rPr>
              <w:t xml:space="preserve"> And </w:t>
            </w:r>
            <w:hyperlink r:id="rId105" w:history="1">
              <w:r w:rsidR="0080215F" w:rsidRPr="00EA1ACA">
                <w:rPr>
                  <w:rStyle w:val="Hyperlink"/>
                  <w:rFonts w:ascii="Helvetica Neue" w:eastAsia="Times New Roman" w:hAnsi="Helvetica Neue" w:cs="Times New Roman"/>
                  <w:sz w:val="20"/>
                  <w:szCs w:val="20"/>
                </w:rPr>
                <w:t>Lesson by Sarah Eisenhuth</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0DE8AD7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May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253E23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719F0A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p w14:paraId="1931477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Teacher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28FD7E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Grades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359B44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490A6B44"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6066EBD0"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67717F6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Embracing Challenges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830668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43DA5562"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M5</w:t>
            </w:r>
          </w:p>
          <w:p w14:paraId="2A0A729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DDB94A0" w14:textId="77777777" w:rsidR="0080215F" w:rsidRPr="00EA1ACA" w:rsidRDefault="00A36ADE" w:rsidP="0080215F">
            <w:pPr>
              <w:rPr>
                <w:rFonts w:ascii="Helvetica Neue" w:eastAsia="Times New Roman" w:hAnsi="Helvetica Neue" w:cs="Times New Roman"/>
                <w:color w:val="000000"/>
                <w:sz w:val="20"/>
                <w:szCs w:val="20"/>
              </w:rPr>
            </w:pPr>
            <w:hyperlink r:id="rId106" w:history="1">
              <w:r w:rsidR="0080215F" w:rsidRPr="00EA1ACA">
                <w:rPr>
                  <w:rStyle w:val="Hyperlink"/>
                  <w:rFonts w:ascii="Helvetica Neue" w:eastAsia="Times New Roman" w:hAnsi="Helvetica Neue" w:cs="Times New Roman"/>
                  <w:sz w:val="20"/>
                  <w:szCs w:val="20"/>
                </w:rPr>
                <w:t>What Do You Do With A Problem?</w:t>
              </w:r>
            </w:hyperlink>
            <w:r w:rsidR="0080215F" w:rsidRPr="00EA1ACA">
              <w:rPr>
                <w:rFonts w:ascii="Helvetica Neue" w:eastAsia="Times New Roman" w:hAnsi="Helvetica Neue" w:cs="Times New Roman"/>
                <w:color w:val="000000"/>
                <w:sz w:val="20"/>
                <w:szCs w:val="20"/>
              </w:rPr>
              <w:t xml:space="preserve"> And </w:t>
            </w:r>
            <w:hyperlink r:id="rId107" w:history="1">
              <w:r w:rsidR="0080215F" w:rsidRPr="00EA1ACA">
                <w:rPr>
                  <w:rStyle w:val="Hyperlink"/>
                  <w:rFonts w:ascii="Helvetica Neue" w:eastAsia="Times New Roman" w:hAnsi="Helvetica Neue" w:cs="Times New Roman"/>
                  <w:sz w:val="20"/>
                  <w:szCs w:val="20"/>
                </w:rPr>
                <w:t>Lesson by Sarah Eisenhuth</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1BE1A2A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May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2ABE0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4CA1EE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p w14:paraId="2910CC3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Teacher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476AE8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Grades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812170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37733445"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2FC1F5F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3F0675B3"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Embracing Challenges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DE33D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687864F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M5</w:t>
            </w:r>
          </w:p>
          <w:p w14:paraId="6DC68D9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B-SMS5</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53260E5" w14:textId="77777777" w:rsidR="0080215F" w:rsidRPr="00EA1ACA" w:rsidRDefault="00A36ADE" w:rsidP="0080215F">
            <w:pPr>
              <w:rPr>
                <w:rFonts w:ascii="Helvetica Neue" w:eastAsia="Times New Roman" w:hAnsi="Helvetica Neue" w:cs="Times New Roman"/>
                <w:color w:val="000000"/>
                <w:sz w:val="20"/>
                <w:szCs w:val="20"/>
              </w:rPr>
            </w:pPr>
            <w:hyperlink r:id="rId108" w:history="1">
              <w:r w:rsidR="0080215F" w:rsidRPr="00EA1ACA">
                <w:rPr>
                  <w:rStyle w:val="Hyperlink"/>
                  <w:rFonts w:ascii="Helvetica Neue" w:eastAsia="Times New Roman" w:hAnsi="Helvetica Neue" w:cs="Times New Roman"/>
                  <w:sz w:val="20"/>
                  <w:szCs w:val="20"/>
                </w:rPr>
                <w:t>What Do You Do With A Problem?</w:t>
              </w:r>
            </w:hyperlink>
            <w:r w:rsidR="0080215F" w:rsidRPr="00EA1ACA">
              <w:rPr>
                <w:rFonts w:ascii="Helvetica Neue" w:eastAsia="Times New Roman" w:hAnsi="Helvetica Neue" w:cs="Times New Roman"/>
                <w:color w:val="000000"/>
                <w:sz w:val="20"/>
                <w:szCs w:val="20"/>
              </w:rPr>
              <w:t xml:space="preserve"> And </w:t>
            </w:r>
            <w:hyperlink r:id="rId109" w:history="1">
              <w:r w:rsidR="0080215F" w:rsidRPr="00EA1ACA">
                <w:rPr>
                  <w:rStyle w:val="Hyperlink"/>
                  <w:rFonts w:ascii="Helvetica Neue" w:eastAsia="Times New Roman" w:hAnsi="Helvetica Neue" w:cs="Times New Roman"/>
                  <w:sz w:val="20"/>
                  <w:szCs w:val="20"/>
                </w:rPr>
                <w:t>Lesson by Sarah Eisenhuth</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8BC346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May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732BC4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06D51A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Pre-test/Post-test</w:t>
            </w:r>
          </w:p>
          <w:p w14:paraId="0CE30C9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Teacher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D663C1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Grades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561D272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36E6CC6B"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59A90AA4"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450A0BA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Self-Confidence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6E9403"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0630F85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M2</w:t>
            </w:r>
          </w:p>
          <w:p w14:paraId="1FB4768E" w14:textId="77777777" w:rsidR="0080215F" w:rsidRPr="00EA1ACA" w:rsidRDefault="0080215F" w:rsidP="0080215F">
            <w:pPr>
              <w:rPr>
                <w:rFonts w:ascii="Helvetica Neue" w:eastAsia="Times New Roman" w:hAnsi="Helvetica Neue" w:cs="Times New Roman"/>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6934E19A" w14:textId="77777777" w:rsidR="0080215F" w:rsidRPr="00EA1ACA" w:rsidRDefault="00A36ADE" w:rsidP="0080215F">
            <w:pPr>
              <w:rPr>
                <w:rFonts w:ascii="Helvetica Neue" w:eastAsia="Times New Roman" w:hAnsi="Helvetica Neue" w:cs="Times New Roman"/>
                <w:color w:val="000000"/>
                <w:sz w:val="20"/>
                <w:szCs w:val="20"/>
              </w:rPr>
            </w:pPr>
            <w:hyperlink r:id="rId110" w:history="1">
              <w:r w:rsidR="0080215F" w:rsidRPr="00EA1ACA">
                <w:rPr>
                  <w:rStyle w:val="Hyperlink"/>
                  <w:rFonts w:ascii="Helvetica Neue" w:eastAsia="Times New Roman" w:hAnsi="Helvetica Neue" w:cs="Times New Roman"/>
                  <w:sz w:val="20"/>
                  <w:szCs w:val="20"/>
                </w:rPr>
                <w:t>I Like Myself book and Self Portrait</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2CBFBDB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May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2DEF1F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DF5B00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56EDCD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Counseling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91A742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0E4400C2"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4F3CECF4"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6F5B1C7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Self-Confidence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55EDFB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73B8251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M2</w:t>
            </w:r>
          </w:p>
          <w:p w14:paraId="7A7418D4" w14:textId="77777777" w:rsidR="0080215F" w:rsidRPr="00EA1ACA" w:rsidRDefault="0080215F" w:rsidP="0080215F">
            <w:pPr>
              <w:jc w:val="center"/>
              <w:rPr>
                <w:rFonts w:ascii="Helvetica Neue" w:eastAsia="Times New Roman" w:hAnsi="Helvetica Neue" w:cs="Times New Roman"/>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2E97AD2" w14:textId="77777777" w:rsidR="0080215F" w:rsidRPr="00EA1ACA" w:rsidRDefault="00A36ADE" w:rsidP="0080215F">
            <w:pPr>
              <w:rPr>
                <w:rFonts w:ascii="Helvetica Neue" w:eastAsia="Times New Roman" w:hAnsi="Helvetica Neue" w:cs="Times New Roman"/>
                <w:color w:val="000000"/>
                <w:sz w:val="20"/>
                <w:szCs w:val="20"/>
              </w:rPr>
            </w:pPr>
            <w:hyperlink r:id="rId111" w:history="1">
              <w:r w:rsidR="0080215F" w:rsidRPr="00EA1ACA">
                <w:rPr>
                  <w:rStyle w:val="Hyperlink"/>
                  <w:rFonts w:ascii="Helvetica Neue" w:eastAsia="Times New Roman" w:hAnsi="Helvetica Neue" w:cs="Times New Roman"/>
                  <w:sz w:val="20"/>
                  <w:szCs w:val="20"/>
                </w:rPr>
                <w:t>I Like Myself book and Self Portrait</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219A33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May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97D937"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874D11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48675C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Counseling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65627C3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641B69AB"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61DDBD7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12BB21E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Self-Confidence</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115FC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 Social</w:t>
            </w:r>
          </w:p>
          <w:p w14:paraId="25955275"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M2</w:t>
            </w:r>
          </w:p>
          <w:p w14:paraId="6C890634" w14:textId="77777777" w:rsidR="0080215F" w:rsidRPr="00EA1ACA" w:rsidRDefault="0080215F" w:rsidP="0080215F">
            <w:pPr>
              <w:jc w:val="center"/>
              <w:rPr>
                <w:rFonts w:ascii="Helvetica Neue" w:eastAsia="Times New Roman" w:hAnsi="Helvetica Neue" w:cs="Times New Roman"/>
                <w:color w:val="000000"/>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FBFDF77" w14:textId="77777777" w:rsidR="0080215F" w:rsidRPr="00EA1ACA" w:rsidRDefault="00A36ADE" w:rsidP="0080215F">
            <w:pPr>
              <w:rPr>
                <w:rFonts w:ascii="Helvetica Neue" w:eastAsia="Times New Roman" w:hAnsi="Helvetica Neue" w:cs="Times New Roman"/>
                <w:color w:val="000000"/>
                <w:sz w:val="20"/>
                <w:szCs w:val="20"/>
              </w:rPr>
            </w:pPr>
            <w:hyperlink r:id="rId112" w:history="1">
              <w:r w:rsidR="0080215F" w:rsidRPr="00EA1ACA">
                <w:rPr>
                  <w:rStyle w:val="Hyperlink"/>
                  <w:rFonts w:ascii="Helvetica Neue" w:eastAsia="Times New Roman" w:hAnsi="Helvetica Neue" w:cs="Times New Roman"/>
                  <w:sz w:val="20"/>
                  <w:szCs w:val="20"/>
                </w:rPr>
                <w:t>I Like Myself book and Self Portrait</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5EECCBB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May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4F41F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4A31D9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20B3EB4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Counseling referrals will decrease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3156A59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24AEA810"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0AB1C0D5"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603F5A9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Lifelong Learning and Transition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982F09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2F55220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7008525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p w14:paraId="0A4AE87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B-SMS10</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6C4B43B" w14:textId="77777777" w:rsidR="0080215F" w:rsidRPr="00EA1ACA" w:rsidRDefault="00A36ADE" w:rsidP="0080215F">
            <w:pPr>
              <w:rPr>
                <w:rFonts w:ascii="Helvetica Neue" w:eastAsia="Times New Roman" w:hAnsi="Helvetica Neue" w:cs="Times New Roman"/>
                <w:color w:val="000000"/>
                <w:sz w:val="20"/>
                <w:szCs w:val="20"/>
              </w:rPr>
            </w:pPr>
            <w:hyperlink r:id="rId113" w:history="1">
              <w:r w:rsidR="0080215F" w:rsidRPr="00EA1ACA">
                <w:rPr>
                  <w:rStyle w:val="Hyperlink"/>
                  <w:rFonts w:ascii="Helvetica Neue" w:eastAsia="Times New Roman" w:hAnsi="Helvetica Neue" w:cs="Times New Roman"/>
                  <w:sz w:val="20"/>
                  <w:szCs w:val="20"/>
                </w:rPr>
                <w:t>Transition and Future Goals</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7343329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June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F7DDAF"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102</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70069E7"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5EB88FA" w14:textId="77777777" w:rsidR="0080215F" w:rsidRPr="00EA1ACA" w:rsidRDefault="0080215F" w:rsidP="0080215F">
            <w:pPr>
              <w:rPr>
                <w:rFonts w:ascii="Helvetica Neue" w:eastAsia="Times New Roman" w:hAnsi="Helvetica Neue" w:cs="Times New Roman"/>
                <w:color w:val="000000"/>
                <w:sz w:val="20"/>
                <w:szCs w:val="20"/>
              </w:rPr>
            </w:pPr>
            <w:r>
              <w:rPr>
                <w:rFonts w:ascii="Helvetica Neue" w:eastAsia="Times New Roman" w:hAnsi="Helvetica Neue" w:cs="Times New Roman"/>
                <w:color w:val="000000"/>
                <w:sz w:val="20"/>
                <w:szCs w:val="20"/>
              </w:rPr>
              <w:t>Students who make honor roll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7F2B24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33A47323"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5B7225D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45233DA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Lifelong Learning and Transition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4018D4E"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7A96CE6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067993B3"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p w14:paraId="0123EFC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B-SMS10</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5AB17BA7" w14:textId="77777777" w:rsidR="0080215F" w:rsidRPr="00EA1ACA" w:rsidRDefault="00A36ADE" w:rsidP="0080215F">
            <w:pPr>
              <w:rPr>
                <w:rFonts w:ascii="Helvetica Neue" w:eastAsia="Times New Roman" w:hAnsi="Helvetica Neue" w:cs="Times New Roman"/>
                <w:color w:val="000000"/>
                <w:sz w:val="20"/>
                <w:szCs w:val="20"/>
              </w:rPr>
            </w:pPr>
            <w:hyperlink r:id="rId114" w:history="1">
              <w:r w:rsidR="0080215F" w:rsidRPr="00EA1ACA">
                <w:rPr>
                  <w:rStyle w:val="Hyperlink"/>
                  <w:rFonts w:ascii="Helvetica Neue" w:eastAsia="Times New Roman" w:hAnsi="Helvetica Neue" w:cs="Times New Roman"/>
                  <w:sz w:val="20"/>
                  <w:szCs w:val="20"/>
                </w:rPr>
                <w:t>Transition and Future Goals</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5E1ACE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June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B218A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469254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0C8B1E5" w14:textId="77777777" w:rsidR="0080215F" w:rsidRPr="00EA1ACA" w:rsidRDefault="0080215F" w:rsidP="0080215F">
            <w:pPr>
              <w:rPr>
                <w:rFonts w:ascii="Helvetica Neue" w:eastAsia="Times New Roman" w:hAnsi="Helvetica Neue" w:cs="Times New Roman"/>
                <w:color w:val="000000"/>
                <w:sz w:val="20"/>
                <w:szCs w:val="20"/>
              </w:rPr>
            </w:pPr>
            <w:r>
              <w:rPr>
                <w:rFonts w:ascii="Helvetica Neue" w:eastAsia="Times New Roman" w:hAnsi="Helvetica Neue" w:cs="Times New Roman"/>
                <w:color w:val="000000"/>
                <w:sz w:val="20"/>
                <w:szCs w:val="20"/>
              </w:rPr>
              <w:t>Students who make honor roll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0E5D7D8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3557E0D8"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46E1E52C"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6321B28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Lifelong Learning and Transition</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ECBEF2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10A30896"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598D0C4D"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p w14:paraId="131DCD7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B-SMS10</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795F88B2" w14:textId="77777777" w:rsidR="0080215F" w:rsidRPr="00EA1ACA" w:rsidRDefault="00A36ADE" w:rsidP="0080215F">
            <w:pPr>
              <w:rPr>
                <w:rFonts w:ascii="Helvetica Neue" w:eastAsia="Times New Roman" w:hAnsi="Helvetica Neue" w:cs="Times New Roman"/>
                <w:color w:val="000000"/>
                <w:sz w:val="20"/>
                <w:szCs w:val="20"/>
              </w:rPr>
            </w:pPr>
            <w:hyperlink r:id="rId115" w:history="1">
              <w:r w:rsidR="0080215F" w:rsidRPr="00EA1ACA">
                <w:rPr>
                  <w:rStyle w:val="Hyperlink"/>
                  <w:rFonts w:ascii="Helvetica Neue" w:eastAsia="Times New Roman" w:hAnsi="Helvetica Neue" w:cs="Times New Roman"/>
                  <w:sz w:val="20"/>
                  <w:szCs w:val="20"/>
                </w:rPr>
                <w:t>Transition and Future Goals</w:t>
              </w:r>
            </w:hyperlink>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10BFF4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June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44D7FA5"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101</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C26948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F1D436D" w14:textId="77777777" w:rsidR="0080215F" w:rsidRPr="00EA1ACA" w:rsidRDefault="0080215F" w:rsidP="0080215F">
            <w:pPr>
              <w:tabs>
                <w:tab w:val="center" w:pos="1107"/>
              </w:tabs>
              <w:rPr>
                <w:rFonts w:ascii="Helvetica Neue" w:eastAsia="Times New Roman" w:hAnsi="Helvetica Neue" w:cs="Times New Roman"/>
                <w:color w:val="000000"/>
                <w:sz w:val="20"/>
                <w:szCs w:val="20"/>
              </w:rPr>
            </w:pPr>
            <w:r>
              <w:rPr>
                <w:rFonts w:ascii="Helvetica Neue" w:eastAsia="Times New Roman" w:hAnsi="Helvetica Neue" w:cs="Times New Roman"/>
                <w:color w:val="000000"/>
                <w:sz w:val="20"/>
                <w:szCs w:val="20"/>
              </w:rPr>
              <w:t>Students who make honor roll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0B0AFE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Thompson</w:t>
            </w:r>
          </w:p>
        </w:tc>
      </w:tr>
      <w:tr w:rsidR="0080215F" w:rsidRPr="00EA1ACA" w14:paraId="2EF73B5F"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0759885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2</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10D09BE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Lifelong Learning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FA5B3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788931F3"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424E3E99"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4EC44F38" w14:textId="77777777" w:rsidR="0080215F" w:rsidRPr="00EA1ACA" w:rsidRDefault="00A36ADE" w:rsidP="0080215F">
            <w:pPr>
              <w:rPr>
                <w:rFonts w:ascii="Helvetica Neue" w:eastAsia="Times New Roman" w:hAnsi="Helvetica Neue" w:cs="Times New Roman"/>
                <w:color w:val="000000"/>
                <w:sz w:val="20"/>
                <w:szCs w:val="20"/>
              </w:rPr>
            </w:pPr>
            <w:hyperlink r:id="rId116" w:history="1">
              <w:r w:rsidR="0080215F" w:rsidRPr="00EA1ACA">
                <w:rPr>
                  <w:rStyle w:val="Hyperlink"/>
                  <w:rFonts w:ascii="Helvetica Neue" w:eastAsia="Times New Roman" w:hAnsi="Helvetica Neue" w:cs="Times New Roman"/>
                  <w:sz w:val="20"/>
                  <w:szCs w:val="20"/>
                </w:rPr>
                <w:t>The Story of Wish</w:t>
              </w:r>
            </w:hyperlink>
            <w:r w:rsidR="0080215F" w:rsidRPr="00EA1ACA">
              <w:rPr>
                <w:rFonts w:ascii="Helvetica Neue" w:eastAsia="Times New Roman" w:hAnsi="Helvetica Neue" w:cs="Times New Roman"/>
                <w:color w:val="000000"/>
                <w:sz w:val="20"/>
                <w:szCs w:val="20"/>
              </w:rPr>
              <w:t xml:space="preserve"> and write down a goal you have and three ways you can work toward it</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5C1FF6C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June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14C000C"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97</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BAAA39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C5228BB" w14:textId="77777777" w:rsidR="0080215F" w:rsidRPr="00EA1ACA" w:rsidRDefault="0080215F" w:rsidP="0080215F">
            <w:pPr>
              <w:tabs>
                <w:tab w:val="center" w:pos="1107"/>
              </w:tabs>
              <w:rPr>
                <w:rFonts w:ascii="Helvetica Neue" w:eastAsia="Times New Roman" w:hAnsi="Helvetica Neue" w:cs="Times New Roman"/>
                <w:color w:val="000000"/>
                <w:sz w:val="20"/>
                <w:szCs w:val="20"/>
              </w:rPr>
            </w:pPr>
            <w:r>
              <w:rPr>
                <w:rFonts w:ascii="Helvetica Neue" w:eastAsia="Times New Roman" w:hAnsi="Helvetica Neue" w:cs="Times New Roman"/>
                <w:color w:val="000000"/>
                <w:sz w:val="20"/>
                <w:szCs w:val="20"/>
              </w:rPr>
              <w:t>Students who make honor roll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46F137D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0AB916EC"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5DAD7B4F"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636070B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Lifelong Learning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D04531"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21FB2B30"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3BB4A7B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1C937BDD" w14:textId="77777777" w:rsidR="0080215F" w:rsidRPr="00EA1ACA" w:rsidRDefault="00A36ADE" w:rsidP="0080215F">
            <w:pPr>
              <w:rPr>
                <w:rFonts w:ascii="Helvetica Neue" w:eastAsia="Times New Roman" w:hAnsi="Helvetica Neue" w:cs="Times New Roman"/>
                <w:color w:val="000000"/>
                <w:sz w:val="20"/>
                <w:szCs w:val="20"/>
              </w:rPr>
            </w:pPr>
            <w:hyperlink r:id="rId117" w:history="1">
              <w:r w:rsidR="0080215F" w:rsidRPr="00EA1ACA">
                <w:rPr>
                  <w:rStyle w:val="Hyperlink"/>
                  <w:rFonts w:ascii="Helvetica Neue" w:eastAsia="Times New Roman" w:hAnsi="Helvetica Neue" w:cs="Times New Roman"/>
                  <w:sz w:val="20"/>
                  <w:szCs w:val="20"/>
                </w:rPr>
                <w:t>The Story of Wish</w:t>
              </w:r>
            </w:hyperlink>
            <w:r w:rsidR="0080215F" w:rsidRPr="00EA1ACA">
              <w:rPr>
                <w:rFonts w:ascii="Helvetica Neue" w:eastAsia="Times New Roman" w:hAnsi="Helvetica Neue" w:cs="Times New Roman"/>
                <w:color w:val="000000"/>
                <w:sz w:val="20"/>
                <w:szCs w:val="20"/>
              </w:rPr>
              <w:t xml:space="preserve"> and draw your wish for the summer</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103995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June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1E6017"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95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4259491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656D9EA" w14:textId="77777777" w:rsidR="0080215F" w:rsidRPr="00EA1ACA" w:rsidRDefault="0080215F" w:rsidP="0080215F">
            <w:pPr>
              <w:rPr>
                <w:rFonts w:ascii="Helvetica Neue" w:eastAsia="Times New Roman" w:hAnsi="Helvetica Neue" w:cs="Times New Roman"/>
                <w:color w:val="000000"/>
                <w:sz w:val="20"/>
                <w:szCs w:val="20"/>
              </w:rPr>
            </w:pPr>
            <w:r>
              <w:rPr>
                <w:rFonts w:ascii="Helvetica Neue" w:eastAsia="Times New Roman" w:hAnsi="Helvetica Neue" w:cs="Times New Roman"/>
                <w:color w:val="000000"/>
                <w:sz w:val="20"/>
                <w:szCs w:val="20"/>
              </w:rPr>
              <w:t>Students who make honor roll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7CF2D3E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r w:rsidR="0080215F" w:rsidRPr="00EA1ACA" w14:paraId="3845DD36" w14:textId="77777777" w:rsidTr="0080215F">
        <w:trPr>
          <w:trHeight w:val="1253"/>
        </w:trPr>
        <w:tc>
          <w:tcPr>
            <w:tcW w:w="760" w:type="dxa"/>
            <w:gridSpan w:val="3"/>
            <w:tcBorders>
              <w:top w:val="single" w:sz="4" w:space="0" w:color="auto"/>
              <w:left w:val="single" w:sz="4" w:space="0" w:color="auto"/>
              <w:bottom w:val="single" w:sz="4" w:space="0" w:color="auto"/>
              <w:right w:val="single" w:sz="4" w:space="0" w:color="auto"/>
            </w:tcBorders>
            <w:shd w:val="clear" w:color="auto" w:fill="auto"/>
          </w:tcPr>
          <w:p w14:paraId="79B11DE5"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K</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1AD4C2F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Lifelong Learning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F476EFD"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Academic</w:t>
            </w:r>
          </w:p>
          <w:p w14:paraId="2279DF24"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M6</w:t>
            </w:r>
          </w:p>
          <w:p w14:paraId="38722C0A"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tc>
        <w:tc>
          <w:tcPr>
            <w:tcW w:w="2070" w:type="dxa"/>
            <w:tcBorders>
              <w:top w:val="single" w:sz="4" w:space="0" w:color="auto"/>
              <w:left w:val="single" w:sz="4" w:space="0" w:color="auto"/>
              <w:bottom w:val="single" w:sz="4" w:space="0" w:color="auto"/>
              <w:right w:val="single" w:sz="4" w:space="0" w:color="auto"/>
            </w:tcBorders>
            <w:shd w:val="clear" w:color="auto" w:fill="auto"/>
          </w:tcPr>
          <w:p w14:paraId="0F104BCF" w14:textId="77777777" w:rsidR="0080215F" w:rsidRPr="00EA1ACA" w:rsidRDefault="00A36ADE" w:rsidP="0080215F">
            <w:pPr>
              <w:rPr>
                <w:rFonts w:ascii="Helvetica Neue" w:eastAsia="Times New Roman" w:hAnsi="Helvetica Neue" w:cs="Times New Roman"/>
                <w:color w:val="000000"/>
                <w:sz w:val="20"/>
                <w:szCs w:val="20"/>
              </w:rPr>
            </w:pPr>
            <w:hyperlink r:id="rId118" w:history="1">
              <w:r w:rsidR="0080215F" w:rsidRPr="00EA1ACA">
                <w:rPr>
                  <w:rStyle w:val="Hyperlink"/>
                  <w:rFonts w:ascii="Helvetica Neue" w:eastAsia="Times New Roman" w:hAnsi="Helvetica Neue" w:cs="Times New Roman"/>
                  <w:sz w:val="20"/>
                  <w:szCs w:val="20"/>
                </w:rPr>
                <w:t>The Story of Wish</w:t>
              </w:r>
            </w:hyperlink>
            <w:r w:rsidR="0080215F" w:rsidRPr="00EA1ACA">
              <w:rPr>
                <w:rFonts w:ascii="Helvetica Neue" w:eastAsia="Times New Roman" w:hAnsi="Helvetica Neue" w:cs="Times New Roman"/>
                <w:color w:val="000000"/>
                <w:sz w:val="20"/>
                <w:szCs w:val="20"/>
              </w:rPr>
              <w:t xml:space="preserve"> and draw your wish for the summer</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7F39054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June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98DA1FB" w14:textId="77777777" w:rsidR="0080215F" w:rsidRPr="00EA1ACA" w:rsidRDefault="0080215F" w:rsidP="0080215F">
            <w:pPr>
              <w:jc w:val="cente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85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598C04C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 survey</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BA13EE1" w14:textId="77777777" w:rsidR="0080215F" w:rsidRPr="00EA1ACA" w:rsidRDefault="0080215F" w:rsidP="0080215F">
            <w:pPr>
              <w:rPr>
                <w:rFonts w:ascii="Helvetica Neue" w:eastAsia="Times New Roman" w:hAnsi="Helvetica Neue" w:cs="Times New Roman"/>
                <w:color w:val="000000"/>
                <w:sz w:val="20"/>
                <w:szCs w:val="20"/>
              </w:rPr>
            </w:pPr>
            <w:r>
              <w:rPr>
                <w:rFonts w:ascii="Helvetica Neue" w:eastAsia="Times New Roman" w:hAnsi="Helvetica Neue" w:cs="Times New Roman"/>
                <w:color w:val="000000"/>
                <w:sz w:val="20"/>
                <w:szCs w:val="20"/>
              </w:rPr>
              <w:t>Students who make honor roll will increase</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Pr>
          <w:p w14:paraId="23F63B1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Ms. Gilmore</w:t>
            </w:r>
          </w:p>
        </w:tc>
      </w:tr>
    </w:tbl>
    <w:p w14:paraId="6B44441F" w14:textId="77777777" w:rsidR="0080215F" w:rsidRDefault="0080215F" w:rsidP="0080215F">
      <w:pPr>
        <w:pStyle w:val="Heading1"/>
        <w:spacing w:before="0"/>
        <w:rPr>
          <w:rFonts w:ascii="Abadi MT Condensed Light" w:hAnsi="Abadi MT Condensed Light" w:cs="Arial"/>
          <w:color w:val="1F497D" w:themeColor="text2"/>
          <w:sz w:val="48"/>
          <w:szCs w:val="36"/>
        </w:rPr>
        <w:sectPr w:rsidR="0080215F" w:rsidSect="001858B0">
          <w:pgSz w:w="15840" w:h="12240" w:orient="landscape"/>
          <w:pgMar w:top="720" w:right="720" w:bottom="720" w:left="720" w:header="720" w:footer="864" w:gutter="0"/>
          <w:cols w:space="720"/>
          <w:docGrid w:linePitch="360"/>
        </w:sectPr>
      </w:pPr>
    </w:p>
    <w:p w14:paraId="34F63B7E" w14:textId="77777777" w:rsidR="0080215F" w:rsidRPr="00C83A4C" w:rsidRDefault="0080215F" w:rsidP="0080215F">
      <w:pPr>
        <w:pStyle w:val="Heading1"/>
        <w:spacing w:before="0"/>
        <w:rPr>
          <w:rFonts w:cs="Arial"/>
          <w:color w:val="1F497D" w:themeColor="text2"/>
          <w:sz w:val="36"/>
          <w:szCs w:val="36"/>
        </w:rPr>
      </w:pPr>
      <w:bookmarkStart w:id="58" w:name="_Toc417654249"/>
      <w:r w:rsidRPr="00C83A4C">
        <w:rPr>
          <w:rFonts w:cs="Arial"/>
          <w:color w:val="1F497D" w:themeColor="text2"/>
          <w:sz w:val="36"/>
          <w:szCs w:val="36"/>
        </w:rPr>
        <w:t>Core Curriculum Lesson Plans:</w:t>
      </w:r>
      <w:bookmarkEnd w:id="58"/>
    </w:p>
    <w:p w14:paraId="65552FB5" w14:textId="77777777" w:rsidR="0080215F" w:rsidRPr="00C83A4C" w:rsidRDefault="0080215F" w:rsidP="0080215F">
      <w:pPr>
        <w:spacing w:before="70"/>
        <w:rPr>
          <w:rFonts w:asciiTheme="majorHAnsi" w:hAnsiTheme="majorHAnsi" w:cs="Arial"/>
          <w:color w:val="4F81BD" w:themeColor="accent1"/>
          <w:sz w:val="32"/>
          <w:szCs w:val="36"/>
        </w:rPr>
      </w:pPr>
      <w:r w:rsidRPr="00C83A4C">
        <w:rPr>
          <w:rFonts w:asciiTheme="majorHAnsi" w:hAnsiTheme="majorHAnsi" w:cs="Arial"/>
          <w:color w:val="4F81BD" w:themeColor="accent1"/>
          <w:sz w:val="32"/>
          <w:szCs w:val="36"/>
        </w:rPr>
        <w:t xml:space="preserve">Individual Differences Lesson Plan </w:t>
      </w:r>
    </w:p>
    <w:p w14:paraId="101411EB" w14:textId="77777777" w:rsidR="0080215F" w:rsidRPr="00866EBE" w:rsidRDefault="0080215F" w:rsidP="0080215F">
      <w:pPr>
        <w:pStyle w:val="BodyText"/>
        <w:spacing w:before="5"/>
        <w:rPr>
          <w:rFonts w:ascii="Arial" w:hAnsi="Arial" w:cs="Arial"/>
          <w:b/>
          <w:sz w:val="24"/>
        </w:rPr>
      </w:pPr>
    </w:p>
    <w:p w14:paraId="6D000BB5" w14:textId="77777777" w:rsidR="0080215F" w:rsidRPr="00866EBE" w:rsidRDefault="0080215F" w:rsidP="0080215F">
      <w:pPr>
        <w:pStyle w:val="BodyText"/>
        <w:tabs>
          <w:tab w:val="left" w:pos="7380"/>
          <w:tab w:val="left" w:pos="10080"/>
        </w:tabs>
        <w:rPr>
          <w:rFonts w:ascii="Arial" w:hAnsi="Arial" w:cs="Arial"/>
        </w:rPr>
      </w:pPr>
      <w:r w:rsidRPr="00866EBE">
        <w:rPr>
          <w:rFonts w:ascii="Arial" w:hAnsi="Arial" w:cs="Arial"/>
          <w:color w:val="231F20"/>
          <w:spacing w:val="-4"/>
        </w:rPr>
        <w:t>School</w:t>
      </w:r>
      <w:r w:rsidRPr="00866EBE">
        <w:rPr>
          <w:rFonts w:ascii="Arial" w:hAnsi="Arial" w:cs="Arial"/>
          <w:color w:val="231F20"/>
          <w:spacing w:val="-7"/>
        </w:rPr>
        <w:t xml:space="preserve"> </w:t>
      </w:r>
      <w:r w:rsidRPr="00866EBE">
        <w:rPr>
          <w:rFonts w:ascii="Arial" w:hAnsi="Arial" w:cs="Arial"/>
          <w:color w:val="231F20"/>
          <w:spacing w:val="-4"/>
        </w:rPr>
        <w:t>Counselor:</w:t>
      </w:r>
      <w:r>
        <w:rPr>
          <w:rFonts w:ascii="Arial" w:hAnsi="Arial" w:cs="Arial"/>
          <w:color w:val="231F20"/>
          <w:spacing w:val="-4"/>
          <w:u w:val="single" w:color="221E1F"/>
        </w:rPr>
        <w:t xml:space="preserve"> Ms. Gilmore</w:t>
      </w:r>
      <w:r w:rsidRPr="00811235">
        <w:rPr>
          <w:rFonts w:ascii="Arial" w:hAnsi="Arial" w:cs="Arial"/>
          <w:color w:val="231F20"/>
          <w:spacing w:val="-4"/>
          <w:u w:color="221E1F"/>
        </w:rPr>
        <w:tab/>
      </w:r>
      <w:r w:rsidRPr="00866EBE">
        <w:rPr>
          <w:rFonts w:ascii="Arial" w:hAnsi="Arial" w:cs="Arial"/>
          <w:color w:val="231F20"/>
          <w:spacing w:val="-4"/>
        </w:rPr>
        <w:t xml:space="preserve">Date: </w:t>
      </w:r>
      <w:r w:rsidRPr="00866EBE">
        <w:rPr>
          <w:rFonts w:ascii="Arial" w:hAnsi="Arial" w:cs="Arial"/>
          <w:color w:val="231F20"/>
          <w:spacing w:val="18"/>
        </w:rPr>
        <w:t xml:space="preserve"> </w:t>
      </w:r>
      <w:r w:rsidRPr="00866EBE">
        <w:rPr>
          <w:rFonts w:ascii="Arial" w:hAnsi="Arial" w:cs="Arial"/>
          <w:color w:val="231F20"/>
          <w:u w:val="single" w:color="221E1F"/>
        </w:rPr>
        <w:t xml:space="preserve"> </w:t>
      </w:r>
      <w:r>
        <w:rPr>
          <w:rFonts w:ascii="Arial" w:hAnsi="Arial" w:cs="Arial"/>
          <w:color w:val="231F20"/>
          <w:u w:val="single" w:color="221E1F"/>
        </w:rPr>
        <w:t>October 2018</w:t>
      </w:r>
    </w:p>
    <w:p w14:paraId="35CE0675" w14:textId="77777777" w:rsidR="0080215F" w:rsidRPr="00866EBE" w:rsidRDefault="0080215F" w:rsidP="0080215F">
      <w:pPr>
        <w:pStyle w:val="BodyText"/>
        <w:rPr>
          <w:rFonts w:ascii="Arial" w:hAnsi="Arial" w:cs="Arial"/>
        </w:rPr>
      </w:pPr>
    </w:p>
    <w:p w14:paraId="3BDA78F7"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 xml:space="preserve">Activity:  </w:t>
      </w:r>
      <w:r w:rsidRPr="00866EBE">
        <w:rPr>
          <w:rFonts w:ascii="Arial" w:hAnsi="Arial" w:cs="Arial"/>
          <w:color w:val="231F20"/>
          <w:spacing w:val="-26"/>
        </w:rPr>
        <w:t xml:space="preserve"> </w:t>
      </w:r>
      <w:r>
        <w:rPr>
          <w:rFonts w:ascii="Arial" w:hAnsi="Arial" w:cs="Arial"/>
          <w:color w:val="231F20"/>
          <w:u w:val="single" w:color="221E1F"/>
        </w:rPr>
        <w:t>Designing Unique Pumpkins</w:t>
      </w:r>
    </w:p>
    <w:p w14:paraId="475F79FD" w14:textId="77777777" w:rsidR="0080215F" w:rsidRPr="00866EBE" w:rsidRDefault="0080215F" w:rsidP="0080215F">
      <w:pPr>
        <w:pStyle w:val="BodyText"/>
        <w:rPr>
          <w:rFonts w:ascii="Arial" w:hAnsi="Arial" w:cs="Arial"/>
        </w:rPr>
      </w:pPr>
    </w:p>
    <w:p w14:paraId="34D7CC15"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Grade(s):</w:t>
      </w:r>
      <w:r w:rsidRPr="00866EBE">
        <w:rPr>
          <w:rFonts w:ascii="Arial" w:hAnsi="Arial" w:cs="Arial"/>
          <w:color w:val="231F20"/>
          <w:spacing w:val="7"/>
        </w:rPr>
        <w:t xml:space="preserve"> </w:t>
      </w:r>
      <w:r>
        <w:rPr>
          <w:rFonts w:ascii="Arial" w:hAnsi="Arial" w:cs="Arial"/>
          <w:color w:val="231F20"/>
          <w:u w:val="single" w:color="221E1F"/>
        </w:rPr>
        <w:t>K – 2</w:t>
      </w:r>
      <w:r w:rsidRPr="00811235">
        <w:rPr>
          <w:rFonts w:ascii="Arial" w:hAnsi="Arial" w:cs="Arial"/>
          <w:color w:val="231F20"/>
          <w:u w:val="single" w:color="221E1F"/>
          <w:vertAlign w:val="superscript"/>
        </w:rPr>
        <w:t>nd</w:t>
      </w:r>
      <w:r>
        <w:rPr>
          <w:rFonts w:ascii="Arial" w:hAnsi="Arial" w:cs="Arial"/>
          <w:color w:val="231F20"/>
          <w:u w:val="single" w:color="221E1F"/>
        </w:rPr>
        <w:t xml:space="preserve"> </w:t>
      </w:r>
    </w:p>
    <w:p w14:paraId="55BD0E0E" w14:textId="77777777" w:rsidR="0080215F" w:rsidRPr="00866EBE" w:rsidRDefault="0080215F" w:rsidP="0080215F">
      <w:pPr>
        <w:pStyle w:val="BodyText"/>
        <w:rPr>
          <w:rFonts w:ascii="Arial" w:hAnsi="Arial" w:cs="Arial"/>
        </w:rPr>
      </w:pPr>
    </w:p>
    <w:p w14:paraId="50D1136A" w14:textId="77777777" w:rsidR="0080215F" w:rsidRPr="00866EBE" w:rsidRDefault="0080215F" w:rsidP="0080215F">
      <w:pPr>
        <w:pStyle w:val="BodyText"/>
        <w:rPr>
          <w:rFonts w:ascii="Arial" w:hAnsi="Arial" w:cs="Arial"/>
        </w:rPr>
      </w:pPr>
      <w:r w:rsidRPr="00866EBE">
        <w:rPr>
          <w:rFonts w:ascii="Arial" w:hAnsi="Arial" w:cs="Arial"/>
          <w:color w:val="231F20"/>
        </w:rPr>
        <w:t>ASCA Mindsets &amp; Behaviors (Domain/Standard):</w:t>
      </w:r>
    </w:p>
    <w:p w14:paraId="7FE2ABA9" w14:textId="77777777" w:rsidR="0080215F" w:rsidRPr="00811235" w:rsidRDefault="0080215F" w:rsidP="0080215F">
      <w:pPr>
        <w:pStyle w:val="BodyText"/>
        <w:rPr>
          <w:rFonts w:ascii="Arial" w:hAnsi="Arial" w:cs="Arial"/>
          <w:u w:val="single"/>
        </w:rPr>
      </w:pPr>
      <w:r w:rsidRPr="00811235">
        <w:rPr>
          <w:rFonts w:ascii="Arial" w:hAnsi="Arial" w:cs="Arial"/>
        </w:rPr>
        <w:tab/>
      </w:r>
      <w:r>
        <w:rPr>
          <w:rFonts w:ascii="Arial" w:hAnsi="Arial" w:cs="Arial"/>
          <w:u w:val="single"/>
        </w:rPr>
        <w:t>M1</w:t>
      </w:r>
    </w:p>
    <w:p w14:paraId="35E070A6" w14:textId="77777777" w:rsidR="0080215F" w:rsidRPr="00811235" w:rsidRDefault="0080215F" w:rsidP="0080215F">
      <w:pPr>
        <w:pStyle w:val="BodyText"/>
        <w:rPr>
          <w:rFonts w:ascii="Arial" w:hAnsi="Arial" w:cs="Arial"/>
          <w:u w:val="single"/>
        </w:rPr>
      </w:pPr>
      <w:r w:rsidRPr="00811235">
        <w:rPr>
          <w:rFonts w:ascii="Arial" w:hAnsi="Arial" w:cs="Arial"/>
        </w:rPr>
        <w:tab/>
      </w:r>
      <w:r>
        <w:rPr>
          <w:rFonts w:ascii="Arial" w:hAnsi="Arial" w:cs="Arial"/>
          <w:u w:val="single"/>
        </w:rPr>
        <w:t>B-SS2</w:t>
      </w:r>
    </w:p>
    <w:p w14:paraId="7E4E6CB0" w14:textId="77777777" w:rsidR="0080215F" w:rsidRPr="00866EBE" w:rsidRDefault="0080215F" w:rsidP="0080215F">
      <w:pPr>
        <w:pStyle w:val="BodyText"/>
        <w:rPr>
          <w:rFonts w:ascii="Arial" w:hAnsi="Arial" w:cs="Arial"/>
        </w:rPr>
      </w:pPr>
    </w:p>
    <w:p w14:paraId="21AC9AB8" w14:textId="77777777" w:rsidR="0080215F" w:rsidRPr="00866EBE" w:rsidRDefault="0080215F" w:rsidP="0080215F">
      <w:pPr>
        <w:pStyle w:val="BodyText"/>
        <w:rPr>
          <w:rFonts w:ascii="Arial" w:hAnsi="Arial" w:cs="Arial"/>
        </w:rPr>
      </w:pPr>
      <w:r w:rsidRPr="00866EBE">
        <w:rPr>
          <w:rFonts w:ascii="Arial" w:hAnsi="Arial" w:cs="Arial"/>
          <w:color w:val="231F20"/>
        </w:rPr>
        <w:t>Learning Objective(s) (aligns with competency):</w:t>
      </w:r>
    </w:p>
    <w:p w14:paraId="75B84534" w14:textId="77777777" w:rsidR="0080215F" w:rsidRPr="00866EBE" w:rsidRDefault="0080215F" w:rsidP="0080215F">
      <w:pPr>
        <w:pStyle w:val="BodyText"/>
        <w:rPr>
          <w:rFonts w:ascii="Arial" w:hAnsi="Arial" w:cs="Arial"/>
        </w:rPr>
      </w:pPr>
    </w:p>
    <w:p w14:paraId="3943DD38"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1.</w:t>
      </w:r>
      <w:r w:rsidRPr="00866EBE">
        <w:rPr>
          <w:rFonts w:ascii="Arial" w:hAnsi="Arial" w:cs="Arial"/>
          <w:color w:val="231F20"/>
          <w:spacing w:val="-26"/>
        </w:rPr>
        <w:t xml:space="preserve"> </w:t>
      </w:r>
      <w:r w:rsidRPr="00866EBE">
        <w:rPr>
          <w:rFonts w:ascii="Arial" w:hAnsi="Arial" w:cs="Arial"/>
          <w:color w:val="231F20"/>
          <w:u w:val="single" w:color="221E1F"/>
        </w:rPr>
        <w:t xml:space="preserve"> </w:t>
      </w:r>
      <w:r>
        <w:rPr>
          <w:rFonts w:ascii="Arial" w:hAnsi="Arial" w:cs="Arial"/>
          <w:color w:val="231F20"/>
          <w:u w:val="single" w:color="221E1F"/>
        </w:rPr>
        <w:t>Students will learn to appreciate differences</w:t>
      </w:r>
    </w:p>
    <w:p w14:paraId="7B8A7499" w14:textId="77777777" w:rsidR="0080215F" w:rsidRPr="00866EBE" w:rsidRDefault="0080215F" w:rsidP="0080215F">
      <w:pPr>
        <w:pStyle w:val="BodyText"/>
        <w:rPr>
          <w:rFonts w:ascii="Arial" w:hAnsi="Arial" w:cs="Arial"/>
        </w:rPr>
      </w:pPr>
    </w:p>
    <w:p w14:paraId="09A807D3"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2.</w:t>
      </w:r>
      <w:r w:rsidRPr="00866EBE">
        <w:rPr>
          <w:rFonts w:ascii="Arial" w:hAnsi="Arial" w:cs="Arial"/>
          <w:color w:val="231F20"/>
          <w:spacing w:val="-26"/>
        </w:rPr>
        <w:t xml:space="preserve"> </w:t>
      </w:r>
      <w:r w:rsidRPr="00866EBE">
        <w:rPr>
          <w:rFonts w:ascii="Arial" w:hAnsi="Arial" w:cs="Arial"/>
          <w:color w:val="231F20"/>
          <w:u w:val="single" w:color="221E1F"/>
        </w:rPr>
        <w:t xml:space="preserve"> </w:t>
      </w:r>
      <w:r>
        <w:rPr>
          <w:rFonts w:ascii="Arial" w:hAnsi="Arial" w:cs="Arial"/>
          <w:color w:val="231F20"/>
          <w:u w:val="single" w:color="221E1F"/>
        </w:rPr>
        <w:t>Students will be able to identify what makes them different</w:t>
      </w:r>
    </w:p>
    <w:p w14:paraId="0E40CF0C" w14:textId="77777777" w:rsidR="0080215F" w:rsidRPr="00866EBE" w:rsidRDefault="0080215F" w:rsidP="0080215F">
      <w:pPr>
        <w:pStyle w:val="BodyText"/>
        <w:rPr>
          <w:rFonts w:ascii="Arial" w:hAnsi="Arial" w:cs="Arial"/>
        </w:rPr>
      </w:pPr>
    </w:p>
    <w:p w14:paraId="6753A4F9"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3.</w:t>
      </w:r>
      <w:r w:rsidRPr="00866EBE">
        <w:rPr>
          <w:rFonts w:ascii="Arial" w:hAnsi="Arial" w:cs="Arial"/>
          <w:color w:val="231F20"/>
          <w:spacing w:val="-26"/>
        </w:rPr>
        <w:t xml:space="preserve"> </w:t>
      </w:r>
      <w:r w:rsidRPr="00866EBE">
        <w:rPr>
          <w:rFonts w:ascii="Arial" w:hAnsi="Arial" w:cs="Arial"/>
          <w:color w:val="231F20"/>
          <w:u w:val="single" w:color="221E1F"/>
        </w:rPr>
        <w:t xml:space="preserve"> </w:t>
      </w:r>
      <w:r>
        <w:rPr>
          <w:rFonts w:ascii="Arial" w:hAnsi="Arial" w:cs="Arial"/>
          <w:color w:val="231F20"/>
          <w:u w:val="single" w:color="221E1F"/>
        </w:rPr>
        <w:t>Students will take pride in what makes them different from others</w:t>
      </w:r>
    </w:p>
    <w:p w14:paraId="0EECC558" w14:textId="77777777" w:rsidR="0080215F" w:rsidRPr="00866EBE" w:rsidRDefault="0080215F" w:rsidP="0080215F">
      <w:pPr>
        <w:pStyle w:val="BodyText"/>
        <w:rPr>
          <w:rFonts w:ascii="Arial" w:hAnsi="Arial" w:cs="Arial"/>
        </w:rPr>
      </w:pPr>
    </w:p>
    <w:p w14:paraId="2C5B6F20" w14:textId="77777777" w:rsidR="0080215F" w:rsidRDefault="0080215F" w:rsidP="0080215F">
      <w:pPr>
        <w:pStyle w:val="BodyText"/>
        <w:tabs>
          <w:tab w:val="left" w:pos="10080"/>
        </w:tabs>
        <w:rPr>
          <w:rFonts w:ascii="Arial" w:hAnsi="Arial" w:cs="Arial"/>
          <w:color w:val="231F20"/>
          <w:spacing w:val="-4"/>
        </w:rPr>
      </w:pPr>
    </w:p>
    <w:p w14:paraId="4AC2F445" w14:textId="77777777" w:rsidR="0080215F" w:rsidRDefault="0080215F" w:rsidP="0080215F">
      <w:pPr>
        <w:pStyle w:val="BodyText"/>
        <w:tabs>
          <w:tab w:val="left" w:pos="10080"/>
        </w:tabs>
        <w:rPr>
          <w:rFonts w:ascii="Arial" w:hAnsi="Arial" w:cs="Arial"/>
          <w:color w:val="231F20"/>
          <w:spacing w:val="18"/>
        </w:rPr>
      </w:pPr>
      <w:r w:rsidRPr="00866EBE">
        <w:rPr>
          <w:rFonts w:ascii="Arial" w:hAnsi="Arial" w:cs="Arial"/>
          <w:color w:val="231F20"/>
          <w:spacing w:val="-4"/>
        </w:rPr>
        <w:t>Materials:</w:t>
      </w:r>
      <w:r w:rsidRPr="00866EBE">
        <w:rPr>
          <w:rFonts w:ascii="Arial" w:hAnsi="Arial" w:cs="Arial"/>
          <w:color w:val="231F20"/>
          <w:spacing w:val="18"/>
        </w:rPr>
        <w:t xml:space="preserve"> </w:t>
      </w:r>
    </w:p>
    <w:p w14:paraId="3421C625" w14:textId="77777777" w:rsidR="0080215F" w:rsidRPr="00811235"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 xml:space="preserve">The Legend of </w:t>
      </w:r>
      <w:r w:rsidRPr="00811235">
        <w:rPr>
          <w:rFonts w:ascii="Arial" w:hAnsi="Arial" w:cs="Arial"/>
          <w:color w:val="231F20"/>
          <w:spacing w:val="18"/>
          <w:u w:val="single"/>
        </w:rPr>
        <w:t>Spookley the Square Pumpkin Book OR Computer with Internet access and projector</w:t>
      </w:r>
      <w:r>
        <w:rPr>
          <w:rFonts w:ascii="Arial" w:hAnsi="Arial" w:cs="Arial"/>
          <w:color w:val="231F20"/>
          <w:spacing w:val="18"/>
          <w:u w:val="single"/>
        </w:rPr>
        <w:t xml:space="preserve"> to play the </w:t>
      </w:r>
      <w:hyperlink r:id="rId119" w:history="1">
        <w:r w:rsidRPr="00533148">
          <w:rPr>
            <w:rStyle w:val="Hyperlink"/>
            <w:rFonts w:ascii="Arial" w:hAnsi="Arial" w:cs="Arial"/>
            <w:spacing w:val="18"/>
          </w:rPr>
          <w:t>YouTube recording</w:t>
        </w:r>
      </w:hyperlink>
    </w:p>
    <w:p w14:paraId="0EBB536F" w14:textId="77777777" w:rsidR="0080215F" w:rsidRPr="00811235" w:rsidRDefault="0080215F" w:rsidP="0080215F">
      <w:pPr>
        <w:pStyle w:val="BodyText"/>
        <w:tabs>
          <w:tab w:val="left" w:pos="10080"/>
        </w:tabs>
        <w:ind w:left="720"/>
        <w:rPr>
          <w:rFonts w:ascii="Arial" w:hAnsi="Arial" w:cs="Arial"/>
          <w:color w:val="231F20"/>
          <w:spacing w:val="18"/>
          <w:u w:val="single"/>
        </w:rPr>
      </w:pPr>
      <w:r w:rsidRPr="00811235">
        <w:rPr>
          <w:rFonts w:ascii="Arial" w:hAnsi="Arial" w:cs="Arial"/>
          <w:color w:val="231F20"/>
          <w:spacing w:val="18"/>
          <w:u w:val="single"/>
        </w:rPr>
        <w:t>Paper</w:t>
      </w:r>
    </w:p>
    <w:p w14:paraId="437C8292" w14:textId="77777777" w:rsidR="0080215F" w:rsidRPr="00811235" w:rsidRDefault="0080215F" w:rsidP="0080215F">
      <w:pPr>
        <w:pStyle w:val="BodyText"/>
        <w:tabs>
          <w:tab w:val="left" w:pos="10080"/>
        </w:tabs>
        <w:ind w:left="720"/>
        <w:rPr>
          <w:rFonts w:ascii="Arial" w:hAnsi="Arial" w:cs="Arial"/>
          <w:color w:val="231F20"/>
          <w:u w:val="single" w:color="221E1F"/>
        </w:rPr>
      </w:pPr>
      <w:r w:rsidRPr="00811235">
        <w:rPr>
          <w:rFonts w:ascii="Arial" w:hAnsi="Arial" w:cs="Arial"/>
          <w:color w:val="231F20"/>
          <w:spacing w:val="18"/>
          <w:u w:val="single"/>
        </w:rPr>
        <w:t>Different colored crayons, markers, and pencils</w:t>
      </w:r>
    </w:p>
    <w:p w14:paraId="1AA9EC30" w14:textId="77777777" w:rsidR="0080215F" w:rsidRPr="00866EBE" w:rsidRDefault="0080215F" w:rsidP="0080215F">
      <w:pPr>
        <w:pStyle w:val="BodyText"/>
        <w:tabs>
          <w:tab w:val="left" w:pos="10080"/>
        </w:tabs>
        <w:ind w:left="720"/>
        <w:rPr>
          <w:rFonts w:ascii="Arial" w:hAnsi="Arial" w:cs="Arial"/>
        </w:rPr>
      </w:pPr>
    </w:p>
    <w:p w14:paraId="03D6BC6A"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Procedure:</w:t>
      </w:r>
      <w:r w:rsidRPr="00866EBE">
        <w:rPr>
          <w:rFonts w:ascii="Arial" w:hAnsi="Arial" w:cs="Arial"/>
          <w:color w:val="231F20"/>
          <w:u w:val="single" w:color="221E1F"/>
        </w:rPr>
        <w:t xml:space="preserve"> </w:t>
      </w:r>
    </w:p>
    <w:p w14:paraId="6006F337" w14:textId="77777777" w:rsidR="0080215F" w:rsidRDefault="0080215F" w:rsidP="0080215F">
      <w:pPr>
        <w:pStyle w:val="BodyText"/>
        <w:numPr>
          <w:ilvl w:val="0"/>
          <w:numId w:val="14"/>
        </w:numPr>
        <w:tabs>
          <w:tab w:val="left" w:pos="10080"/>
        </w:tabs>
        <w:autoSpaceDE/>
        <w:autoSpaceDN/>
        <w:rPr>
          <w:rFonts w:ascii="Arial" w:hAnsi="Arial" w:cs="Arial"/>
          <w:color w:val="231F20"/>
          <w:u w:val="single" w:color="221E1F"/>
        </w:rPr>
      </w:pPr>
      <w:r>
        <w:rPr>
          <w:rFonts w:ascii="Arial" w:hAnsi="Arial" w:cs="Arial"/>
          <w:color w:val="231F20"/>
          <w:u w:val="single" w:color="221E1F"/>
        </w:rPr>
        <w:t>Introduce topic: “Good morning/afternoon students. Fall is in the air! The leaves are changing color, it’s getting colder out… and fall means pumpkins! Today, we’re going to read a story about a very special pumpkin named Spookley. In fact, the book is called The Legend of Spookley the Square Pumpkin! What do you think the book is about?”</w:t>
      </w:r>
    </w:p>
    <w:p w14:paraId="05AD747A" w14:textId="77777777" w:rsidR="0080215F" w:rsidRDefault="0080215F" w:rsidP="0080215F">
      <w:pPr>
        <w:pStyle w:val="BodyText"/>
        <w:numPr>
          <w:ilvl w:val="0"/>
          <w:numId w:val="14"/>
        </w:numPr>
        <w:tabs>
          <w:tab w:val="left" w:pos="10080"/>
        </w:tabs>
        <w:autoSpaceDE/>
        <w:autoSpaceDN/>
        <w:rPr>
          <w:rFonts w:ascii="Arial" w:hAnsi="Arial" w:cs="Arial"/>
          <w:color w:val="231F20"/>
          <w:u w:val="single" w:color="221E1F"/>
        </w:rPr>
      </w:pPr>
      <w:r>
        <w:rPr>
          <w:rFonts w:ascii="Arial" w:hAnsi="Arial" w:cs="Arial"/>
          <w:color w:val="231F20"/>
          <w:u w:val="single" w:color="221E1F"/>
        </w:rPr>
        <w:t xml:space="preserve">Read the story or play it on the computer. </w:t>
      </w:r>
    </w:p>
    <w:p w14:paraId="6A5A2A95" w14:textId="77777777" w:rsidR="0080215F" w:rsidRDefault="0080215F" w:rsidP="0080215F">
      <w:pPr>
        <w:pStyle w:val="BodyText"/>
        <w:numPr>
          <w:ilvl w:val="0"/>
          <w:numId w:val="14"/>
        </w:numPr>
        <w:tabs>
          <w:tab w:val="left" w:pos="10080"/>
        </w:tabs>
        <w:autoSpaceDE/>
        <w:autoSpaceDN/>
        <w:rPr>
          <w:rFonts w:ascii="Arial" w:hAnsi="Arial" w:cs="Arial"/>
          <w:color w:val="231F20"/>
          <w:u w:val="single" w:color="221E1F"/>
        </w:rPr>
      </w:pPr>
      <w:r>
        <w:rPr>
          <w:rFonts w:ascii="Arial" w:hAnsi="Arial" w:cs="Arial"/>
          <w:color w:val="231F20"/>
          <w:u w:val="single" w:color="221E1F"/>
        </w:rPr>
        <w:t>Pause at the 0:58 second mark (“Spookley wished he was round and could roll everywhere”) Ask the class: “Show of hands - Who’s ever felt different like Spookley?” “Let’s see what Spookley does about being different.”</w:t>
      </w:r>
    </w:p>
    <w:p w14:paraId="20209429" w14:textId="77777777" w:rsidR="0080215F" w:rsidRDefault="0080215F" w:rsidP="0080215F">
      <w:pPr>
        <w:pStyle w:val="BodyText"/>
        <w:numPr>
          <w:ilvl w:val="0"/>
          <w:numId w:val="14"/>
        </w:numPr>
        <w:tabs>
          <w:tab w:val="left" w:pos="10080"/>
        </w:tabs>
        <w:autoSpaceDE/>
        <w:autoSpaceDN/>
        <w:rPr>
          <w:rFonts w:ascii="Arial" w:hAnsi="Arial" w:cs="Arial"/>
          <w:color w:val="231F20"/>
          <w:u w:val="single" w:color="221E1F"/>
        </w:rPr>
      </w:pPr>
      <w:r>
        <w:rPr>
          <w:rFonts w:ascii="Arial" w:hAnsi="Arial" w:cs="Arial"/>
          <w:color w:val="231F20"/>
          <w:u w:val="single" w:color="221E1F"/>
        </w:rPr>
        <w:t xml:space="preserve">At the 3:38 second mark, ask: “What did Spookley do about being different?” “How do you think Spookley likes being square now?”  </w:t>
      </w:r>
    </w:p>
    <w:p w14:paraId="1CE0B04E" w14:textId="77777777" w:rsidR="0080215F" w:rsidRDefault="0080215F" w:rsidP="0080215F">
      <w:pPr>
        <w:pStyle w:val="BodyText"/>
        <w:numPr>
          <w:ilvl w:val="0"/>
          <w:numId w:val="14"/>
        </w:numPr>
        <w:tabs>
          <w:tab w:val="left" w:pos="10080"/>
        </w:tabs>
        <w:autoSpaceDE/>
        <w:autoSpaceDN/>
        <w:rPr>
          <w:rFonts w:ascii="Arial" w:hAnsi="Arial" w:cs="Arial"/>
          <w:color w:val="231F20"/>
          <w:u w:val="single" w:color="221E1F"/>
        </w:rPr>
      </w:pPr>
      <w:r>
        <w:rPr>
          <w:rFonts w:ascii="Arial" w:hAnsi="Arial" w:cs="Arial"/>
          <w:color w:val="231F20"/>
          <w:u w:val="single" w:color="221E1F"/>
        </w:rPr>
        <w:t>At the 4:30 mark, pause and say: “These pumpkins are all different. Some are different colors or different shapes. Different sizes, different textures, and that’s just on the outside! People are the same way – we like different things, some are short, some are tall, some have brown skin, some have light skin. We have long hair and short hair and grow up in different neighborhoods. Some people can walk, others use wheelchairs to get around. Just like the pumpkins, no shape, size, or color is better from another – they’re all great and make the garden special and beautiful.</w:t>
      </w:r>
    </w:p>
    <w:p w14:paraId="72D857C8" w14:textId="77777777" w:rsidR="0080215F" w:rsidRDefault="0080215F" w:rsidP="0080215F">
      <w:pPr>
        <w:pStyle w:val="BodyText"/>
        <w:numPr>
          <w:ilvl w:val="0"/>
          <w:numId w:val="14"/>
        </w:numPr>
        <w:tabs>
          <w:tab w:val="left" w:pos="10080"/>
        </w:tabs>
        <w:autoSpaceDE/>
        <w:autoSpaceDN/>
        <w:rPr>
          <w:rFonts w:ascii="Arial" w:hAnsi="Arial" w:cs="Arial"/>
          <w:color w:val="231F20"/>
          <w:u w:val="single" w:color="221E1F"/>
        </w:rPr>
      </w:pPr>
      <w:r>
        <w:rPr>
          <w:rFonts w:ascii="Arial" w:hAnsi="Arial" w:cs="Arial"/>
          <w:color w:val="231F20"/>
          <w:u w:val="single" w:color="221E1F"/>
        </w:rPr>
        <w:t>At the end of the book, ask: “What happened when the other pumpkins judged Spookley for being square?” (They were mean to him, they could have all fell into the water without Spookley) “What happens when we judge someone else based on what they look like, the food they eat, or something else?” (We miss out on a potential friend, we make them feel sad)</w:t>
      </w:r>
    </w:p>
    <w:p w14:paraId="70AC7D61" w14:textId="77777777" w:rsidR="0080215F" w:rsidRDefault="0080215F" w:rsidP="0080215F">
      <w:pPr>
        <w:pStyle w:val="BodyText"/>
        <w:numPr>
          <w:ilvl w:val="0"/>
          <w:numId w:val="14"/>
        </w:numPr>
        <w:tabs>
          <w:tab w:val="left" w:pos="10080"/>
        </w:tabs>
        <w:autoSpaceDE/>
        <w:autoSpaceDN/>
        <w:rPr>
          <w:rFonts w:ascii="Arial" w:hAnsi="Arial" w:cs="Arial"/>
          <w:color w:val="231F20"/>
          <w:u w:val="single" w:color="221E1F"/>
        </w:rPr>
      </w:pPr>
      <w:r>
        <w:rPr>
          <w:rFonts w:ascii="Arial" w:hAnsi="Arial" w:cs="Arial"/>
          <w:color w:val="231F20"/>
          <w:u w:val="single" w:color="221E1F"/>
        </w:rPr>
        <w:t>“People and pumpkins are all different, and those differences are great. Now we’re going to make our own variety of pumpkins. I’m giving everyone a piece of paper. I want each of you to design your own special pumpkin. It can be square, a circle, or something else altogether. It can be big or small and any color(s) you want. Be creative!”</w:t>
      </w:r>
    </w:p>
    <w:p w14:paraId="2452D778" w14:textId="77777777" w:rsidR="0080215F" w:rsidRDefault="0080215F" w:rsidP="0080215F">
      <w:pPr>
        <w:pStyle w:val="BodyText"/>
        <w:numPr>
          <w:ilvl w:val="0"/>
          <w:numId w:val="14"/>
        </w:numPr>
        <w:tabs>
          <w:tab w:val="left" w:pos="10080"/>
        </w:tabs>
        <w:autoSpaceDE/>
        <w:autoSpaceDN/>
        <w:rPr>
          <w:rFonts w:ascii="Arial" w:hAnsi="Arial" w:cs="Arial"/>
          <w:color w:val="231F20"/>
          <w:u w:val="single" w:color="221E1F"/>
        </w:rPr>
      </w:pPr>
      <w:r>
        <w:rPr>
          <w:rFonts w:ascii="Arial" w:hAnsi="Arial" w:cs="Arial"/>
          <w:color w:val="231F20"/>
          <w:u w:val="single" w:color="221E1F"/>
        </w:rPr>
        <w:t>Have students design their own pumpkins.</w:t>
      </w:r>
    </w:p>
    <w:p w14:paraId="1920D95C" w14:textId="77777777" w:rsidR="0080215F" w:rsidRPr="0058169C" w:rsidRDefault="0080215F" w:rsidP="0080215F">
      <w:pPr>
        <w:pStyle w:val="BodyText"/>
        <w:numPr>
          <w:ilvl w:val="0"/>
          <w:numId w:val="14"/>
        </w:numPr>
        <w:tabs>
          <w:tab w:val="left" w:pos="10080"/>
        </w:tabs>
        <w:autoSpaceDE/>
        <w:autoSpaceDN/>
        <w:rPr>
          <w:rFonts w:ascii="Arial" w:hAnsi="Arial" w:cs="Arial"/>
        </w:rPr>
      </w:pPr>
      <w:r>
        <w:rPr>
          <w:rFonts w:ascii="Arial" w:hAnsi="Arial" w:cs="Arial"/>
          <w:color w:val="231F20"/>
          <w:u w:val="single" w:color="221E1F"/>
        </w:rPr>
        <w:t>If time allows, ask for a few students to share their pumpkins with the class and one thing that makes them and their pumpkin special and different.</w:t>
      </w:r>
      <w:r w:rsidRPr="00866EBE">
        <w:rPr>
          <w:rFonts w:ascii="Arial" w:hAnsi="Arial" w:cs="Arial"/>
          <w:noProof/>
        </w:rPr>
        <w:t xml:space="preserve"> </w:t>
      </w:r>
    </w:p>
    <w:p w14:paraId="1C3F4BD5" w14:textId="77777777" w:rsidR="0080215F" w:rsidRPr="00866EBE" w:rsidRDefault="0080215F" w:rsidP="0080215F">
      <w:pPr>
        <w:pStyle w:val="BodyText"/>
        <w:rPr>
          <w:rFonts w:ascii="Arial" w:hAnsi="Arial" w:cs="Arial"/>
        </w:rPr>
      </w:pPr>
      <w:r w:rsidRPr="00866EBE">
        <w:rPr>
          <w:rFonts w:ascii="Arial" w:hAnsi="Arial" w:cs="Arial"/>
          <w:color w:val="231F20"/>
        </w:rPr>
        <w:t>Plan for Evaluation: How will each of the following be collected?</w:t>
      </w:r>
    </w:p>
    <w:p w14:paraId="434CE0B4" w14:textId="77777777" w:rsidR="0080215F" w:rsidRPr="00866EBE" w:rsidRDefault="0080215F" w:rsidP="0080215F">
      <w:pPr>
        <w:pStyle w:val="BodyText"/>
        <w:rPr>
          <w:rFonts w:ascii="Arial" w:hAnsi="Arial" w:cs="Arial"/>
        </w:rPr>
      </w:pPr>
    </w:p>
    <w:p w14:paraId="77552750"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Process</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8"/>
        </w:rPr>
        <w:t xml:space="preserve"> </w:t>
      </w:r>
      <w:r w:rsidRPr="00866EBE">
        <w:rPr>
          <w:rFonts w:ascii="Arial" w:hAnsi="Arial" w:cs="Arial"/>
          <w:color w:val="231F20"/>
          <w:u w:val="single" w:color="221E1F"/>
        </w:rPr>
        <w:t xml:space="preserve"> </w:t>
      </w:r>
      <w:r>
        <w:rPr>
          <w:rFonts w:ascii="Arial" w:hAnsi="Arial" w:cs="Arial"/>
          <w:color w:val="231F20"/>
          <w:u w:val="single" w:color="221E1F"/>
        </w:rPr>
        <w:t>Count of how many students are present</w:t>
      </w:r>
    </w:p>
    <w:p w14:paraId="18D224AC" w14:textId="77777777" w:rsidR="0080215F" w:rsidRPr="00866EBE" w:rsidRDefault="0080215F" w:rsidP="0080215F">
      <w:pPr>
        <w:pStyle w:val="BodyText"/>
        <w:rPr>
          <w:rFonts w:ascii="Arial" w:hAnsi="Arial" w:cs="Arial"/>
        </w:rPr>
      </w:pPr>
    </w:p>
    <w:p w14:paraId="50D590A8"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Perception</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5"/>
        </w:rPr>
        <w:t xml:space="preserve"> </w:t>
      </w:r>
      <w:r w:rsidRPr="00866EBE">
        <w:rPr>
          <w:rFonts w:ascii="Arial" w:hAnsi="Arial" w:cs="Arial"/>
          <w:color w:val="231F20"/>
          <w:u w:val="single" w:color="221E1F"/>
        </w:rPr>
        <w:t xml:space="preserve"> </w:t>
      </w:r>
      <w:r>
        <w:rPr>
          <w:rFonts w:ascii="Arial" w:hAnsi="Arial" w:cs="Arial"/>
          <w:color w:val="231F20"/>
          <w:u w:val="single" w:color="221E1F"/>
        </w:rPr>
        <w:t>Teacher survey</w:t>
      </w:r>
    </w:p>
    <w:p w14:paraId="2C1B6363" w14:textId="77777777" w:rsidR="0080215F" w:rsidRPr="00866EBE" w:rsidRDefault="0080215F" w:rsidP="0080215F">
      <w:pPr>
        <w:pStyle w:val="BodyText"/>
        <w:tabs>
          <w:tab w:val="left" w:pos="10080"/>
        </w:tabs>
        <w:rPr>
          <w:rFonts w:ascii="Arial" w:hAnsi="Arial" w:cs="Arial"/>
        </w:rPr>
      </w:pPr>
    </w:p>
    <w:p w14:paraId="31C08516"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Outcome</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22"/>
        </w:rPr>
        <w:t xml:space="preserve"> </w:t>
      </w:r>
      <w:r w:rsidRPr="00811235">
        <w:rPr>
          <w:rFonts w:ascii="Arial" w:hAnsi="Arial" w:cs="Arial"/>
          <w:color w:val="231F20"/>
          <w:spacing w:val="22"/>
          <w:u w:val="single"/>
        </w:rPr>
        <w:t>Behavior referrals for bullying or unkindness</w:t>
      </w:r>
      <w:r>
        <w:rPr>
          <w:rFonts w:ascii="Arial" w:hAnsi="Arial" w:cs="Arial"/>
          <w:color w:val="231F20"/>
          <w:spacing w:val="22"/>
          <w:u w:val="single"/>
        </w:rPr>
        <w:t xml:space="preserve"> will decrease by 15%</w:t>
      </w:r>
    </w:p>
    <w:p w14:paraId="41BE78B4" w14:textId="77777777" w:rsidR="0080215F" w:rsidRPr="00866EBE" w:rsidRDefault="0080215F" w:rsidP="0080215F">
      <w:pPr>
        <w:pStyle w:val="BodyText"/>
        <w:tabs>
          <w:tab w:val="left" w:pos="10080"/>
        </w:tabs>
        <w:rPr>
          <w:rFonts w:ascii="Arial" w:hAnsi="Arial" w:cs="Arial"/>
        </w:rPr>
      </w:pPr>
    </w:p>
    <w:p w14:paraId="432977D1" w14:textId="77777777" w:rsidR="0080215F" w:rsidRDefault="0080215F" w:rsidP="0080215F">
      <w:pPr>
        <w:pStyle w:val="BodyText"/>
        <w:tabs>
          <w:tab w:val="left" w:pos="10080"/>
        </w:tabs>
        <w:rPr>
          <w:rFonts w:ascii="Arial" w:hAnsi="Arial" w:cs="Arial"/>
        </w:rPr>
        <w:sectPr w:rsidR="0080215F" w:rsidSect="001858B0">
          <w:pgSz w:w="12240" w:h="15840"/>
          <w:pgMar w:top="1440" w:right="1440" w:bottom="1440" w:left="1440" w:header="720" w:footer="864" w:gutter="0"/>
          <w:cols w:space="720"/>
          <w:docGrid w:linePitch="360"/>
        </w:sectPr>
      </w:pPr>
      <w:r w:rsidRPr="00866EBE">
        <w:rPr>
          <w:rFonts w:ascii="Arial" w:hAnsi="Arial" w:cs="Arial"/>
          <w:color w:val="231F20"/>
          <w:spacing w:val="-4"/>
        </w:rPr>
        <w:t>Follow-Up:</w:t>
      </w:r>
      <w:r w:rsidRPr="00866EBE">
        <w:rPr>
          <w:rFonts w:ascii="Arial" w:hAnsi="Arial" w:cs="Arial"/>
          <w:color w:val="231F20"/>
          <w:spacing w:val="26"/>
        </w:rPr>
        <w:t xml:space="preserve"> </w:t>
      </w:r>
      <w:r w:rsidRPr="00811235">
        <w:rPr>
          <w:rFonts w:ascii="Arial" w:hAnsi="Arial" w:cs="Arial"/>
          <w:color w:val="231F20"/>
          <w:spacing w:val="26"/>
          <w:u w:val="single"/>
        </w:rPr>
        <w:t>Counselors, teachers, and recess monitors will reinforce lesson in daily interactions, reinforcing acceptance and punishing exclusion or teasing.</w:t>
      </w:r>
      <w:r w:rsidRPr="00866EBE">
        <w:rPr>
          <w:rFonts w:ascii="Arial" w:hAnsi="Arial" w:cs="Arial"/>
        </w:rPr>
        <w:t xml:space="preserve"> </w:t>
      </w:r>
    </w:p>
    <w:p w14:paraId="28E67261" w14:textId="77777777" w:rsidR="0080215F" w:rsidRPr="00E572B3" w:rsidRDefault="0080215F" w:rsidP="0080215F">
      <w:pPr>
        <w:jc w:val="center"/>
        <w:rPr>
          <w:b/>
        </w:rPr>
      </w:pPr>
      <w:r w:rsidRPr="00E572B3">
        <w:rPr>
          <w:b/>
        </w:rPr>
        <w:t>K – 2 Individual Differences Pre-Survey</w:t>
      </w:r>
    </w:p>
    <w:p w14:paraId="2BBECAD5" w14:textId="77777777" w:rsidR="0080215F" w:rsidRDefault="0080215F" w:rsidP="0080215F"/>
    <w:p w14:paraId="51780DD1" w14:textId="77777777" w:rsidR="0080215F" w:rsidRDefault="0080215F" w:rsidP="0080215F">
      <w:r>
        <w:t>Name: _______________________________________________________</w:t>
      </w:r>
      <w:r>
        <w:tab/>
        <w:t>Class/grade: ________________</w:t>
      </w:r>
    </w:p>
    <w:p w14:paraId="05B6ECDC" w14:textId="77777777" w:rsidR="0080215F" w:rsidRDefault="0080215F" w:rsidP="0080215F"/>
    <w:p w14:paraId="55A976E8" w14:textId="77777777" w:rsidR="0080215F" w:rsidRPr="009841B8" w:rsidRDefault="0080215F" w:rsidP="0080215F">
      <w:pPr>
        <w:rPr>
          <w:i/>
        </w:rPr>
      </w:pPr>
      <w:r w:rsidRPr="009841B8">
        <w:rPr>
          <w:i/>
        </w:rPr>
        <w:t xml:space="preserve">Circle the range of estimated students who </w:t>
      </w:r>
      <w:r>
        <w:rPr>
          <w:i/>
        </w:rPr>
        <w:t>currently</w:t>
      </w:r>
      <w:r w:rsidRPr="009841B8">
        <w:rPr>
          <w:i/>
        </w:rPr>
        <w:t xml:space="preserve"> display the following behaviors</w:t>
      </w:r>
      <w:r>
        <w:rPr>
          <w:i/>
        </w:rPr>
        <w:t xml:space="preserve"> on a consistent basis</w:t>
      </w:r>
      <w:r w:rsidRPr="009841B8">
        <w:rPr>
          <w:i/>
        </w:rPr>
        <w:t xml:space="preserve">: </w:t>
      </w:r>
    </w:p>
    <w:p w14:paraId="61438AF4" w14:textId="77777777" w:rsidR="0080215F" w:rsidRDefault="0080215F" w:rsidP="0080215F"/>
    <w:p w14:paraId="7736A953" w14:textId="77777777" w:rsidR="0080215F" w:rsidRDefault="0080215F" w:rsidP="0080215F">
      <w:r>
        <w:t>1.  ______ students in the class spend time/play with others who are different from them.</w:t>
      </w:r>
    </w:p>
    <w:p w14:paraId="070ACA92" w14:textId="77777777" w:rsidR="0080215F" w:rsidRDefault="0080215F" w:rsidP="0080215F"/>
    <w:p w14:paraId="4409E86E"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t xml:space="preserve"> </w:t>
      </w:r>
    </w:p>
    <w:p w14:paraId="4B268FF0" w14:textId="77777777" w:rsidR="0080215F" w:rsidRDefault="0080215F" w:rsidP="0080215F"/>
    <w:p w14:paraId="216CCB12" w14:textId="77777777" w:rsidR="0080215F" w:rsidRDefault="0080215F" w:rsidP="0080215F"/>
    <w:p w14:paraId="65B7460E" w14:textId="77777777" w:rsidR="0080215F" w:rsidRDefault="0080215F" w:rsidP="0080215F">
      <w:r>
        <w:t>2. ______ students in the class are welcoming when another student wants to play with them</w:t>
      </w:r>
    </w:p>
    <w:p w14:paraId="43078318" w14:textId="77777777" w:rsidR="0080215F" w:rsidRDefault="0080215F" w:rsidP="0080215F"/>
    <w:p w14:paraId="123CFACD"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r>
    </w:p>
    <w:p w14:paraId="486E3E19" w14:textId="77777777" w:rsidR="0080215F" w:rsidRDefault="0080215F" w:rsidP="0080215F"/>
    <w:p w14:paraId="485124B1" w14:textId="77777777" w:rsidR="0080215F" w:rsidRDefault="0080215F" w:rsidP="0080215F"/>
    <w:p w14:paraId="6BF96B72" w14:textId="77777777" w:rsidR="0080215F" w:rsidRDefault="0080215F" w:rsidP="0080215F">
      <w:r>
        <w:t>3. ______ students in the class sit with different people and/or are open to sitting with new people</w:t>
      </w:r>
    </w:p>
    <w:p w14:paraId="5A9BE9C0" w14:textId="77777777" w:rsidR="0080215F" w:rsidRDefault="0080215F" w:rsidP="0080215F"/>
    <w:p w14:paraId="2A6355F9"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r>
    </w:p>
    <w:p w14:paraId="3FE60886" w14:textId="77777777" w:rsidR="0080215F" w:rsidRDefault="0080215F" w:rsidP="0080215F"/>
    <w:p w14:paraId="76E1D910" w14:textId="77777777" w:rsidR="0080215F" w:rsidRDefault="0080215F" w:rsidP="0080215F"/>
    <w:p w14:paraId="51513997" w14:textId="77777777" w:rsidR="0080215F" w:rsidRDefault="0080215F" w:rsidP="0080215F">
      <w:r>
        <w:t>4. ______ students in the class make fun of people for interests, appearance, or things they cannot change</w:t>
      </w:r>
    </w:p>
    <w:p w14:paraId="341B3C95" w14:textId="77777777" w:rsidR="0080215F" w:rsidRDefault="0080215F" w:rsidP="0080215F"/>
    <w:p w14:paraId="13EFFB18"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r>
    </w:p>
    <w:p w14:paraId="78808ED3" w14:textId="77777777" w:rsidR="0080215F" w:rsidRDefault="0080215F" w:rsidP="0080215F"/>
    <w:p w14:paraId="76F41CF3" w14:textId="77777777" w:rsidR="0080215F" w:rsidRDefault="0080215F" w:rsidP="0080215F"/>
    <w:p w14:paraId="0E07907D" w14:textId="77777777" w:rsidR="0080215F" w:rsidRDefault="0080215F" w:rsidP="0080215F">
      <w:r>
        <w:t>5. _______ students are often left out of activities, games, parties, or conversations</w:t>
      </w:r>
    </w:p>
    <w:p w14:paraId="533EC8C7" w14:textId="77777777" w:rsidR="0080215F" w:rsidRDefault="0080215F" w:rsidP="0080215F"/>
    <w:p w14:paraId="2AA94B11"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r>
    </w:p>
    <w:p w14:paraId="3BB19DAC" w14:textId="77777777" w:rsidR="0080215F" w:rsidRDefault="0080215F" w:rsidP="0080215F"/>
    <w:p w14:paraId="27FAA8CD" w14:textId="77777777" w:rsidR="0080215F" w:rsidRDefault="0080215F" w:rsidP="0080215F"/>
    <w:p w14:paraId="562A87BA" w14:textId="77777777" w:rsidR="0080215F" w:rsidRPr="009841B8" w:rsidRDefault="0080215F" w:rsidP="0080215F">
      <w:pPr>
        <w:rPr>
          <w:i/>
        </w:rPr>
      </w:pPr>
      <w:r w:rsidRPr="009841B8">
        <w:rPr>
          <w:i/>
        </w:rPr>
        <w:t xml:space="preserve">Please note any other comments you have concerning the way the class handles individual differences: </w:t>
      </w:r>
    </w:p>
    <w:p w14:paraId="38A5E0CF" w14:textId="77777777" w:rsidR="0080215F" w:rsidRDefault="0080215F" w:rsidP="0080215F"/>
    <w:p w14:paraId="4EAE30CD" w14:textId="77777777" w:rsidR="0080215F" w:rsidRDefault="0080215F" w:rsidP="0080215F">
      <w:pPr>
        <w:spacing w:line="480" w:lineRule="auto"/>
      </w:pPr>
      <w:r>
        <w:t>_________________________________________________________________________________________________</w:t>
      </w:r>
    </w:p>
    <w:p w14:paraId="0B930CE1" w14:textId="77777777" w:rsidR="0080215F" w:rsidRDefault="0080215F" w:rsidP="0080215F">
      <w:pPr>
        <w:spacing w:line="480" w:lineRule="auto"/>
      </w:pPr>
      <w:r>
        <w:t>_________________________________________________________________________________________________</w:t>
      </w:r>
    </w:p>
    <w:p w14:paraId="2361D680" w14:textId="77777777" w:rsidR="0080215F" w:rsidRDefault="0080215F" w:rsidP="0080215F">
      <w:pPr>
        <w:spacing w:line="480" w:lineRule="auto"/>
      </w:pPr>
      <w:r>
        <w:t>_________________________________________________________________________________________________</w:t>
      </w:r>
    </w:p>
    <w:p w14:paraId="7B6EC044" w14:textId="77777777" w:rsidR="0080215F" w:rsidRDefault="0080215F" w:rsidP="0080215F">
      <w:pPr>
        <w:spacing w:line="480" w:lineRule="auto"/>
      </w:pPr>
      <w:r>
        <w:t>_________________________________________________________________________________________________</w:t>
      </w:r>
    </w:p>
    <w:p w14:paraId="62D2F3C0" w14:textId="77777777" w:rsidR="0080215F" w:rsidRDefault="0080215F" w:rsidP="0080215F">
      <w:pPr>
        <w:spacing w:line="480" w:lineRule="auto"/>
      </w:pPr>
      <w:r>
        <w:t>_________________________________________________________________________________________________</w:t>
      </w:r>
    </w:p>
    <w:p w14:paraId="51DE011D" w14:textId="77777777" w:rsidR="0080215F" w:rsidRDefault="0080215F" w:rsidP="0080215F">
      <w:pPr>
        <w:jc w:val="center"/>
        <w:rPr>
          <w:b/>
        </w:rPr>
      </w:pPr>
      <w:r>
        <w:rPr>
          <w:b/>
        </w:rPr>
        <w:t>K – 2 Individual Differences Post-Survey</w:t>
      </w:r>
    </w:p>
    <w:p w14:paraId="4CDD92BF" w14:textId="77777777" w:rsidR="0080215F" w:rsidRPr="00E572B3" w:rsidRDefault="0080215F" w:rsidP="0080215F">
      <w:pPr>
        <w:jc w:val="center"/>
        <w:rPr>
          <w:b/>
        </w:rPr>
      </w:pPr>
    </w:p>
    <w:p w14:paraId="6B5381BA" w14:textId="77777777" w:rsidR="0080215F" w:rsidRDefault="0080215F" w:rsidP="0080215F">
      <w:r>
        <w:t>Name: _______________________________________________________</w:t>
      </w:r>
      <w:r>
        <w:tab/>
        <w:t>Class/grade: ________________</w:t>
      </w:r>
    </w:p>
    <w:p w14:paraId="7DA49C53" w14:textId="77777777" w:rsidR="0080215F" w:rsidRDefault="0080215F" w:rsidP="0080215F"/>
    <w:p w14:paraId="2F0E21C0" w14:textId="77777777" w:rsidR="0080215F" w:rsidRPr="009841B8" w:rsidRDefault="0080215F" w:rsidP="0080215F">
      <w:pPr>
        <w:rPr>
          <w:i/>
        </w:rPr>
      </w:pPr>
      <w:r w:rsidRPr="009841B8">
        <w:rPr>
          <w:i/>
        </w:rPr>
        <w:t>Circle the range of estimated students who display the following behaviors</w:t>
      </w:r>
      <w:r>
        <w:rPr>
          <w:i/>
        </w:rPr>
        <w:t xml:space="preserve"> on a consistent basis</w:t>
      </w:r>
      <w:r w:rsidRPr="009841B8">
        <w:rPr>
          <w:i/>
        </w:rPr>
        <w:t xml:space="preserve">: </w:t>
      </w:r>
    </w:p>
    <w:p w14:paraId="4C31977E" w14:textId="77777777" w:rsidR="0080215F" w:rsidRDefault="0080215F" w:rsidP="0080215F"/>
    <w:p w14:paraId="258DA753" w14:textId="77777777" w:rsidR="0080215F" w:rsidRDefault="0080215F" w:rsidP="0080215F">
      <w:r>
        <w:t>1.  ______ students in the class spend time/play with others who are different from them.</w:t>
      </w:r>
    </w:p>
    <w:p w14:paraId="4658D9DE" w14:textId="77777777" w:rsidR="0080215F" w:rsidRDefault="0080215F" w:rsidP="0080215F"/>
    <w:p w14:paraId="59AAF4C3"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t xml:space="preserve"> </w:t>
      </w:r>
    </w:p>
    <w:p w14:paraId="0E7CB1E3" w14:textId="77777777" w:rsidR="0080215F" w:rsidRDefault="0080215F" w:rsidP="0080215F"/>
    <w:p w14:paraId="60C10B28" w14:textId="77777777" w:rsidR="0080215F" w:rsidRDefault="0080215F" w:rsidP="0080215F"/>
    <w:p w14:paraId="68D5F87D" w14:textId="77777777" w:rsidR="0080215F" w:rsidRDefault="0080215F" w:rsidP="0080215F">
      <w:r>
        <w:t>2. ______ students in the class are welcoming when another student wants to play with them</w:t>
      </w:r>
    </w:p>
    <w:p w14:paraId="73AAB005" w14:textId="77777777" w:rsidR="0080215F" w:rsidRDefault="0080215F" w:rsidP="0080215F"/>
    <w:p w14:paraId="762F9D22"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r>
    </w:p>
    <w:p w14:paraId="1BAC2228" w14:textId="77777777" w:rsidR="0080215F" w:rsidRDefault="0080215F" w:rsidP="0080215F"/>
    <w:p w14:paraId="35A7154D" w14:textId="77777777" w:rsidR="0080215F" w:rsidRDefault="0080215F" w:rsidP="0080215F"/>
    <w:p w14:paraId="65E8EA5C" w14:textId="77777777" w:rsidR="0080215F" w:rsidRDefault="0080215F" w:rsidP="0080215F">
      <w:r>
        <w:t>3. ______ students in the class sit with different people and/or are open to sitting with new people</w:t>
      </w:r>
    </w:p>
    <w:p w14:paraId="3373BEE3" w14:textId="77777777" w:rsidR="0080215F" w:rsidRDefault="0080215F" w:rsidP="0080215F"/>
    <w:p w14:paraId="7A6EE0C7"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r>
    </w:p>
    <w:p w14:paraId="0AB23C17" w14:textId="77777777" w:rsidR="0080215F" w:rsidRDefault="0080215F" w:rsidP="0080215F"/>
    <w:p w14:paraId="72B7F354" w14:textId="77777777" w:rsidR="0080215F" w:rsidRDefault="0080215F" w:rsidP="0080215F"/>
    <w:p w14:paraId="15FEC778" w14:textId="77777777" w:rsidR="0080215F" w:rsidRDefault="0080215F" w:rsidP="0080215F">
      <w:r>
        <w:t>4. ______ students in the class make fun of people for interests, appearance, or things they cannot change</w:t>
      </w:r>
    </w:p>
    <w:p w14:paraId="6A36F413" w14:textId="77777777" w:rsidR="0080215F" w:rsidRDefault="0080215F" w:rsidP="0080215F"/>
    <w:p w14:paraId="593E608E"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r>
    </w:p>
    <w:p w14:paraId="490B17C1" w14:textId="77777777" w:rsidR="0080215F" w:rsidRDefault="0080215F" w:rsidP="0080215F"/>
    <w:p w14:paraId="499B1DBB" w14:textId="77777777" w:rsidR="0080215F" w:rsidRDefault="0080215F" w:rsidP="0080215F"/>
    <w:p w14:paraId="5ED067DF" w14:textId="77777777" w:rsidR="0080215F" w:rsidRDefault="0080215F" w:rsidP="0080215F">
      <w:r>
        <w:t>5. _______ students are often left out of activities, games, parties, or conversations</w:t>
      </w:r>
    </w:p>
    <w:p w14:paraId="7C2DC726" w14:textId="77777777" w:rsidR="0080215F" w:rsidRDefault="0080215F" w:rsidP="0080215F"/>
    <w:p w14:paraId="033E07A7" w14:textId="77777777" w:rsidR="0080215F" w:rsidRDefault="0080215F" w:rsidP="0080215F">
      <w:r>
        <w:t>0 – 5</w:t>
      </w:r>
      <w:r>
        <w:tab/>
      </w:r>
      <w:r>
        <w:tab/>
        <w:t>5 – 10</w:t>
      </w:r>
      <w:r>
        <w:tab/>
      </w:r>
      <w:r>
        <w:tab/>
        <w:t xml:space="preserve">     10 – 15</w:t>
      </w:r>
      <w:r>
        <w:tab/>
        <w:t xml:space="preserve">  </w:t>
      </w:r>
      <w:r>
        <w:tab/>
        <w:t xml:space="preserve">     15 – 20</w:t>
      </w:r>
      <w:r>
        <w:tab/>
      </w:r>
      <w:r>
        <w:tab/>
        <w:t xml:space="preserve">    20 – 25</w:t>
      </w:r>
      <w:r>
        <w:tab/>
      </w:r>
    </w:p>
    <w:p w14:paraId="7DB8351B" w14:textId="77777777" w:rsidR="0080215F" w:rsidRDefault="0080215F" w:rsidP="0080215F"/>
    <w:p w14:paraId="1EDA49CB" w14:textId="77777777" w:rsidR="0080215F" w:rsidRDefault="0080215F" w:rsidP="0080215F"/>
    <w:p w14:paraId="374DBA67" w14:textId="77777777" w:rsidR="0080215F" w:rsidRPr="009841B8" w:rsidRDefault="0080215F" w:rsidP="0080215F">
      <w:pPr>
        <w:rPr>
          <w:i/>
        </w:rPr>
      </w:pPr>
      <w:r w:rsidRPr="009841B8">
        <w:rPr>
          <w:i/>
        </w:rPr>
        <w:t xml:space="preserve">Please note any other comments you have concerning the way the class handles individual differences: </w:t>
      </w:r>
    </w:p>
    <w:p w14:paraId="3BF4CA19" w14:textId="77777777" w:rsidR="0080215F" w:rsidRDefault="0080215F" w:rsidP="0080215F"/>
    <w:p w14:paraId="38FA0244" w14:textId="77777777" w:rsidR="0080215F" w:rsidRDefault="0080215F" w:rsidP="0080215F">
      <w:pPr>
        <w:spacing w:line="480" w:lineRule="auto"/>
      </w:pPr>
      <w:r>
        <w:t>_________________________________________________________________________________________________</w:t>
      </w:r>
    </w:p>
    <w:p w14:paraId="6A35B4BB" w14:textId="77777777" w:rsidR="0080215F" w:rsidRDefault="0080215F" w:rsidP="0080215F">
      <w:pPr>
        <w:spacing w:line="480" w:lineRule="auto"/>
      </w:pPr>
      <w:r>
        <w:t>_________________________________________________________________________________________________</w:t>
      </w:r>
    </w:p>
    <w:p w14:paraId="29635575" w14:textId="77777777" w:rsidR="0080215F" w:rsidRDefault="0080215F" w:rsidP="0080215F">
      <w:pPr>
        <w:spacing w:line="480" w:lineRule="auto"/>
      </w:pPr>
      <w:r>
        <w:t>_________________________________________________________________________________________________</w:t>
      </w:r>
    </w:p>
    <w:p w14:paraId="62D23614" w14:textId="77777777" w:rsidR="0080215F" w:rsidRDefault="0080215F" w:rsidP="0080215F">
      <w:pPr>
        <w:spacing w:line="480" w:lineRule="auto"/>
      </w:pPr>
      <w:r>
        <w:t>_________________________________________________________________________________________________</w:t>
      </w:r>
    </w:p>
    <w:p w14:paraId="35718F88" w14:textId="77777777" w:rsidR="0080215F" w:rsidRDefault="0080215F" w:rsidP="0080215F">
      <w:pPr>
        <w:spacing w:line="480" w:lineRule="auto"/>
      </w:pPr>
      <w:r>
        <w:t>_________________________________________________________________________________________________</w:t>
      </w:r>
    </w:p>
    <w:p w14:paraId="609C2E52" w14:textId="77777777" w:rsidR="0080215F" w:rsidRPr="00C83A4C" w:rsidRDefault="0080215F" w:rsidP="0080215F">
      <w:pPr>
        <w:spacing w:before="70"/>
        <w:rPr>
          <w:rFonts w:asciiTheme="majorHAnsi" w:hAnsiTheme="majorHAnsi" w:cs="Arial"/>
          <w:color w:val="4F81BD" w:themeColor="accent1"/>
          <w:sz w:val="32"/>
          <w:szCs w:val="36"/>
        </w:rPr>
      </w:pPr>
      <w:r w:rsidRPr="00C83A4C">
        <w:rPr>
          <w:rFonts w:asciiTheme="majorHAnsi" w:hAnsiTheme="majorHAnsi" w:cs="Arial"/>
          <w:color w:val="4F81BD" w:themeColor="accent1"/>
          <w:sz w:val="32"/>
          <w:szCs w:val="36"/>
        </w:rPr>
        <w:t xml:space="preserve">Growth Mindset Lesson Plan </w:t>
      </w:r>
    </w:p>
    <w:p w14:paraId="62A9D86D" w14:textId="77777777" w:rsidR="0080215F" w:rsidRPr="00866EBE" w:rsidRDefault="0080215F" w:rsidP="0080215F">
      <w:pPr>
        <w:pStyle w:val="BodyText"/>
        <w:spacing w:before="5"/>
        <w:rPr>
          <w:rFonts w:ascii="Arial" w:hAnsi="Arial" w:cs="Arial"/>
          <w:b/>
          <w:sz w:val="24"/>
        </w:rPr>
      </w:pPr>
    </w:p>
    <w:p w14:paraId="28E0C93B" w14:textId="77777777" w:rsidR="0080215F" w:rsidRPr="00866EBE" w:rsidRDefault="0080215F" w:rsidP="0080215F">
      <w:pPr>
        <w:pStyle w:val="BodyText"/>
        <w:tabs>
          <w:tab w:val="left" w:pos="7380"/>
          <w:tab w:val="left" w:pos="10080"/>
        </w:tabs>
        <w:rPr>
          <w:rFonts w:ascii="Arial" w:hAnsi="Arial" w:cs="Arial"/>
        </w:rPr>
      </w:pPr>
      <w:r w:rsidRPr="00866EBE">
        <w:rPr>
          <w:rFonts w:ascii="Arial" w:hAnsi="Arial" w:cs="Arial"/>
          <w:color w:val="231F20"/>
          <w:spacing w:val="-4"/>
        </w:rPr>
        <w:t>School</w:t>
      </w:r>
      <w:r w:rsidRPr="00866EBE">
        <w:rPr>
          <w:rFonts w:ascii="Arial" w:hAnsi="Arial" w:cs="Arial"/>
          <w:color w:val="231F20"/>
          <w:spacing w:val="-7"/>
        </w:rPr>
        <w:t xml:space="preserve"> </w:t>
      </w:r>
      <w:r w:rsidRPr="00866EBE">
        <w:rPr>
          <w:rFonts w:ascii="Arial" w:hAnsi="Arial" w:cs="Arial"/>
          <w:color w:val="231F20"/>
          <w:spacing w:val="-4"/>
        </w:rPr>
        <w:t>Counselor:</w:t>
      </w:r>
      <w:r>
        <w:rPr>
          <w:rFonts w:ascii="Arial" w:hAnsi="Arial" w:cs="Arial"/>
          <w:color w:val="231F20"/>
          <w:spacing w:val="-4"/>
          <w:u w:val="single" w:color="221E1F"/>
        </w:rPr>
        <w:t xml:space="preserve"> Ms. Thompson (3</w:t>
      </w:r>
      <w:r w:rsidRPr="00A364B3">
        <w:rPr>
          <w:rFonts w:ascii="Arial" w:hAnsi="Arial" w:cs="Arial"/>
          <w:color w:val="231F20"/>
          <w:spacing w:val="-4"/>
          <w:u w:val="single" w:color="221E1F"/>
          <w:vertAlign w:val="superscript"/>
        </w:rPr>
        <w:t>rd</w:t>
      </w:r>
      <w:r>
        <w:rPr>
          <w:rFonts w:ascii="Arial" w:hAnsi="Arial" w:cs="Arial"/>
          <w:color w:val="231F20"/>
          <w:spacing w:val="-4"/>
          <w:u w:val="single" w:color="221E1F"/>
        </w:rPr>
        <w:t xml:space="preserve"> grade), Ms. Gilmore (2</w:t>
      </w:r>
      <w:r w:rsidRPr="00A364B3">
        <w:rPr>
          <w:rFonts w:ascii="Arial" w:hAnsi="Arial" w:cs="Arial"/>
          <w:color w:val="231F20"/>
          <w:spacing w:val="-4"/>
          <w:u w:val="single" w:color="221E1F"/>
          <w:vertAlign w:val="superscript"/>
        </w:rPr>
        <w:t>nd</w:t>
      </w:r>
      <w:r>
        <w:rPr>
          <w:rFonts w:ascii="Arial" w:hAnsi="Arial" w:cs="Arial"/>
          <w:color w:val="231F20"/>
          <w:spacing w:val="-4"/>
          <w:u w:val="single" w:color="221E1F"/>
        </w:rPr>
        <w:t xml:space="preserve"> grade)</w:t>
      </w:r>
      <w:r>
        <w:rPr>
          <w:rFonts w:ascii="Arial" w:hAnsi="Arial" w:cs="Arial"/>
          <w:color w:val="231F20"/>
          <w:spacing w:val="-4"/>
          <w:u w:color="221E1F"/>
        </w:rPr>
        <w:t xml:space="preserve">                           </w:t>
      </w:r>
      <w:r w:rsidRPr="00866EBE">
        <w:rPr>
          <w:rFonts w:ascii="Arial" w:hAnsi="Arial" w:cs="Arial"/>
          <w:color w:val="231F20"/>
          <w:spacing w:val="-4"/>
        </w:rPr>
        <w:t xml:space="preserve">Date: </w:t>
      </w:r>
      <w:r w:rsidRPr="00866EBE">
        <w:rPr>
          <w:rFonts w:ascii="Arial" w:hAnsi="Arial" w:cs="Arial"/>
          <w:color w:val="231F20"/>
          <w:spacing w:val="18"/>
        </w:rPr>
        <w:t xml:space="preserve"> </w:t>
      </w:r>
      <w:r>
        <w:rPr>
          <w:rFonts w:ascii="Arial" w:hAnsi="Arial" w:cs="Arial"/>
          <w:color w:val="231F20"/>
          <w:u w:val="single" w:color="221E1F"/>
        </w:rPr>
        <w:t>December 2018</w:t>
      </w:r>
    </w:p>
    <w:p w14:paraId="5294AB08" w14:textId="77777777" w:rsidR="0080215F" w:rsidRPr="00866EBE" w:rsidRDefault="0080215F" w:rsidP="0080215F">
      <w:pPr>
        <w:pStyle w:val="BodyText"/>
        <w:rPr>
          <w:rFonts w:ascii="Arial" w:hAnsi="Arial" w:cs="Arial"/>
        </w:rPr>
      </w:pPr>
    </w:p>
    <w:p w14:paraId="2C724080"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 xml:space="preserve">Activity:  </w:t>
      </w:r>
      <w:r w:rsidRPr="00A364B3">
        <w:rPr>
          <w:rFonts w:ascii="Arial" w:hAnsi="Arial" w:cs="Arial"/>
          <w:color w:val="231F20"/>
          <w:spacing w:val="-4"/>
          <w:u w:val="single"/>
        </w:rPr>
        <w:t>Sorting Activity</w:t>
      </w:r>
    </w:p>
    <w:p w14:paraId="36214C3C" w14:textId="77777777" w:rsidR="0080215F" w:rsidRPr="00866EBE" w:rsidRDefault="0080215F" w:rsidP="0080215F">
      <w:pPr>
        <w:pStyle w:val="BodyText"/>
        <w:rPr>
          <w:rFonts w:ascii="Arial" w:hAnsi="Arial" w:cs="Arial"/>
        </w:rPr>
      </w:pPr>
    </w:p>
    <w:p w14:paraId="36767C8E"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Grade(s):</w:t>
      </w:r>
      <w:r w:rsidRPr="00866EBE">
        <w:rPr>
          <w:rFonts w:ascii="Arial" w:hAnsi="Arial" w:cs="Arial"/>
          <w:color w:val="231F20"/>
          <w:spacing w:val="7"/>
        </w:rPr>
        <w:t xml:space="preserve"> </w:t>
      </w:r>
      <w:r>
        <w:rPr>
          <w:rFonts w:ascii="Arial" w:hAnsi="Arial" w:cs="Arial"/>
          <w:color w:val="231F20"/>
          <w:u w:val="single" w:color="221E1F"/>
        </w:rPr>
        <w:t>2</w:t>
      </w:r>
      <w:r w:rsidRPr="00A364B3">
        <w:rPr>
          <w:rFonts w:ascii="Arial" w:hAnsi="Arial" w:cs="Arial"/>
          <w:color w:val="231F20"/>
          <w:u w:val="single" w:color="221E1F"/>
          <w:vertAlign w:val="superscript"/>
        </w:rPr>
        <w:t>nd</w:t>
      </w:r>
      <w:r>
        <w:rPr>
          <w:rFonts w:ascii="Arial" w:hAnsi="Arial" w:cs="Arial"/>
          <w:color w:val="231F20"/>
          <w:u w:val="single" w:color="221E1F"/>
        </w:rPr>
        <w:t xml:space="preserve"> and 3</w:t>
      </w:r>
      <w:r w:rsidRPr="00A364B3">
        <w:rPr>
          <w:rFonts w:ascii="Arial" w:hAnsi="Arial" w:cs="Arial"/>
          <w:color w:val="231F20"/>
          <w:u w:val="single" w:color="221E1F"/>
          <w:vertAlign w:val="superscript"/>
        </w:rPr>
        <w:t>rd</w:t>
      </w:r>
      <w:r>
        <w:rPr>
          <w:rFonts w:ascii="Arial" w:hAnsi="Arial" w:cs="Arial"/>
          <w:color w:val="231F20"/>
          <w:u w:val="single" w:color="221E1F"/>
        </w:rPr>
        <w:t xml:space="preserve"> grade</w:t>
      </w:r>
    </w:p>
    <w:p w14:paraId="7A95167E" w14:textId="77777777" w:rsidR="0080215F" w:rsidRPr="00866EBE" w:rsidRDefault="0080215F" w:rsidP="0080215F">
      <w:pPr>
        <w:pStyle w:val="BodyText"/>
        <w:rPr>
          <w:rFonts w:ascii="Arial" w:hAnsi="Arial" w:cs="Arial"/>
        </w:rPr>
      </w:pPr>
    </w:p>
    <w:p w14:paraId="448CE7D8" w14:textId="77777777" w:rsidR="0080215F" w:rsidRPr="00866EBE" w:rsidRDefault="0080215F" w:rsidP="0080215F">
      <w:pPr>
        <w:pStyle w:val="BodyText"/>
        <w:rPr>
          <w:rFonts w:ascii="Arial" w:hAnsi="Arial" w:cs="Arial"/>
        </w:rPr>
      </w:pPr>
      <w:r w:rsidRPr="00866EBE">
        <w:rPr>
          <w:rFonts w:ascii="Arial" w:hAnsi="Arial" w:cs="Arial"/>
          <w:color w:val="231F20"/>
        </w:rPr>
        <w:t>ASCA Mindsets &amp; Behaviors (Domain/Standard):</w:t>
      </w:r>
    </w:p>
    <w:p w14:paraId="6CA71DE9" w14:textId="77777777" w:rsidR="0080215F" w:rsidRPr="005B20A7" w:rsidRDefault="0080215F" w:rsidP="0080215F">
      <w:pPr>
        <w:pStyle w:val="BodyText"/>
        <w:rPr>
          <w:rFonts w:ascii="Arial" w:hAnsi="Arial" w:cs="Arial"/>
          <w:u w:val="single"/>
        </w:rPr>
      </w:pPr>
      <w:r w:rsidRPr="005B20A7">
        <w:rPr>
          <w:rFonts w:ascii="Arial" w:hAnsi="Arial" w:cs="Arial"/>
        </w:rPr>
        <w:tab/>
      </w:r>
      <w:r w:rsidRPr="005B20A7">
        <w:rPr>
          <w:rFonts w:ascii="Arial" w:hAnsi="Arial" w:cs="Arial"/>
          <w:u w:val="single"/>
        </w:rPr>
        <w:t>M5</w:t>
      </w:r>
    </w:p>
    <w:p w14:paraId="623368AE" w14:textId="77777777" w:rsidR="0080215F" w:rsidRPr="005B20A7" w:rsidRDefault="0080215F" w:rsidP="0080215F">
      <w:pPr>
        <w:pStyle w:val="BodyText"/>
        <w:rPr>
          <w:rFonts w:ascii="Arial" w:hAnsi="Arial" w:cs="Arial"/>
          <w:u w:val="single"/>
        </w:rPr>
      </w:pPr>
      <w:r w:rsidRPr="005B20A7">
        <w:rPr>
          <w:rFonts w:ascii="Arial" w:hAnsi="Arial" w:cs="Arial"/>
        </w:rPr>
        <w:tab/>
      </w:r>
      <w:r w:rsidRPr="005B20A7">
        <w:rPr>
          <w:rFonts w:ascii="Arial" w:hAnsi="Arial" w:cs="Arial"/>
          <w:u w:val="single"/>
        </w:rPr>
        <w:t>B-LS4</w:t>
      </w:r>
    </w:p>
    <w:p w14:paraId="6943D0EC" w14:textId="77777777" w:rsidR="0080215F" w:rsidRPr="005B20A7" w:rsidRDefault="0080215F" w:rsidP="0080215F">
      <w:pPr>
        <w:pStyle w:val="BodyText"/>
        <w:rPr>
          <w:rFonts w:ascii="Arial" w:hAnsi="Arial" w:cs="Arial"/>
          <w:u w:val="single"/>
        </w:rPr>
      </w:pPr>
      <w:r w:rsidRPr="005B20A7">
        <w:rPr>
          <w:rFonts w:ascii="Arial" w:hAnsi="Arial" w:cs="Arial"/>
        </w:rPr>
        <w:tab/>
      </w:r>
      <w:r w:rsidRPr="005B20A7">
        <w:rPr>
          <w:rFonts w:ascii="Arial" w:hAnsi="Arial" w:cs="Arial"/>
          <w:u w:val="single"/>
        </w:rPr>
        <w:t>B-SMS6</w:t>
      </w:r>
    </w:p>
    <w:p w14:paraId="69B2D548" w14:textId="77777777" w:rsidR="0080215F" w:rsidRPr="00866EBE" w:rsidRDefault="0080215F" w:rsidP="0080215F">
      <w:pPr>
        <w:pStyle w:val="BodyText"/>
        <w:rPr>
          <w:rFonts w:ascii="Arial" w:hAnsi="Arial" w:cs="Arial"/>
        </w:rPr>
      </w:pPr>
    </w:p>
    <w:p w14:paraId="0CAD2C69" w14:textId="77777777" w:rsidR="0080215F" w:rsidRPr="00866EBE" w:rsidRDefault="0080215F" w:rsidP="0080215F">
      <w:pPr>
        <w:pStyle w:val="BodyText"/>
        <w:rPr>
          <w:rFonts w:ascii="Arial" w:hAnsi="Arial" w:cs="Arial"/>
        </w:rPr>
      </w:pPr>
      <w:r w:rsidRPr="00866EBE">
        <w:rPr>
          <w:rFonts w:ascii="Arial" w:hAnsi="Arial" w:cs="Arial"/>
          <w:color w:val="231F20"/>
        </w:rPr>
        <w:t>Learning Objective(s) (aligns with competency):</w:t>
      </w:r>
    </w:p>
    <w:p w14:paraId="6A8D7848" w14:textId="77777777" w:rsidR="0080215F" w:rsidRPr="00866EBE" w:rsidRDefault="0080215F" w:rsidP="0080215F">
      <w:pPr>
        <w:pStyle w:val="BodyText"/>
        <w:rPr>
          <w:rFonts w:ascii="Arial" w:hAnsi="Arial" w:cs="Arial"/>
        </w:rPr>
      </w:pPr>
    </w:p>
    <w:p w14:paraId="504C4E94"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1.</w:t>
      </w:r>
      <w:r w:rsidRPr="00866EBE">
        <w:rPr>
          <w:rFonts w:ascii="Arial" w:hAnsi="Arial" w:cs="Arial"/>
          <w:color w:val="231F20"/>
          <w:spacing w:val="-26"/>
        </w:rPr>
        <w:t xml:space="preserve"> </w:t>
      </w:r>
      <w:r w:rsidRPr="00866EBE">
        <w:rPr>
          <w:rFonts w:ascii="Arial" w:hAnsi="Arial" w:cs="Arial"/>
          <w:color w:val="231F20"/>
          <w:u w:val="single" w:color="221E1F"/>
        </w:rPr>
        <w:t xml:space="preserve"> </w:t>
      </w:r>
      <w:r>
        <w:rPr>
          <w:rFonts w:ascii="Arial" w:hAnsi="Arial" w:cs="Arial"/>
          <w:color w:val="231F20"/>
          <w:u w:val="single" w:color="221E1F"/>
        </w:rPr>
        <w:t>Students will be able to define fixed mindset and growth mindset</w:t>
      </w:r>
    </w:p>
    <w:p w14:paraId="1A6F573D" w14:textId="77777777" w:rsidR="0080215F" w:rsidRPr="00866EBE" w:rsidRDefault="0080215F" w:rsidP="0080215F">
      <w:pPr>
        <w:pStyle w:val="BodyText"/>
        <w:rPr>
          <w:rFonts w:ascii="Arial" w:hAnsi="Arial" w:cs="Arial"/>
        </w:rPr>
      </w:pPr>
    </w:p>
    <w:p w14:paraId="3C727FF9"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2.</w:t>
      </w:r>
      <w:r w:rsidRPr="00866EBE">
        <w:rPr>
          <w:rFonts w:ascii="Arial" w:hAnsi="Arial" w:cs="Arial"/>
          <w:color w:val="231F20"/>
          <w:spacing w:val="-26"/>
        </w:rPr>
        <w:t xml:space="preserve"> </w:t>
      </w:r>
      <w:r w:rsidRPr="00866EBE">
        <w:rPr>
          <w:rFonts w:ascii="Arial" w:hAnsi="Arial" w:cs="Arial"/>
          <w:color w:val="231F20"/>
          <w:u w:val="single" w:color="221E1F"/>
        </w:rPr>
        <w:t xml:space="preserve"> </w:t>
      </w:r>
      <w:r>
        <w:rPr>
          <w:rFonts w:ascii="Arial" w:hAnsi="Arial" w:cs="Arial"/>
          <w:color w:val="231F20"/>
          <w:u w:val="single" w:color="221E1F"/>
        </w:rPr>
        <w:t>Students will be able to identify fixed mindset and growth mindset statements/thoughts</w:t>
      </w:r>
    </w:p>
    <w:p w14:paraId="0FA451DF" w14:textId="77777777" w:rsidR="0080215F" w:rsidRPr="00866EBE" w:rsidRDefault="0080215F" w:rsidP="0080215F">
      <w:pPr>
        <w:pStyle w:val="BodyText"/>
        <w:rPr>
          <w:rFonts w:ascii="Arial" w:hAnsi="Arial" w:cs="Arial"/>
        </w:rPr>
      </w:pPr>
    </w:p>
    <w:p w14:paraId="2DE58665"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3.</w:t>
      </w:r>
      <w:r w:rsidRPr="00866EBE">
        <w:rPr>
          <w:rFonts w:ascii="Arial" w:hAnsi="Arial" w:cs="Arial"/>
          <w:color w:val="231F20"/>
          <w:spacing w:val="-26"/>
        </w:rPr>
        <w:t xml:space="preserve"> </w:t>
      </w:r>
      <w:r>
        <w:rPr>
          <w:rFonts w:ascii="Arial" w:hAnsi="Arial" w:cs="Arial"/>
          <w:color w:val="231F20"/>
          <w:spacing w:val="-26"/>
        </w:rPr>
        <w:t xml:space="preserve"> </w:t>
      </w:r>
      <w:r>
        <w:rPr>
          <w:rFonts w:ascii="Arial" w:hAnsi="Arial" w:cs="Arial"/>
          <w:color w:val="231F20"/>
          <w:u w:val="single" w:color="221E1F"/>
        </w:rPr>
        <w:t>Students will be able to apply a growth mindset approach to their daily lives</w:t>
      </w:r>
    </w:p>
    <w:p w14:paraId="596194E0" w14:textId="77777777" w:rsidR="0080215F" w:rsidRPr="00866EBE" w:rsidRDefault="0080215F" w:rsidP="0080215F">
      <w:pPr>
        <w:pStyle w:val="BodyText"/>
        <w:rPr>
          <w:rFonts w:ascii="Arial" w:hAnsi="Arial" w:cs="Arial"/>
        </w:rPr>
      </w:pPr>
    </w:p>
    <w:p w14:paraId="0F993A75"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Materials:</w:t>
      </w:r>
      <w:r w:rsidRPr="00866EBE">
        <w:rPr>
          <w:rFonts w:ascii="Arial" w:hAnsi="Arial" w:cs="Arial"/>
          <w:color w:val="231F20"/>
          <w:spacing w:val="18"/>
        </w:rPr>
        <w:t xml:space="preserve"> </w:t>
      </w:r>
      <w:r w:rsidRPr="00866EBE">
        <w:rPr>
          <w:rFonts w:ascii="Arial" w:hAnsi="Arial" w:cs="Arial"/>
          <w:color w:val="231F20"/>
          <w:u w:val="single" w:color="221E1F"/>
        </w:rPr>
        <w:t xml:space="preserve"> </w:t>
      </w:r>
    </w:p>
    <w:p w14:paraId="04644F42" w14:textId="77777777" w:rsidR="0080215F" w:rsidRDefault="0080215F" w:rsidP="0080215F">
      <w:pPr>
        <w:pStyle w:val="BodyText"/>
        <w:tabs>
          <w:tab w:val="left" w:pos="10080"/>
        </w:tabs>
        <w:ind w:left="720"/>
        <w:rPr>
          <w:rFonts w:ascii="Arial" w:hAnsi="Arial" w:cs="Arial"/>
          <w:color w:val="231F20"/>
          <w:u w:val="single" w:color="221E1F"/>
        </w:rPr>
      </w:pPr>
      <w:r>
        <w:rPr>
          <w:rFonts w:ascii="Arial" w:hAnsi="Arial" w:cs="Arial"/>
          <w:color w:val="231F20"/>
          <w:u w:val="single" w:color="221E1F"/>
        </w:rPr>
        <w:t xml:space="preserve">Pre-test/Post-test (Adapted from </w:t>
      </w:r>
      <w:hyperlink r:id="rId120" w:history="1">
        <w:r w:rsidRPr="00CC5D9B">
          <w:rPr>
            <w:rStyle w:val="Hyperlink"/>
            <w:rFonts w:ascii="Arial" w:hAnsi="Arial" w:cs="Arial"/>
            <w:u w:color="221E1F"/>
          </w:rPr>
          <w:t>Luanna Sutton of Three Oaks Elementary</w:t>
        </w:r>
      </w:hyperlink>
      <w:r>
        <w:rPr>
          <w:rFonts w:ascii="Arial" w:hAnsi="Arial" w:cs="Arial"/>
          <w:color w:val="231F20"/>
          <w:u w:val="single" w:color="221E1F"/>
        </w:rPr>
        <w:t xml:space="preserve"> and </w:t>
      </w:r>
      <w:hyperlink r:id="rId121" w:history="1">
        <w:r w:rsidRPr="00CC5D9B">
          <w:rPr>
            <w:rStyle w:val="Hyperlink"/>
            <w:rFonts w:ascii="Arial" w:hAnsi="Arial" w:cs="Arial"/>
            <w:u w:color="221E1F"/>
          </w:rPr>
          <w:t>Survey Monkey</w:t>
        </w:r>
      </w:hyperlink>
      <w:r>
        <w:rPr>
          <w:rFonts w:ascii="Arial" w:hAnsi="Arial" w:cs="Arial"/>
          <w:color w:val="231F20"/>
          <w:u w:val="single" w:color="221E1F"/>
        </w:rPr>
        <w:t>)</w:t>
      </w:r>
    </w:p>
    <w:p w14:paraId="174145A9" w14:textId="77777777" w:rsidR="0080215F" w:rsidRDefault="0080215F" w:rsidP="0080215F">
      <w:pPr>
        <w:pStyle w:val="BodyText"/>
        <w:tabs>
          <w:tab w:val="left" w:pos="10080"/>
        </w:tabs>
        <w:ind w:left="720"/>
        <w:rPr>
          <w:rFonts w:ascii="Arial" w:hAnsi="Arial" w:cs="Arial"/>
          <w:color w:val="231F20"/>
          <w:u w:val="single" w:color="221E1F"/>
        </w:rPr>
      </w:pPr>
      <w:r>
        <w:rPr>
          <w:rFonts w:ascii="Arial" w:hAnsi="Arial" w:cs="Arial"/>
          <w:color w:val="231F20"/>
          <w:u w:val="single" w:color="221E1F"/>
        </w:rPr>
        <w:t>Computer with Internet and projector or Meet the Robinsons: The Movie Storybook</w:t>
      </w:r>
    </w:p>
    <w:p w14:paraId="3E1A1E17" w14:textId="77777777" w:rsidR="0080215F" w:rsidRDefault="0080215F" w:rsidP="0080215F">
      <w:pPr>
        <w:pStyle w:val="BodyText"/>
        <w:tabs>
          <w:tab w:val="left" w:pos="10080"/>
        </w:tabs>
        <w:ind w:left="720"/>
        <w:rPr>
          <w:rFonts w:ascii="Arial" w:hAnsi="Arial" w:cs="Arial"/>
          <w:color w:val="231F20"/>
          <w:u w:val="single" w:color="221E1F"/>
        </w:rPr>
      </w:pPr>
      <w:r>
        <w:rPr>
          <w:rFonts w:ascii="Arial" w:hAnsi="Arial" w:cs="Arial"/>
          <w:color w:val="231F20"/>
          <w:u w:val="single" w:color="221E1F"/>
        </w:rPr>
        <w:t>Two pieces of anchor chart paper</w:t>
      </w:r>
    </w:p>
    <w:p w14:paraId="0B012CF4" w14:textId="77777777" w:rsidR="0080215F" w:rsidRDefault="0080215F" w:rsidP="0080215F">
      <w:pPr>
        <w:pStyle w:val="BodyText"/>
        <w:tabs>
          <w:tab w:val="left" w:pos="10080"/>
        </w:tabs>
        <w:ind w:left="720"/>
        <w:rPr>
          <w:rFonts w:ascii="Arial" w:hAnsi="Arial" w:cs="Arial"/>
          <w:color w:val="231F20"/>
          <w:u w:val="single" w:color="221E1F"/>
        </w:rPr>
      </w:pPr>
      <w:r>
        <w:rPr>
          <w:rFonts w:ascii="Arial" w:hAnsi="Arial" w:cs="Arial"/>
          <w:color w:val="231F20"/>
          <w:u w:val="single" w:color="221E1F"/>
        </w:rPr>
        <w:t xml:space="preserve">Post-It notes with growth and fixed mindset statements OR Growth and Fixed Mindset statements from </w:t>
      </w:r>
      <w:hyperlink r:id="rId122" w:history="1">
        <w:r w:rsidRPr="007C0E2A">
          <w:rPr>
            <w:rStyle w:val="Hyperlink"/>
            <w:rFonts w:ascii="Arial" w:hAnsi="Arial" w:cs="Arial"/>
            <w:u w:color="221E1F"/>
          </w:rPr>
          <w:t>Deb Hanson’s Crafting Connections</w:t>
        </w:r>
      </w:hyperlink>
    </w:p>
    <w:p w14:paraId="472642E3" w14:textId="77777777" w:rsidR="0080215F" w:rsidRPr="00866EBE" w:rsidRDefault="0080215F" w:rsidP="0080215F">
      <w:pPr>
        <w:pStyle w:val="BodyText"/>
        <w:tabs>
          <w:tab w:val="left" w:pos="10080"/>
        </w:tabs>
        <w:ind w:left="720"/>
        <w:rPr>
          <w:rFonts w:ascii="Arial" w:hAnsi="Arial" w:cs="Arial"/>
        </w:rPr>
      </w:pPr>
    </w:p>
    <w:p w14:paraId="21E0EBCA" w14:textId="77777777" w:rsidR="0080215F" w:rsidRDefault="0080215F" w:rsidP="0080215F">
      <w:pPr>
        <w:pStyle w:val="BodyText"/>
        <w:tabs>
          <w:tab w:val="left" w:pos="10080"/>
        </w:tabs>
        <w:rPr>
          <w:rFonts w:ascii="Arial" w:hAnsi="Arial" w:cs="Arial"/>
          <w:color w:val="231F20"/>
          <w:spacing w:val="-4"/>
        </w:rPr>
      </w:pPr>
      <w:r w:rsidRPr="00866EBE">
        <w:rPr>
          <w:rFonts w:ascii="Arial" w:hAnsi="Arial" w:cs="Arial"/>
          <w:color w:val="231F20"/>
          <w:spacing w:val="-4"/>
        </w:rPr>
        <w:t>Procedure:</w:t>
      </w:r>
    </w:p>
    <w:p w14:paraId="4CC25862" w14:textId="77777777" w:rsidR="0080215F" w:rsidRDefault="0080215F" w:rsidP="0080215F">
      <w:pPr>
        <w:pStyle w:val="BodyText"/>
        <w:tabs>
          <w:tab w:val="left" w:pos="10080"/>
        </w:tabs>
        <w:rPr>
          <w:rFonts w:ascii="Arial" w:hAnsi="Arial" w:cs="Arial"/>
          <w:i/>
          <w:color w:val="231F20"/>
          <w:spacing w:val="-4"/>
          <w:u w:val="single"/>
        </w:rPr>
      </w:pPr>
      <w:r w:rsidRPr="005B20A7">
        <w:rPr>
          <w:rFonts w:ascii="Arial" w:hAnsi="Arial" w:cs="Arial"/>
          <w:i/>
          <w:color w:val="231F20"/>
          <w:spacing w:val="-4"/>
          <w:u w:val="single"/>
        </w:rPr>
        <w:t>Note: Because this lesson is in December, different activities may be used based on the time allotted by the teacher (days may be shorter or the class may not have many activities planned based on how close winter break is. We choose which activity accordingly).</w:t>
      </w:r>
    </w:p>
    <w:p w14:paraId="56C583B0" w14:textId="77777777" w:rsidR="0080215F" w:rsidRDefault="0080215F" w:rsidP="0080215F">
      <w:pPr>
        <w:pStyle w:val="BodyText"/>
        <w:tabs>
          <w:tab w:val="left" w:pos="10080"/>
        </w:tabs>
        <w:rPr>
          <w:rFonts w:ascii="Arial" w:hAnsi="Arial" w:cs="Arial"/>
          <w:color w:val="231F20"/>
          <w:spacing w:val="-4"/>
          <w:u w:val="single"/>
        </w:rPr>
      </w:pPr>
    </w:p>
    <w:p w14:paraId="7259D9D7"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 xml:space="preserve">Before: Print out or copy onto sticky notes Growth and Fixed Mindset statements from </w:t>
      </w:r>
      <w:hyperlink r:id="rId123" w:history="1">
        <w:r w:rsidRPr="007C0E2A">
          <w:rPr>
            <w:rStyle w:val="Hyperlink"/>
            <w:rFonts w:ascii="Arial" w:hAnsi="Arial" w:cs="Arial"/>
            <w:spacing w:val="-4"/>
          </w:rPr>
          <w:t>Deb Hanson’s Crafting Connections</w:t>
        </w:r>
      </w:hyperlink>
      <w:r>
        <w:rPr>
          <w:rFonts w:ascii="Arial" w:hAnsi="Arial" w:cs="Arial"/>
          <w:color w:val="231F20"/>
          <w:spacing w:val="-4"/>
          <w:u w:val="single"/>
        </w:rPr>
        <w:t>. Ensure that they are big enough for students to read clearly.</w:t>
      </w:r>
    </w:p>
    <w:p w14:paraId="7C070450"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Prepare two anchor charts that have two columns: Growth Mindset and Fixed Mindset. Leave one blank, and fill the other one out with points about fixed and growth mindset</w:t>
      </w:r>
    </w:p>
    <w:p w14:paraId="343D70F7"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Provide each student with a pre-test. Walk them through the questions and directions. Have a student collect the papers.</w:t>
      </w:r>
    </w:p>
    <w:p w14:paraId="34238FF8"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Introduce the topic: “The questions we just answered were about how smart we are, how hard we work at things, and whether messing up or failing is OK. Today we are going to talk about Growth Mindset and Fixed Mindset.”</w:t>
      </w:r>
    </w:p>
    <w:p w14:paraId="5356E792"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Explain the two mindsets while showing the first sheet of chart paper.</w:t>
      </w:r>
    </w:p>
    <w:p w14:paraId="47FEBB02"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“Growth Mindset and Fixed Mindset are two different ways we can look at things. Growth Mindset says that we can always get better at something if we try hard enough and keep practicing. It’s like riding a bike: we might fall down a few times, but as long as we keep getting up, we’ll get better at it. Using a growth mindset even means being happy about messing up because it’s a chance to learn to get better.”</w:t>
      </w:r>
    </w:p>
    <w:p w14:paraId="125915F1"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Ask: “Can anybody think of an example where they had to practice to get good at something?”</w:t>
      </w:r>
    </w:p>
    <w:p w14:paraId="7EAB8CB3"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“Fixed Mindset is the opposite. Fixed Mindset says that everyone only has a certain amount of smarts or talent. Once something gets hard, that’s it – you’re just not smart enough or talented enough to do it. Thinking with a fixed mindset sees failing as very bad and something we can never get better at.</w:t>
      </w:r>
    </w:p>
    <w:p w14:paraId="16419A2D"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Which of these two mindsets do you think is better?</w:t>
      </w:r>
    </w:p>
    <w:p w14:paraId="6DC48098" w14:textId="77777777" w:rsidR="0080215F" w:rsidRPr="00533DE4"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 xml:space="preserve">Science has found that Growth Mindset is the best mindset to have because you </w:t>
      </w:r>
      <w:r>
        <w:rPr>
          <w:rFonts w:ascii="Arial" w:hAnsi="Arial" w:cs="Arial"/>
          <w:bCs/>
          <w:i/>
          <w:color w:val="231F20"/>
          <w:spacing w:val="-4"/>
          <w:u w:val="single"/>
        </w:rPr>
        <w:t>can</w:t>
      </w:r>
      <w:r>
        <w:rPr>
          <w:rFonts w:ascii="Arial" w:hAnsi="Arial" w:cs="Arial"/>
          <w:bCs/>
          <w:color w:val="231F20"/>
          <w:spacing w:val="-4"/>
          <w:u w:val="single"/>
        </w:rPr>
        <w:t xml:space="preserve"> get better at things if you work at them. We’re going to watch a movie clip/read a story that shows this. </w:t>
      </w:r>
    </w:p>
    <w:p w14:paraId="268635AA"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The movie clip we are about to watch is from a movie called Meet the Robinsons. It’s about a boy named Lewis who is an inventor. He’s having dinner with some friends who need help fixing their peanut butter and jelly maker. They ask Lewis for help, since he is an inventor. Let’s see what happens.</w:t>
      </w:r>
    </w:p>
    <w:p w14:paraId="05C58AB6"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 xml:space="preserve">Play </w:t>
      </w:r>
      <w:hyperlink r:id="rId124" w:history="1">
        <w:r w:rsidRPr="00851F87">
          <w:rPr>
            <w:rStyle w:val="Hyperlink"/>
            <w:rFonts w:ascii="Arial" w:hAnsi="Arial" w:cs="Arial"/>
            <w:spacing w:val="-4"/>
          </w:rPr>
          <w:t>Movie Clip</w:t>
        </w:r>
      </w:hyperlink>
    </w:p>
    <w:p w14:paraId="06671454"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Discuss: How did Lewis feel when he wasn’t able to fix the peanut butter and jelly maker? What mindset was he using?</w:t>
      </w:r>
    </w:p>
    <w:p w14:paraId="3B839470" w14:textId="77777777" w:rsidR="0080215F" w:rsidRDefault="0080215F" w:rsidP="0080215F">
      <w:pPr>
        <w:pStyle w:val="BodyText"/>
        <w:numPr>
          <w:ilvl w:val="0"/>
          <w:numId w:val="15"/>
        </w:numPr>
        <w:tabs>
          <w:tab w:val="left" w:pos="10080"/>
        </w:tabs>
        <w:autoSpaceDE/>
        <w:autoSpaceDN/>
        <w:rPr>
          <w:rFonts w:ascii="Arial" w:hAnsi="Arial" w:cs="Arial"/>
          <w:color w:val="231F20"/>
          <w:spacing w:val="-4"/>
          <w:u w:val="single"/>
        </w:rPr>
      </w:pPr>
      <w:r>
        <w:rPr>
          <w:rFonts w:ascii="Arial" w:hAnsi="Arial" w:cs="Arial"/>
          <w:color w:val="231F20"/>
          <w:spacing w:val="-4"/>
          <w:u w:val="single"/>
        </w:rPr>
        <w:t>What did Lewis’s friends say when he wasn’t able to fix the peanut butter and jelly maker? What mindset were they using?</w:t>
      </w:r>
    </w:p>
    <w:p w14:paraId="41E24FD3" w14:textId="77777777" w:rsidR="0080215F" w:rsidRPr="00533DE4" w:rsidRDefault="0080215F" w:rsidP="0080215F">
      <w:pPr>
        <w:pStyle w:val="BodyText"/>
        <w:numPr>
          <w:ilvl w:val="0"/>
          <w:numId w:val="15"/>
        </w:numPr>
        <w:tabs>
          <w:tab w:val="left" w:pos="10080"/>
        </w:tabs>
        <w:autoSpaceDE/>
        <w:autoSpaceDN/>
        <w:rPr>
          <w:rFonts w:ascii="Arial" w:hAnsi="Arial" w:cs="Arial"/>
          <w:color w:val="231F20"/>
          <w:spacing w:val="-4"/>
          <w:u w:val="single"/>
        </w:rPr>
      </w:pPr>
      <w:r w:rsidRPr="00533DE4">
        <w:rPr>
          <w:rFonts w:ascii="Arial" w:hAnsi="Arial" w:cs="Arial"/>
          <w:color w:val="231F20"/>
          <w:spacing w:val="-4"/>
          <w:u w:val="single"/>
        </w:rPr>
        <w:t>(If there is more time allotted in the class, the counselor may choose to read Meet the Robinsons: The Movie Storybook</w:t>
      </w:r>
      <w:r>
        <w:rPr>
          <w:rFonts w:ascii="Arial" w:hAnsi="Arial" w:cs="Arial"/>
          <w:color w:val="231F20"/>
          <w:spacing w:val="-4"/>
          <w:u w:val="single"/>
        </w:rPr>
        <w:t xml:space="preserve"> or show the full movie after the activity</w:t>
      </w:r>
      <w:r w:rsidRPr="00533DE4">
        <w:rPr>
          <w:rFonts w:ascii="Arial" w:hAnsi="Arial" w:cs="Arial"/>
          <w:color w:val="231F20"/>
          <w:spacing w:val="-4"/>
          <w:u w:val="single"/>
        </w:rPr>
        <w:t>)</w:t>
      </w:r>
    </w:p>
    <w:p w14:paraId="221D21E7" w14:textId="77777777" w:rsidR="0080215F" w:rsidRDefault="0080215F" w:rsidP="0080215F">
      <w:pPr>
        <w:pStyle w:val="BodyText"/>
        <w:numPr>
          <w:ilvl w:val="0"/>
          <w:numId w:val="16"/>
        </w:numPr>
        <w:tabs>
          <w:tab w:val="left" w:pos="10080"/>
        </w:tabs>
        <w:autoSpaceDE/>
        <w:autoSpaceDN/>
        <w:rPr>
          <w:rFonts w:ascii="Arial" w:hAnsi="Arial" w:cs="Arial"/>
          <w:color w:val="231F20"/>
          <w:spacing w:val="-4"/>
          <w:u w:val="single"/>
        </w:rPr>
      </w:pPr>
      <w:r>
        <w:rPr>
          <w:rFonts w:ascii="Arial" w:hAnsi="Arial" w:cs="Arial"/>
          <w:color w:val="231F20"/>
          <w:spacing w:val="-4"/>
          <w:u w:val="single"/>
        </w:rPr>
        <w:t>“We’re going to do an activity about the two mindsets.” Flip to the next piece of chart paper.</w:t>
      </w:r>
    </w:p>
    <w:p w14:paraId="52AA6300" w14:textId="77777777" w:rsidR="0080215F" w:rsidRDefault="0080215F" w:rsidP="0080215F">
      <w:pPr>
        <w:pStyle w:val="BodyText"/>
        <w:numPr>
          <w:ilvl w:val="0"/>
          <w:numId w:val="16"/>
        </w:numPr>
        <w:tabs>
          <w:tab w:val="left" w:pos="10080"/>
        </w:tabs>
        <w:autoSpaceDE/>
        <w:autoSpaceDN/>
        <w:rPr>
          <w:rFonts w:ascii="Arial" w:hAnsi="Arial" w:cs="Arial"/>
          <w:color w:val="231F20"/>
          <w:spacing w:val="-4"/>
          <w:u w:val="single"/>
        </w:rPr>
      </w:pPr>
      <w:r>
        <w:rPr>
          <w:rFonts w:ascii="Arial" w:hAnsi="Arial" w:cs="Arial"/>
          <w:color w:val="231F20"/>
          <w:spacing w:val="-4"/>
          <w:u w:val="single"/>
        </w:rPr>
        <w:t>“This piece of paper has two sections – growth mindset and fixed mindset. I’m going to read some sentences and we’re going to decide which side of the paper it belongs under.”</w:t>
      </w:r>
    </w:p>
    <w:p w14:paraId="6DA4C6CC" w14:textId="77777777" w:rsidR="0080215F" w:rsidRDefault="0080215F" w:rsidP="0080215F">
      <w:pPr>
        <w:pStyle w:val="BodyText"/>
        <w:numPr>
          <w:ilvl w:val="0"/>
          <w:numId w:val="16"/>
        </w:numPr>
        <w:tabs>
          <w:tab w:val="left" w:pos="10080"/>
        </w:tabs>
        <w:autoSpaceDE/>
        <w:autoSpaceDN/>
        <w:rPr>
          <w:rFonts w:ascii="Arial" w:hAnsi="Arial" w:cs="Arial"/>
          <w:color w:val="231F20"/>
          <w:spacing w:val="-4"/>
          <w:u w:val="single"/>
        </w:rPr>
      </w:pPr>
      <w:r>
        <w:rPr>
          <w:rFonts w:ascii="Arial" w:hAnsi="Arial" w:cs="Arial"/>
          <w:color w:val="231F20"/>
          <w:spacing w:val="-4"/>
          <w:u w:val="single"/>
        </w:rPr>
        <w:t xml:space="preserve">Read aloud one statement at a time from Deb Hanson’s Crafting Connections. Ask students whether it is a growth mindset or fixed mindset, reminding them of what each means. After the class has correctly decided, choose a student to put the statement in the correct column. Repeat for each statement. </w:t>
      </w:r>
    </w:p>
    <w:p w14:paraId="656B6B1B" w14:textId="77777777" w:rsidR="0080215F" w:rsidRDefault="0080215F" w:rsidP="0080215F">
      <w:pPr>
        <w:pStyle w:val="BodyText"/>
        <w:numPr>
          <w:ilvl w:val="0"/>
          <w:numId w:val="16"/>
        </w:numPr>
        <w:tabs>
          <w:tab w:val="left" w:pos="10080"/>
        </w:tabs>
        <w:autoSpaceDE/>
        <w:autoSpaceDN/>
        <w:rPr>
          <w:rFonts w:ascii="Arial" w:hAnsi="Arial" w:cs="Arial"/>
          <w:color w:val="231F20"/>
          <w:spacing w:val="-4"/>
          <w:u w:val="single"/>
        </w:rPr>
      </w:pPr>
      <w:r>
        <w:rPr>
          <w:rFonts w:ascii="Arial" w:hAnsi="Arial" w:cs="Arial"/>
          <w:color w:val="231F20"/>
          <w:spacing w:val="-4"/>
          <w:u w:val="single"/>
        </w:rPr>
        <w:t>After the activity is complete, ask the class: “What does it mean to have a growth mindset?” Take 1 – 2 volunteers. “What does it mean to have a fixed mindset?” Take 1 – 2 volunteers. “Which mindset is better?” Have 1 – 3 students answer.</w:t>
      </w:r>
    </w:p>
    <w:p w14:paraId="64F8D355" w14:textId="77777777" w:rsidR="0080215F" w:rsidRPr="007C0E2A" w:rsidRDefault="0080215F" w:rsidP="0080215F">
      <w:pPr>
        <w:pStyle w:val="BodyText"/>
        <w:numPr>
          <w:ilvl w:val="0"/>
          <w:numId w:val="16"/>
        </w:numPr>
        <w:tabs>
          <w:tab w:val="left" w:pos="10080"/>
        </w:tabs>
        <w:autoSpaceDE/>
        <w:autoSpaceDN/>
        <w:rPr>
          <w:rFonts w:ascii="Arial" w:hAnsi="Arial" w:cs="Arial"/>
          <w:color w:val="231F20"/>
          <w:spacing w:val="-4"/>
          <w:u w:val="single"/>
        </w:rPr>
      </w:pPr>
      <w:r>
        <w:rPr>
          <w:rFonts w:ascii="Arial" w:hAnsi="Arial" w:cs="Arial"/>
          <w:color w:val="231F20"/>
          <w:spacing w:val="-4"/>
          <w:u w:val="single"/>
        </w:rPr>
        <w:t xml:space="preserve">Distribute Post-tests to all students and walk them through the questions and directions. Collect the papers </w:t>
      </w:r>
    </w:p>
    <w:p w14:paraId="38D04CA1" w14:textId="77777777" w:rsidR="0080215F" w:rsidRDefault="0080215F" w:rsidP="0080215F">
      <w:pPr>
        <w:pStyle w:val="BodyText"/>
        <w:rPr>
          <w:rFonts w:ascii="Arial" w:hAnsi="Arial" w:cs="Arial"/>
          <w:color w:val="231F20"/>
          <w:u w:val="single" w:color="221E1F"/>
        </w:rPr>
      </w:pPr>
    </w:p>
    <w:p w14:paraId="2A1893C8" w14:textId="77777777" w:rsidR="0080215F" w:rsidRPr="00866EBE" w:rsidRDefault="0080215F" w:rsidP="0080215F">
      <w:pPr>
        <w:pStyle w:val="BodyText"/>
        <w:rPr>
          <w:rFonts w:ascii="Arial" w:hAnsi="Arial" w:cs="Arial"/>
        </w:rPr>
      </w:pPr>
      <w:r w:rsidRPr="00866EBE">
        <w:rPr>
          <w:rFonts w:ascii="Arial" w:hAnsi="Arial" w:cs="Arial"/>
          <w:color w:val="231F20"/>
        </w:rPr>
        <w:t>Plan for Evaluation: How will each of the following be collected?</w:t>
      </w:r>
    </w:p>
    <w:p w14:paraId="0BEA2A97" w14:textId="77777777" w:rsidR="0080215F" w:rsidRPr="00866EBE" w:rsidRDefault="0080215F" w:rsidP="0080215F">
      <w:pPr>
        <w:pStyle w:val="BodyText"/>
        <w:rPr>
          <w:rFonts w:ascii="Arial" w:hAnsi="Arial" w:cs="Arial"/>
        </w:rPr>
      </w:pPr>
    </w:p>
    <w:p w14:paraId="3170888C"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Process</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8"/>
        </w:rPr>
        <w:t xml:space="preserve"> </w:t>
      </w:r>
      <w:r>
        <w:rPr>
          <w:rFonts w:ascii="Arial" w:hAnsi="Arial" w:cs="Arial"/>
          <w:color w:val="231F20"/>
          <w:u w:val="single" w:color="221E1F"/>
        </w:rPr>
        <w:t>Count of how many students are present; Count of how many pre- and post-tests are received</w:t>
      </w:r>
    </w:p>
    <w:p w14:paraId="45332459" w14:textId="77777777" w:rsidR="0080215F" w:rsidRPr="00866EBE" w:rsidRDefault="0080215F" w:rsidP="0080215F">
      <w:pPr>
        <w:pStyle w:val="BodyText"/>
        <w:rPr>
          <w:rFonts w:ascii="Arial" w:hAnsi="Arial" w:cs="Arial"/>
        </w:rPr>
      </w:pPr>
    </w:p>
    <w:p w14:paraId="56063ABB"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Perception</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5"/>
        </w:rPr>
        <w:t xml:space="preserve"> </w:t>
      </w:r>
      <w:r>
        <w:rPr>
          <w:rFonts w:ascii="Arial" w:hAnsi="Arial" w:cs="Arial"/>
          <w:color w:val="231F20"/>
          <w:u w:val="single" w:color="221E1F"/>
        </w:rPr>
        <w:t>Pre- and Post-Tests</w:t>
      </w:r>
    </w:p>
    <w:p w14:paraId="4807EDF3" w14:textId="77777777" w:rsidR="0080215F" w:rsidRPr="00866EBE" w:rsidRDefault="0080215F" w:rsidP="0080215F">
      <w:pPr>
        <w:pStyle w:val="BodyText"/>
        <w:rPr>
          <w:rFonts w:ascii="Arial" w:hAnsi="Arial" w:cs="Arial"/>
        </w:rPr>
      </w:pPr>
    </w:p>
    <w:p w14:paraId="73407132"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Outcome</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22"/>
        </w:rPr>
        <w:t xml:space="preserve"> </w:t>
      </w:r>
      <w:r>
        <w:rPr>
          <w:rFonts w:ascii="Arial" w:hAnsi="Arial" w:cs="Arial"/>
          <w:color w:val="231F20"/>
          <w:u w:val="single" w:color="221E1F"/>
        </w:rPr>
        <w:t>Student persistence in difficult subjects will increase, as measured by grades and homework/classwork completion.</w:t>
      </w:r>
    </w:p>
    <w:p w14:paraId="0A4376EA" w14:textId="77777777" w:rsidR="0080215F" w:rsidRPr="00866EBE" w:rsidRDefault="0080215F" w:rsidP="0080215F">
      <w:pPr>
        <w:pStyle w:val="BodyText"/>
        <w:rPr>
          <w:rFonts w:ascii="Arial" w:hAnsi="Arial" w:cs="Arial"/>
        </w:rPr>
      </w:pPr>
    </w:p>
    <w:p w14:paraId="5935AA46"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Follow-Up:</w:t>
      </w:r>
      <w:r w:rsidRPr="00866EBE">
        <w:rPr>
          <w:rFonts w:ascii="Arial" w:hAnsi="Arial" w:cs="Arial"/>
          <w:color w:val="231F20"/>
          <w:spacing w:val="26"/>
        </w:rPr>
        <w:t xml:space="preserve"> </w:t>
      </w:r>
      <w:r w:rsidRPr="00866EBE">
        <w:rPr>
          <w:rFonts w:ascii="Arial" w:hAnsi="Arial" w:cs="Arial"/>
          <w:color w:val="231F20"/>
          <w:u w:val="single" w:color="221E1F"/>
        </w:rPr>
        <w:t xml:space="preserve"> </w:t>
      </w:r>
      <w:r>
        <w:rPr>
          <w:rFonts w:ascii="Arial" w:hAnsi="Arial" w:cs="Arial"/>
          <w:color w:val="231F20"/>
          <w:u w:val="single" w:color="221E1F"/>
        </w:rPr>
        <w:t>The school counselors, teacher, and other school staff will praise and reinforce growth mindset attitudes and reattempts.</w:t>
      </w:r>
      <w:r w:rsidRPr="00866EBE">
        <w:rPr>
          <w:rFonts w:ascii="Arial" w:hAnsi="Arial" w:cs="Arial"/>
        </w:rPr>
        <w:t xml:space="preserve"> </w:t>
      </w:r>
    </w:p>
    <w:p w14:paraId="7AD23344" w14:textId="77777777" w:rsidR="0080215F" w:rsidRDefault="0080215F" w:rsidP="0080215F">
      <w:pPr>
        <w:sectPr w:rsidR="0080215F" w:rsidSect="001858B0">
          <w:pgSz w:w="12240" w:h="15840"/>
          <w:pgMar w:top="1440" w:right="1440" w:bottom="1440" w:left="1440" w:header="720" w:footer="864" w:gutter="0"/>
          <w:cols w:space="720"/>
          <w:docGrid w:linePitch="360"/>
        </w:sectPr>
      </w:pPr>
    </w:p>
    <w:p w14:paraId="6D05B0DC" w14:textId="77777777" w:rsidR="0080215F" w:rsidRDefault="0080215F" w:rsidP="0080215F">
      <w:r>
        <w:rPr>
          <w:noProof/>
        </w:rPr>
        <w:drawing>
          <wp:anchor distT="0" distB="0" distL="114300" distR="114300" simplePos="0" relativeHeight="251676672" behindDoc="0" locked="0" layoutInCell="1" allowOverlap="1" wp14:anchorId="647BE4E7" wp14:editId="43DDE92C">
            <wp:simplePos x="0" y="0"/>
            <wp:positionH relativeFrom="margin">
              <wp:align>center</wp:align>
            </wp:positionH>
            <wp:positionV relativeFrom="paragraph">
              <wp:posOffset>-228600</wp:posOffset>
            </wp:positionV>
            <wp:extent cx="7058025" cy="8647430"/>
            <wp:effectExtent l="0" t="0" r="3175" b="0"/>
            <wp:wrapThrough wrapText="bothSides">
              <wp:wrapPolygon edited="0">
                <wp:start x="0" y="0"/>
                <wp:lineTo x="0" y="21508"/>
                <wp:lineTo x="21532" y="21508"/>
                <wp:lineTo x="21532" y="0"/>
                <wp:lineTo x="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5">
                      <a:extLst>
                        <a:ext uri="{28A0092B-C50C-407E-A947-70E740481C1C}">
                          <a14:useLocalDpi xmlns:a14="http://schemas.microsoft.com/office/drawing/2010/main" val="0"/>
                        </a:ext>
                      </a:extLst>
                    </a:blip>
                    <a:srcRect t="877" b="4900"/>
                    <a:stretch/>
                  </pic:blipFill>
                  <pic:spPr bwMode="auto">
                    <a:xfrm>
                      <a:off x="0" y="0"/>
                      <a:ext cx="7058025" cy="86479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EDD30" w14:textId="77777777" w:rsidR="0080215F" w:rsidRPr="00866EBE" w:rsidRDefault="0080215F" w:rsidP="0080215F">
      <w:pPr>
        <w:pStyle w:val="BodyText"/>
        <w:tabs>
          <w:tab w:val="left" w:pos="10080"/>
        </w:tabs>
        <w:rPr>
          <w:rFonts w:ascii="Arial" w:hAnsi="Arial" w:cs="Arial"/>
        </w:rPr>
      </w:pPr>
      <w:r>
        <w:rPr>
          <w:rFonts w:ascii="Abadi MT Condensed Light" w:hAnsi="Abadi MT Condensed Light"/>
          <w:noProof/>
          <w:color w:val="C0504D" w:themeColor="accent2"/>
          <w:sz w:val="22"/>
          <w:szCs w:val="22"/>
        </w:rPr>
        <w:drawing>
          <wp:anchor distT="0" distB="0" distL="114300" distR="114300" simplePos="0" relativeHeight="251677696" behindDoc="0" locked="0" layoutInCell="1" allowOverlap="1" wp14:anchorId="02276692" wp14:editId="3C96AC08">
            <wp:simplePos x="0" y="0"/>
            <wp:positionH relativeFrom="column">
              <wp:posOffset>-571500</wp:posOffset>
            </wp:positionH>
            <wp:positionV relativeFrom="paragraph">
              <wp:posOffset>-342900</wp:posOffset>
            </wp:positionV>
            <wp:extent cx="7086600" cy="8707755"/>
            <wp:effectExtent l="0" t="0" r="0" b="4445"/>
            <wp:wrapThrough wrapText="bothSides">
              <wp:wrapPolygon edited="0">
                <wp:start x="0" y="0"/>
                <wp:lineTo x="0" y="21548"/>
                <wp:lineTo x="21523" y="21548"/>
                <wp:lineTo x="21523" y="0"/>
                <wp:lineTo x="0" y="0"/>
              </wp:wrapPolygon>
            </wp:wrapThrough>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6">
                      <a:extLst>
                        <a:ext uri="{28A0092B-C50C-407E-A947-70E740481C1C}">
                          <a14:useLocalDpi xmlns:a14="http://schemas.microsoft.com/office/drawing/2010/main" val="0"/>
                        </a:ext>
                      </a:extLst>
                    </a:blip>
                    <a:srcRect b="5019"/>
                    <a:stretch/>
                  </pic:blipFill>
                  <pic:spPr bwMode="auto">
                    <a:xfrm>
                      <a:off x="0" y="0"/>
                      <a:ext cx="7086600" cy="870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83840" w14:textId="77777777" w:rsidR="0080215F" w:rsidRDefault="0080215F" w:rsidP="0080215F">
      <w:r>
        <w:rPr>
          <w:rFonts w:ascii="Abadi MT Condensed Light" w:hAnsi="Abadi MT Condensed Light"/>
          <w:noProof/>
          <w:color w:val="C0504D" w:themeColor="accent2"/>
          <w:sz w:val="22"/>
          <w:szCs w:val="22"/>
        </w:rPr>
        <w:drawing>
          <wp:anchor distT="0" distB="0" distL="114300" distR="114300" simplePos="0" relativeHeight="251678720" behindDoc="0" locked="0" layoutInCell="1" allowOverlap="1" wp14:anchorId="7B5290DA" wp14:editId="50D6D342">
            <wp:simplePos x="0" y="0"/>
            <wp:positionH relativeFrom="column">
              <wp:posOffset>-416560</wp:posOffset>
            </wp:positionH>
            <wp:positionV relativeFrom="paragraph">
              <wp:posOffset>-228600</wp:posOffset>
            </wp:positionV>
            <wp:extent cx="6816725" cy="9089390"/>
            <wp:effectExtent l="0" t="0" r="0" b="3810"/>
            <wp:wrapThrough wrapText="bothSides">
              <wp:wrapPolygon edited="0">
                <wp:start x="0" y="0"/>
                <wp:lineTo x="0" y="21549"/>
                <wp:lineTo x="21489" y="21549"/>
                <wp:lineTo x="21489" y="0"/>
                <wp:lineTo x="0" y="0"/>
              </wp:wrapPolygon>
            </wp:wrapThrough>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BEBA8EAE-BF5A-486C-A8C5-ECC9F3942E4B}">
                          <a14:imgProps xmlns:a14="http://schemas.microsoft.com/office/drawing/2010/main">
                            <a14:imgLayer r:embed="rId128">
                              <a14:imgEffect>
                                <a14:backgroundRemoval t="423" b="99577" l="752" r="99812">
                                  <a14:foregroundMark x1="95677" y1="98169" x2="752" y2="563"/>
                                  <a14:foregroundMark x1="4323" y1="98310" x2="98496" y2="986"/>
                                  <a14:foregroundMark x1="82707" y1="99577" x2="99812" y2="9915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816725" cy="9089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72E9D6" w14:textId="77777777" w:rsidR="0080215F" w:rsidRDefault="0080215F" w:rsidP="0080215F">
      <w:pPr>
        <w:rPr>
          <w:rFonts w:ascii="Abadi MT Condensed Light" w:hAnsi="Abadi MT Condensed Light"/>
          <w:color w:val="C0504D" w:themeColor="accent2"/>
          <w:sz w:val="22"/>
          <w:szCs w:val="22"/>
        </w:rPr>
        <w:sectPr w:rsidR="0080215F" w:rsidSect="001858B0">
          <w:pgSz w:w="12240" w:h="15840"/>
          <w:pgMar w:top="1440" w:right="1440" w:bottom="1440" w:left="1440" w:header="720" w:footer="864" w:gutter="0"/>
          <w:cols w:space="720"/>
          <w:docGrid w:linePitch="360"/>
        </w:sectPr>
      </w:pPr>
    </w:p>
    <w:p w14:paraId="22817084" w14:textId="77777777" w:rsidR="0080215F" w:rsidRDefault="0080215F" w:rsidP="0080215F">
      <w:pPr>
        <w:rPr>
          <w:rFonts w:ascii="Abadi MT Condensed Light" w:hAnsi="Abadi MT Condensed Light"/>
          <w:color w:val="C0504D" w:themeColor="accent2"/>
          <w:sz w:val="22"/>
          <w:szCs w:val="22"/>
        </w:rPr>
        <w:sectPr w:rsidR="0080215F" w:rsidSect="0080215F">
          <w:pgSz w:w="12240" w:h="15840"/>
          <w:pgMar w:top="1440" w:right="1440" w:bottom="1440" w:left="1440" w:header="720" w:footer="720" w:gutter="0"/>
          <w:cols w:space="720"/>
          <w:docGrid w:linePitch="360"/>
        </w:sectPr>
      </w:pPr>
      <w:r>
        <w:rPr>
          <w:rFonts w:ascii="Abadi MT Condensed Light" w:hAnsi="Abadi MT Condensed Light"/>
          <w:noProof/>
          <w:color w:val="C0504D" w:themeColor="accent2"/>
          <w:sz w:val="22"/>
          <w:szCs w:val="22"/>
        </w:rPr>
        <w:drawing>
          <wp:anchor distT="0" distB="0" distL="114300" distR="114300" simplePos="0" relativeHeight="251679744" behindDoc="0" locked="0" layoutInCell="1" allowOverlap="1" wp14:anchorId="7B5D7C9B" wp14:editId="4C824EAD">
            <wp:simplePos x="0" y="0"/>
            <wp:positionH relativeFrom="margin">
              <wp:align>center</wp:align>
            </wp:positionH>
            <wp:positionV relativeFrom="margin">
              <wp:align>center</wp:align>
            </wp:positionV>
            <wp:extent cx="6728460" cy="8801100"/>
            <wp:effectExtent l="0" t="0" r="2540" b="12700"/>
            <wp:wrapThrough wrapText="bothSides">
              <wp:wrapPolygon edited="0">
                <wp:start x="0" y="0"/>
                <wp:lineTo x="0" y="21569"/>
                <wp:lineTo x="21527" y="21569"/>
                <wp:lineTo x="21527" y="0"/>
                <wp:lineTo x="0" y="0"/>
              </wp:wrapPolygon>
            </wp:wrapThrough>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2846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62D27" w14:textId="77777777" w:rsidR="0080215F" w:rsidRDefault="0080215F" w:rsidP="0080215F">
      <w:pPr>
        <w:rPr>
          <w:rFonts w:ascii="Abadi MT Condensed Light" w:hAnsi="Abadi MT Condensed Light"/>
          <w:color w:val="C0504D" w:themeColor="accent2"/>
          <w:sz w:val="22"/>
          <w:szCs w:val="22"/>
        </w:rPr>
        <w:sectPr w:rsidR="0080215F" w:rsidSect="0080215F">
          <w:pgSz w:w="12240" w:h="15840"/>
          <w:pgMar w:top="1440" w:right="1440" w:bottom="1440" w:left="1440" w:header="720" w:footer="720" w:gutter="0"/>
          <w:cols w:space="720"/>
          <w:docGrid w:linePitch="360"/>
        </w:sectPr>
      </w:pPr>
      <w:r>
        <w:rPr>
          <w:rFonts w:ascii="Abadi MT Condensed Light" w:hAnsi="Abadi MT Condensed Light"/>
          <w:noProof/>
          <w:color w:val="C0504D" w:themeColor="accent2"/>
          <w:sz w:val="22"/>
          <w:szCs w:val="22"/>
        </w:rPr>
        <w:drawing>
          <wp:anchor distT="0" distB="0" distL="114300" distR="114300" simplePos="0" relativeHeight="251680768" behindDoc="0" locked="0" layoutInCell="1" allowOverlap="1" wp14:anchorId="3E11332A" wp14:editId="34E4B6D0">
            <wp:simplePos x="0" y="0"/>
            <wp:positionH relativeFrom="margin">
              <wp:align>center</wp:align>
            </wp:positionH>
            <wp:positionV relativeFrom="margin">
              <wp:align>center</wp:align>
            </wp:positionV>
            <wp:extent cx="6629400" cy="8860790"/>
            <wp:effectExtent l="0" t="0" r="0" b="3810"/>
            <wp:wrapThrough wrapText="bothSides">
              <wp:wrapPolygon edited="0">
                <wp:start x="0" y="0"/>
                <wp:lineTo x="0" y="21547"/>
                <wp:lineTo x="21517" y="21547"/>
                <wp:lineTo x="21517" y="0"/>
                <wp:lineTo x="0" y="0"/>
              </wp:wrapPolygon>
            </wp:wrapThrough>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0">
                      <a:extLst>
                        <a:ext uri="{28A0092B-C50C-407E-A947-70E740481C1C}">
                          <a14:useLocalDpi xmlns:a14="http://schemas.microsoft.com/office/drawing/2010/main" val="0"/>
                        </a:ext>
                      </a:extLst>
                    </a:blip>
                    <a:srcRect t="860" r="1699"/>
                    <a:stretch/>
                  </pic:blipFill>
                  <pic:spPr bwMode="auto">
                    <a:xfrm>
                      <a:off x="0" y="0"/>
                      <a:ext cx="6629400" cy="886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BF09A8" w14:textId="77777777" w:rsidR="0080215F" w:rsidRPr="00C83A4C" w:rsidRDefault="0080215F" w:rsidP="0080215F">
      <w:pPr>
        <w:spacing w:before="70"/>
        <w:rPr>
          <w:rFonts w:asciiTheme="majorHAnsi" w:hAnsiTheme="majorHAnsi" w:cs="Arial"/>
          <w:color w:val="4F81BD" w:themeColor="accent1"/>
          <w:sz w:val="32"/>
          <w:szCs w:val="36"/>
        </w:rPr>
      </w:pPr>
      <w:r w:rsidRPr="00C83A4C">
        <w:rPr>
          <w:rFonts w:asciiTheme="majorHAnsi" w:hAnsiTheme="majorHAnsi" w:cs="Arial"/>
          <w:color w:val="4F81BD" w:themeColor="accent1"/>
          <w:sz w:val="32"/>
          <w:szCs w:val="36"/>
        </w:rPr>
        <w:t>Perseverance Lesson Plan</w:t>
      </w:r>
    </w:p>
    <w:p w14:paraId="5EE25FBA" w14:textId="77777777" w:rsidR="0080215F" w:rsidRPr="00866EBE" w:rsidRDefault="0080215F" w:rsidP="0080215F">
      <w:pPr>
        <w:pStyle w:val="BodyText"/>
        <w:spacing w:before="5"/>
        <w:rPr>
          <w:rFonts w:ascii="Arial" w:hAnsi="Arial" w:cs="Arial"/>
          <w:b/>
          <w:sz w:val="24"/>
        </w:rPr>
      </w:pPr>
    </w:p>
    <w:p w14:paraId="2D7F396A" w14:textId="77777777" w:rsidR="0080215F" w:rsidRPr="00866EBE" w:rsidRDefault="0080215F" w:rsidP="0080215F">
      <w:pPr>
        <w:pStyle w:val="BodyText"/>
        <w:tabs>
          <w:tab w:val="left" w:pos="7380"/>
          <w:tab w:val="left" w:pos="10080"/>
        </w:tabs>
        <w:rPr>
          <w:rFonts w:ascii="Arial" w:hAnsi="Arial" w:cs="Arial"/>
        </w:rPr>
      </w:pPr>
      <w:r w:rsidRPr="00866EBE">
        <w:rPr>
          <w:rFonts w:ascii="Arial" w:hAnsi="Arial" w:cs="Arial"/>
          <w:color w:val="231F20"/>
          <w:spacing w:val="-4"/>
        </w:rPr>
        <w:t>School</w:t>
      </w:r>
      <w:r w:rsidRPr="00866EBE">
        <w:rPr>
          <w:rFonts w:ascii="Arial" w:hAnsi="Arial" w:cs="Arial"/>
          <w:color w:val="231F20"/>
          <w:spacing w:val="-7"/>
        </w:rPr>
        <w:t xml:space="preserve"> </w:t>
      </w:r>
      <w:r w:rsidRPr="00866EBE">
        <w:rPr>
          <w:rFonts w:ascii="Arial" w:hAnsi="Arial" w:cs="Arial"/>
          <w:color w:val="231F20"/>
          <w:spacing w:val="-4"/>
        </w:rPr>
        <w:t>Counselor:</w:t>
      </w:r>
      <w:r>
        <w:rPr>
          <w:rFonts w:ascii="Arial" w:hAnsi="Arial" w:cs="Arial"/>
          <w:color w:val="231F20"/>
          <w:spacing w:val="-4"/>
        </w:rPr>
        <w:t xml:space="preserve"> </w:t>
      </w:r>
      <w:r>
        <w:rPr>
          <w:rFonts w:ascii="Arial" w:hAnsi="Arial" w:cs="Arial"/>
          <w:color w:val="231F20"/>
          <w:spacing w:val="-4"/>
          <w:u w:val="single" w:color="221E1F"/>
        </w:rPr>
        <w:t>Ms. Thompson</w:t>
      </w:r>
      <w:r>
        <w:rPr>
          <w:rFonts w:ascii="Arial" w:hAnsi="Arial" w:cs="Arial"/>
          <w:color w:val="231F20"/>
          <w:spacing w:val="-4"/>
          <w:u w:color="221E1F"/>
        </w:rPr>
        <w:t xml:space="preserve">                                                                                      </w:t>
      </w:r>
      <w:r w:rsidRPr="00866EBE">
        <w:rPr>
          <w:rFonts w:ascii="Arial" w:hAnsi="Arial" w:cs="Arial"/>
          <w:color w:val="231F20"/>
          <w:spacing w:val="-4"/>
        </w:rPr>
        <w:t xml:space="preserve">Date: </w:t>
      </w:r>
      <w:r w:rsidRPr="00866EBE">
        <w:rPr>
          <w:rFonts w:ascii="Arial" w:hAnsi="Arial" w:cs="Arial"/>
          <w:color w:val="231F20"/>
          <w:spacing w:val="18"/>
        </w:rPr>
        <w:t xml:space="preserve"> </w:t>
      </w:r>
      <w:r>
        <w:rPr>
          <w:rFonts w:ascii="Arial" w:hAnsi="Arial" w:cs="Arial"/>
          <w:color w:val="231F20"/>
          <w:u w:val="single" w:color="221E1F"/>
        </w:rPr>
        <w:t>December 2018</w:t>
      </w:r>
    </w:p>
    <w:p w14:paraId="04CA5EFE" w14:textId="77777777" w:rsidR="0080215F" w:rsidRPr="00866EBE" w:rsidRDefault="0080215F" w:rsidP="0080215F">
      <w:pPr>
        <w:pStyle w:val="BodyText"/>
        <w:rPr>
          <w:rFonts w:ascii="Arial" w:hAnsi="Arial" w:cs="Arial"/>
        </w:rPr>
      </w:pPr>
    </w:p>
    <w:p w14:paraId="62AAF4B0"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 xml:space="preserve">Activity:  </w:t>
      </w:r>
      <w:r w:rsidRPr="00866EBE">
        <w:rPr>
          <w:rFonts w:ascii="Arial" w:hAnsi="Arial" w:cs="Arial"/>
          <w:color w:val="231F20"/>
          <w:spacing w:val="-26"/>
        </w:rPr>
        <w:t xml:space="preserve"> </w:t>
      </w:r>
      <w:r>
        <w:rPr>
          <w:rFonts w:ascii="Arial" w:hAnsi="Arial" w:cs="Arial"/>
          <w:color w:val="231F20"/>
          <w:u w:val="single" w:color="221E1F"/>
        </w:rPr>
        <w:t>Zootopia Motivational Tweets</w:t>
      </w:r>
    </w:p>
    <w:p w14:paraId="5379E98A" w14:textId="77777777" w:rsidR="0080215F" w:rsidRPr="00866EBE" w:rsidRDefault="0080215F" w:rsidP="0080215F">
      <w:pPr>
        <w:pStyle w:val="BodyText"/>
        <w:rPr>
          <w:rFonts w:ascii="Arial" w:hAnsi="Arial" w:cs="Arial"/>
        </w:rPr>
      </w:pPr>
    </w:p>
    <w:p w14:paraId="070138AA"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Grade(s):</w:t>
      </w:r>
      <w:r w:rsidRPr="00866EBE">
        <w:rPr>
          <w:rFonts w:ascii="Arial" w:hAnsi="Arial" w:cs="Arial"/>
          <w:color w:val="231F20"/>
          <w:spacing w:val="7"/>
        </w:rPr>
        <w:t xml:space="preserve"> </w:t>
      </w:r>
      <w:r>
        <w:rPr>
          <w:rFonts w:ascii="Arial" w:hAnsi="Arial" w:cs="Arial"/>
          <w:color w:val="231F20"/>
          <w:u w:val="single" w:color="221E1F"/>
        </w:rPr>
        <w:t>4</w:t>
      </w:r>
      <w:r w:rsidRPr="00EC37DD">
        <w:rPr>
          <w:rFonts w:ascii="Arial" w:hAnsi="Arial" w:cs="Arial"/>
          <w:color w:val="231F20"/>
          <w:u w:val="single" w:color="221E1F"/>
          <w:vertAlign w:val="superscript"/>
        </w:rPr>
        <w:t>th</w:t>
      </w:r>
      <w:r>
        <w:rPr>
          <w:rFonts w:ascii="Arial" w:hAnsi="Arial" w:cs="Arial"/>
          <w:color w:val="231F20"/>
          <w:u w:val="single" w:color="221E1F"/>
        </w:rPr>
        <w:t xml:space="preserve"> and 5</w:t>
      </w:r>
      <w:r w:rsidRPr="00EC37DD">
        <w:rPr>
          <w:rFonts w:ascii="Arial" w:hAnsi="Arial" w:cs="Arial"/>
          <w:color w:val="231F20"/>
          <w:u w:val="single" w:color="221E1F"/>
          <w:vertAlign w:val="superscript"/>
        </w:rPr>
        <w:t>th</w:t>
      </w:r>
      <w:r>
        <w:rPr>
          <w:rFonts w:ascii="Arial" w:hAnsi="Arial" w:cs="Arial"/>
          <w:color w:val="231F20"/>
          <w:u w:val="single" w:color="221E1F"/>
        </w:rPr>
        <w:t xml:space="preserve"> grade</w:t>
      </w:r>
    </w:p>
    <w:p w14:paraId="54E789F4" w14:textId="77777777" w:rsidR="0080215F" w:rsidRPr="00866EBE" w:rsidRDefault="0080215F" w:rsidP="0080215F">
      <w:pPr>
        <w:pStyle w:val="BodyText"/>
        <w:rPr>
          <w:rFonts w:ascii="Arial" w:hAnsi="Arial" w:cs="Arial"/>
        </w:rPr>
      </w:pPr>
    </w:p>
    <w:p w14:paraId="51A43852" w14:textId="77777777" w:rsidR="0080215F" w:rsidRPr="00866EBE" w:rsidRDefault="0080215F" w:rsidP="0080215F">
      <w:pPr>
        <w:pStyle w:val="BodyText"/>
        <w:rPr>
          <w:rFonts w:ascii="Arial" w:hAnsi="Arial" w:cs="Arial"/>
        </w:rPr>
      </w:pPr>
      <w:r w:rsidRPr="00866EBE">
        <w:rPr>
          <w:rFonts w:ascii="Arial" w:hAnsi="Arial" w:cs="Arial"/>
          <w:color w:val="231F20"/>
        </w:rPr>
        <w:t>ASCA Mindsets &amp; Behaviors (Domain/Standard):</w:t>
      </w:r>
    </w:p>
    <w:p w14:paraId="24118419" w14:textId="77777777" w:rsidR="0080215F" w:rsidRPr="00274A6B" w:rsidRDefault="0080215F" w:rsidP="0080215F">
      <w:pPr>
        <w:pStyle w:val="BodyText"/>
        <w:ind w:left="720"/>
        <w:rPr>
          <w:rFonts w:ascii="Arial" w:hAnsi="Arial" w:cs="Arial"/>
          <w:u w:val="single"/>
        </w:rPr>
      </w:pPr>
      <w:r w:rsidRPr="00274A6B">
        <w:rPr>
          <w:rFonts w:ascii="Arial" w:hAnsi="Arial" w:cs="Arial"/>
          <w:u w:val="single"/>
        </w:rPr>
        <w:t>M5</w:t>
      </w:r>
    </w:p>
    <w:p w14:paraId="4F05728C" w14:textId="77777777" w:rsidR="0080215F" w:rsidRPr="00274A6B" w:rsidRDefault="0080215F" w:rsidP="0080215F">
      <w:pPr>
        <w:pStyle w:val="BodyText"/>
        <w:ind w:left="720"/>
        <w:rPr>
          <w:rFonts w:ascii="Arial" w:hAnsi="Arial" w:cs="Arial"/>
          <w:u w:val="single"/>
        </w:rPr>
      </w:pPr>
      <w:r w:rsidRPr="00274A6B">
        <w:rPr>
          <w:rFonts w:ascii="Arial" w:hAnsi="Arial" w:cs="Arial"/>
          <w:u w:val="single"/>
        </w:rPr>
        <w:t>B-LS4</w:t>
      </w:r>
    </w:p>
    <w:p w14:paraId="1F0838EE" w14:textId="77777777" w:rsidR="0080215F" w:rsidRPr="00274A6B" w:rsidRDefault="0080215F" w:rsidP="0080215F">
      <w:pPr>
        <w:pStyle w:val="BodyText"/>
        <w:ind w:left="720"/>
        <w:rPr>
          <w:rFonts w:ascii="Arial" w:hAnsi="Arial" w:cs="Arial"/>
          <w:u w:val="single"/>
        </w:rPr>
      </w:pPr>
      <w:r w:rsidRPr="00274A6B">
        <w:rPr>
          <w:rFonts w:ascii="Arial" w:hAnsi="Arial" w:cs="Arial"/>
          <w:u w:val="single"/>
        </w:rPr>
        <w:t>B-SMS6</w:t>
      </w:r>
    </w:p>
    <w:p w14:paraId="197CD4A9" w14:textId="77777777" w:rsidR="0080215F" w:rsidRPr="00866EBE" w:rsidRDefault="0080215F" w:rsidP="0080215F">
      <w:pPr>
        <w:pStyle w:val="BodyText"/>
        <w:rPr>
          <w:rFonts w:ascii="Arial" w:hAnsi="Arial" w:cs="Arial"/>
        </w:rPr>
      </w:pPr>
    </w:p>
    <w:p w14:paraId="64F714D5" w14:textId="77777777" w:rsidR="0080215F" w:rsidRPr="00866EBE" w:rsidRDefault="0080215F" w:rsidP="0080215F">
      <w:pPr>
        <w:pStyle w:val="BodyText"/>
        <w:rPr>
          <w:rFonts w:ascii="Arial" w:hAnsi="Arial" w:cs="Arial"/>
        </w:rPr>
      </w:pPr>
      <w:r w:rsidRPr="00866EBE">
        <w:rPr>
          <w:rFonts w:ascii="Arial" w:hAnsi="Arial" w:cs="Arial"/>
          <w:color w:val="231F20"/>
        </w:rPr>
        <w:t>Learning Objective(s) (aligns with competency):</w:t>
      </w:r>
    </w:p>
    <w:p w14:paraId="75E72D7B" w14:textId="77777777" w:rsidR="0080215F" w:rsidRPr="00866EBE" w:rsidRDefault="0080215F" w:rsidP="0080215F">
      <w:pPr>
        <w:pStyle w:val="BodyText"/>
        <w:rPr>
          <w:rFonts w:ascii="Arial" w:hAnsi="Arial" w:cs="Arial"/>
        </w:rPr>
      </w:pPr>
    </w:p>
    <w:p w14:paraId="40C8BC6C"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1.</w:t>
      </w:r>
      <w:r w:rsidRPr="00866EBE">
        <w:rPr>
          <w:rFonts w:ascii="Arial" w:hAnsi="Arial" w:cs="Arial"/>
          <w:color w:val="231F20"/>
          <w:spacing w:val="-26"/>
        </w:rPr>
        <w:t xml:space="preserve"> </w:t>
      </w:r>
      <w:r w:rsidRPr="00866EBE">
        <w:rPr>
          <w:rFonts w:ascii="Arial" w:hAnsi="Arial" w:cs="Arial"/>
          <w:color w:val="231F20"/>
          <w:u w:val="single" w:color="221E1F"/>
        </w:rPr>
        <w:t xml:space="preserve"> </w:t>
      </w:r>
      <w:r>
        <w:rPr>
          <w:rFonts w:ascii="Arial" w:hAnsi="Arial" w:cs="Arial"/>
          <w:color w:val="231F20"/>
          <w:u w:val="single" w:color="221E1F"/>
        </w:rPr>
        <w:t>Students will be able to identify examples of persistence and perseverance</w:t>
      </w:r>
    </w:p>
    <w:p w14:paraId="6FF15512" w14:textId="77777777" w:rsidR="0080215F" w:rsidRPr="00866EBE" w:rsidRDefault="0080215F" w:rsidP="0080215F">
      <w:pPr>
        <w:pStyle w:val="BodyText"/>
        <w:rPr>
          <w:rFonts w:ascii="Arial" w:hAnsi="Arial" w:cs="Arial"/>
        </w:rPr>
      </w:pPr>
    </w:p>
    <w:p w14:paraId="18598B94"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2.</w:t>
      </w:r>
      <w:r w:rsidRPr="00866EBE">
        <w:rPr>
          <w:rFonts w:ascii="Arial" w:hAnsi="Arial" w:cs="Arial"/>
          <w:color w:val="231F20"/>
          <w:spacing w:val="-26"/>
        </w:rPr>
        <w:t xml:space="preserve"> </w:t>
      </w:r>
      <w:r w:rsidRPr="00866EBE">
        <w:rPr>
          <w:rFonts w:ascii="Arial" w:hAnsi="Arial" w:cs="Arial"/>
          <w:color w:val="231F20"/>
          <w:u w:val="single" w:color="221E1F"/>
        </w:rPr>
        <w:t xml:space="preserve"> </w:t>
      </w:r>
      <w:r>
        <w:rPr>
          <w:rFonts w:ascii="Arial" w:hAnsi="Arial" w:cs="Arial"/>
          <w:color w:val="231F20"/>
          <w:u w:val="single" w:color="221E1F"/>
        </w:rPr>
        <w:t>Students will be able to develop persistence-based messages to keep them motivated</w:t>
      </w:r>
    </w:p>
    <w:p w14:paraId="3E4C5FF1" w14:textId="77777777" w:rsidR="0080215F" w:rsidRPr="00866EBE" w:rsidRDefault="0080215F" w:rsidP="0080215F">
      <w:pPr>
        <w:pStyle w:val="BodyText"/>
        <w:rPr>
          <w:rFonts w:ascii="Arial" w:hAnsi="Arial" w:cs="Arial"/>
        </w:rPr>
      </w:pPr>
    </w:p>
    <w:p w14:paraId="13097CB7"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3.</w:t>
      </w:r>
      <w:r w:rsidRPr="00866EBE">
        <w:rPr>
          <w:rFonts w:ascii="Arial" w:hAnsi="Arial" w:cs="Arial"/>
          <w:color w:val="231F20"/>
          <w:spacing w:val="-26"/>
        </w:rPr>
        <w:t xml:space="preserve"> </w:t>
      </w:r>
      <w:r w:rsidRPr="00866EBE">
        <w:rPr>
          <w:rFonts w:ascii="Arial" w:hAnsi="Arial" w:cs="Arial"/>
          <w:color w:val="231F20"/>
          <w:u w:val="single" w:color="221E1F"/>
        </w:rPr>
        <w:t xml:space="preserve"> </w:t>
      </w:r>
      <w:r>
        <w:rPr>
          <w:rFonts w:ascii="Arial" w:hAnsi="Arial" w:cs="Arial"/>
          <w:color w:val="231F20"/>
          <w:u w:val="single" w:color="221E1F"/>
        </w:rPr>
        <w:t>Students will believe in the importance of perseverance</w:t>
      </w:r>
    </w:p>
    <w:p w14:paraId="6E023BFD" w14:textId="77777777" w:rsidR="0080215F" w:rsidRPr="00866EBE" w:rsidRDefault="0080215F" w:rsidP="0080215F">
      <w:pPr>
        <w:pStyle w:val="BodyText"/>
        <w:rPr>
          <w:rFonts w:ascii="Arial" w:hAnsi="Arial" w:cs="Arial"/>
        </w:rPr>
      </w:pPr>
    </w:p>
    <w:p w14:paraId="66C44BFF" w14:textId="77777777" w:rsidR="0080215F" w:rsidRDefault="0080215F" w:rsidP="0080215F">
      <w:pPr>
        <w:pStyle w:val="BodyText"/>
        <w:tabs>
          <w:tab w:val="left" w:pos="10080"/>
        </w:tabs>
        <w:rPr>
          <w:rFonts w:ascii="Arial" w:hAnsi="Arial" w:cs="Arial"/>
          <w:color w:val="231F20"/>
          <w:spacing w:val="18"/>
        </w:rPr>
      </w:pPr>
      <w:r w:rsidRPr="00866EBE">
        <w:rPr>
          <w:rFonts w:ascii="Arial" w:hAnsi="Arial" w:cs="Arial"/>
          <w:color w:val="231F20"/>
          <w:spacing w:val="-4"/>
        </w:rPr>
        <w:t>Materials:</w:t>
      </w:r>
      <w:r w:rsidRPr="00866EBE">
        <w:rPr>
          <w:rFonts w:ascii="Arial" w:hAnsi="Arial" w:cs="Arial"/>
          <w:color w:val="231F20"/>
          <w:spacing w:val="18"/>
        </w:rPr>
        <w:t xml:space="preserve"> </w:t>
      </w:r>
    </w:p>
    <w:p w14:paraId="13A475D8" w14:textId="77777777" w:rsidR="0080215F" w:rsidRPr="00274A6B" w:rsidRDefault="0080215F" w:rsidP="0080215F">
      <w:pPr>
        <w:pStyle w:val="BodyText"/>
        <w:tabs>
          <w:tab w:val="left" w:pos="10080"/>
        </w:tabs>
        <w:ind w:left="720"/>
        <w:rPr>
          <w:rFonts w:ascii="Arial" w:hAnsi="Arial" w:cs="Arial"/>
          <w:color w:val="231F20"/>
          <w:spacing w:val="18"/>
          <w:u w:val="single"/>
        </w:rPr>
      </w:pPr>
      <w:r w:rsidRPr="00274A6B">
        <w:rPr>
          <w:rFonts w:ascii="Arial" w:hAnsi="Arial" w:cs="Arial"/>
          <w:color w:val="231F20"/>
          <w:spacing w:val="18"/>
          <w:u w:val="single"/>
        </w:rPr>
        <w:t>Pre-test/Post-test</w:t>
      </w:r>
    </w:p>
    <w:p w14:paraId="27498AC7" w14:textId="77777777" w:rsidR="0080215F" w:rsidRPr="00274A6B" w:rsidRDefault="0080215F" w:rsidP="0080215F">
      <w:pPr>
        <w:pStyle w:val="BodyText"/>
        <w:tabs>
          <w:tab w:val="left" w:pos="10080"/>
        </w:tabs>
        <w:ind w:left="720"/>
        <w:rPr>
          <w:rFonts w:ascii="Arial" w:hAnsi="Arial" w:cs="Arial"/>
          <w:color w:val="231F20"/>
          <w:spacing w:val="18"/>
          <w:u w:val="single"/>
        </w:rPr>
      </w:pPr>
      <w:r w:rsidRPr="00274A6B">
        <w:rPr>
          <w:rFonts w:ascii="Arial" w:hAnsi="Arial" w:cs="Arial"/>
          <w:color w:val="231F20"/>
          <w:spacing w:val="18"/>
          <w:u w:val="single"/>
        </w:rPr>
        <w:t>Computer with Internet and Projector</w:t>
      </w:r>
    </w:p>
    <w:p w14:paraId="4B5DCDAF" w14:textId="77777777" w:rsidR="0080215F" w:rsidRPr="00274A6B" w:rsidRDefault="0080215F" w:rsidP="0080215F">
      <w:pPr>
        <w:pStyle w:val="BodyText"/>
        <w:tabs>
          <w:tab w:val="left" w:pos="10080"/>
        </w:tabs>
        <w:ind w:left="720"/>
        <w:rPr>
          <w:rFonts w:ascii="Arial" w:hAnsi="Arial" w:cs="Arial"/>
          <w:color w:val="231F20"/>
          <w:u w:val="single" w:color="221E1F"/>
        </w:rPr>
      </w:pPr>
      <w:r w:rsidRPr="00274A6B">
        <w:rPr>
          <w:rFonts w:ascii="Arial" w:hAnsi="Arial" w:cs="Arial"/>
          <w:color w:val="231F20"/>
          <w:spacing w:val="18"/>
          <w:u w:val="single"/>
        </w:rPr>
        <w:t>Zootopia Tweets Handout</w:t>
      </w:r>
    </w:p>
    <w:p w14:paraId="68A880CC" w14:textId="77777777" w:rsidR="0080215F" w:rsidRPr="00866EBE" w:rsidRDefault="0080215F" w:rsidP="0080215F">
      <w:pPr>
        <w:pStyle w:val="BodyText"/>
        <w:tabs>
          <w:tab w:val="left" w:pos="10080"/>
        </w:tabs>
        <w:ind w:left="720"/>
        <w:rPr>
          <w:rFonts w:ascii="Arial" w:hAnsi="Arial" w:cs="Arial"/>
        </w:rPr>
      </w:pPr>
    </w:p>
    <w:p w14:paraId="2362043A" w14:textId="77777777" w:rsidR="0080215F" w:rsidRDefault="0080215F" w:rsidP="0080215F">
      <w:pPr>
        <w:pStyle w:val="BodyText"/>
        <w:tabs>
          <w:tab w:val="left" w:pos="10080"/>
        </w:tabs>
        <w:rPr>
          <w:rFonts w:ascii="Arial" w:hAnsi="Arial" w:cs="Arial"/>
          <w:color w:val="231F20"/>
          <w:spacing w:val="-4"/>
        </w:rPr>
      </w:pPr>
      <w:r w:rsidRPr="00866EBE">
        <w:rPr>
          <w:rFonts w:ascii="Arial" w:hAnsi="Arial" w:cs="Arial"/>
          <w:color w:val="231F20"/>
          <w:spacing w:val="-4"/>
        </w:rPr>
        <w:t>Procedure:</w:t>
      </w:r>
    </w:p>
    <w:p w14:paraId="0248F10D" w14:textId="77777777" w:rsidR="0080215F" w:rsidRDefault="0080215F" w:rsidP="0080215F">
      <w:pPr>
        <w:pStyle w:val="BodyText"/>
        <w:tabs>
          <w:tab w:val="left" w:pos="10080"/>
        </w:tabs>
        <w:rPr>
          <w:rFonts w:ascii="Arial" w:hAnsi="Arial" w:cs="Arial"/>
          <w:color w:val="231F20"/>
          <w:spacing w:val="-4"/>
        </w:rPr>
      </w:pPr>
    </w:p>
    <w:p w14:paraId="43543A3E" w14:textId="77777777" w:rsidR="0080215F" w:rsidRPr="00274DEC" w:rsidRDefault="0080215F" w:rsidP="0080215F">
      <w:pPr>
        <w:pStyle w:val="BodyText"/>
        <w:numPr>
          <w:ilvl w:val="0"/>
          <w:numId w:val="17"/>
        </w:numPr>
        <w:tabs>
          <w:tab w:val="left" w:pos="10080"/>
        </w:tabs>
        <w:autoSpaceDE/>
        <w:autoSpaceDN/>
        <w:rPr>
          <w:rFonts w:ascii="Arial" w:hAnsi="Arial" w:cs="Arial"/>
          <w:color w:val="231F20"/>
          <w:spacing w:val="-4"/>
          <w:u w:val="single"/>
        </w:rPr>
      </w:pPr>
      <w:r w:rsidRPr="00274DEC">
        <w:rPr>
          <w:rFonts w:ascii="Arial" w:hAnsi="Arial" w:cs="Arial"/>
          <w:color w:val="231F20"/>
          <w:spacing w:val="-4"/>
          <w:u w:val="single"/>
        </w:rPr>
        <w:t>Distribute pre-tests to each student. Answer any questions associated with it.</w:t>
      </w:r>
    </w:p>
    <w:p w14:paraId="114B310C" w14:textId="77777777" w:rsidR="0080215F" w:rsidRDefault="0080215F" w:rsidP="0080215F">
      <w:pPr>
        <w:pStyle w:val="BodyText"/>
        <w:numPr>
          <w:ilvl w:val="0"/>
          <w:numId w:val="17"/>
        </w:numPr>
        <w:tabs>
          <w:tab w:val="left" w:pos="10080"/>
        </w:tabs>
        <w:autoSpaceDE/>
        <w:autoSpaceDN/>
        <w:rPr>
          <w:rFonts w:ascii="Arial" w:hAnsi="Arial" w:cs="Arial"/>
          <w:color w:val="231F20"/>
          <w:u w:val="single" w:color="221E1F"/>
        </w:rPr>
      </w:pPr>
      <w:r>
        <w:rPr>
          <w:rFonts w:ascii="Arial" w:hAnsi="Arial" w:cs="Arial"/>
          <w:color w:val="231F20"/>
          <w:u w:val="single" w:color="221E1F"/>
        </w:rPr>
        <w:t>Introduce the topic:</w:t>
      </w:r>
      <w:r w:rsidRPr="00866EBE">
        <w:rPr>
          <w:rFonts w:ascii="Arial" w:hAnsi="Arial" w:cs="Arial"/>
          <w:color w:val="231F20"/>
          <w:u w:val="single" w:color="221E1F"/>
        </w:rPr>
        <w:t xml:space="preserve"> </w:t>
      </w:r>
      <w:r>
        <w:rPr>
          <w:rFonts w:ascii="Arial" w:hAnsi="Arial" w:cs="Arial"/>
          <w:color w:val="231F20"/>
          <w:u w:val="single" w:color="221E1F"/>
        </w:rPr>
        <w:t xml:space="preserve">Today we’re going to talk about perseverance. Perseverance means continuing to try and practice, even when something is challenging – </w:t>
      </w:r>
      <w:r>
        <w:rPr>
          <w:rFonts w:ascii="Arial" w:hAnsi="Arial" w:cs="Arial"/>
          <w:i/>
          <w:color w:val="231F20"/>
          <w:u w:val="single" w:color="221E1F"/>
        </w:rPr>
        <w:t>especially</w:t>
      </w:r>
      <w:r>
        <w:rPr>
          <w:rFonts w:ascii="Arial" w:hAnsi="Arial" w:cs="Arial"/>
          <w:color w:val="231F20"/>
          <w:u w:val="single" w:color="221E1F"/>
        </w:rPr>
        <w:t xml:space="preserve"> when things are challenging. To give you an idea of what this looks like, we’re going to watch a clip from Zootopia. Zootopia is about a bunny named Judy who wants to become a police officer, but there has never been a bunny cop before. Let’s see what obstacles she faces.</w:t>
      </w:r>
    </w:p>
    <w:p w14:paraId="0CA55FA5" w14:textId="77777777" w:rsidR="0080215F" w:rsidRDefault="0080215F" w:rsidP="0080215F">
      <w:pPr>
        <w:pStyle w:val="BodyText"/>
        <w:numPr>
          <w:ilvl w:val="0"/>
          <w:numId w:val="17"/>
        </w:numPr>
        <w:tabs>
          <w:tab w:val="left" w:pos="10080"/>
        </w:tabs>
        <w:autoSpaceDE/>
        <w:autoSpaceDN/>
        <w:rPr>
          <w:rFonts w:ascii="Arial" w:hAnsi="Arial" w:cs="Arial"/>
          <w:color w:val="231F20"/>
          <w:u w:val="single" w:color="221E1F"/>
        </w:rPr>
      </w:pPr>
      <w:r>
        <w:rPr>
          <w:rFonts w:ascii="Arial" w:hAnsi="Arial" w:cs="Arial"/>
          <w:color w:val="231F20"/>
          <w:u w:val="single" w:color="221E1F"/>
        </w:rPr>
        <w:t xml:space="preserve">Play the </w:t>
      </w:r>
      <w:hyperlink r:id="rId131" w:history="1">
        <w:r w:rsidRPr="009F2704">
          <w:rPr>
            <w:rStyle w:val="Hyperlink"/>
            <w:rFonts w:ascii="Arial" w:hAnsi="Arial" w:cs="Arial"/>
            <w:u w:color="221E1F"/>
          </w:rPr>
          <w:t>YouTube clip</w:t>
        </w:r>
      </w:hyperlink>
    </w:p>
    <w:p w14:paraId="3F52FEF4" w14:textId="77777777" w:rsidR="0080215F" w:rsidRDefault="0080215F" w:rsidP="0080215F">
      <w:pPr>
        <w:pStyle w:val="BodyText"/>
        <w:numPr>
          <w:ilvl w:val="0"/>
          <w:numId w:val="17"/>
        </w:numPr>
        <w:tabs>
          <w:tab w:val="left" w:pos="10080"/>
        </w:tabs>
        <w:autoSpaceDE/>
        <w:autoSpaceDN/>
        <w:rPr>
          <w:rFonts w:ascii="Arial" w:hAnsi="Arial" w:cs="Arial"/>
          <w:color w:val="231F20"/>
          <w:u w:val="single" w:color="221E1F"/>
        </w:rPr>
      </w:pPr>
      <w:r>
        <w:rPr>
          <w:rFonts w:ascii="Arial" w:hAnsi="Arial" w:cs="Arial"/>
          <w:color w:val="231F20"/>
          <w:u w:val="single" w:color="221E1F"/>
        </w:rPr>
        <w:t>“Judy shows persistence because she continues to try, even when the challenges are difficult or people tell her she can’t do it. Can anyone think of some other characters or people who are persistent?” (Captain Marvel, Alexander Hamilton, Michael Jordan, J. K. Rowling, Lady Gaga, a friend or parent, etc.)</w:t>
      </w:r>
    </w:p>
    <w:p w14:paraId="6E0BB174" w14:textId="77777777" w:rsidR="0080215F" w:rsidRDefault="0080215F" w:rsidP="0080215F">
      <w:pPr>
        <w:pStyle w:val="BodyText"/>
        <w:numPr>
          <w:ilvl w:val="0"/>
          <w:numId w:val="17"/>
        </w:numPr>
        <w:tabs>
          <w:tab w:val="left" w:pos="10080"/>
        </w:tabs>
        <w:autoSpaceDE/>
        <w:autoSpaceDN/>
        <w:rPr>
          <w:rFonts w:ascii="Arial" w:hAnsi="Arial" w:cs="Arial"/>
          <w:color w:val="231F20"/>
          <w:u w:val="single" w:color="221E1F"/>
        </w:rPr>
      </w:pPr>
      <w:r>
        <w:rPr>
          <w:rFonts w:ascii="Arial" w:hAnsi="Arial" w:cs="Arial"/>
          <w:color w:val="231F20"/>
          <w:u w:val="single" w:color="221E1F"/>
        </w:rPr>
        <w:t>“Why is persistence important?” (Because if we give up on everything, we’ll never be able to reach our goals)</w:t>
      </w:r>
    </w:p>
    <w:p w14:paraId="51A38EAC" w14:textId="77777777" w:rsidR="0080215F" w:rsidRDefault="0080215F" w:rsidP="0080215F">
      <w:pPr>
        <w:pStyle w:val="BodyText"/>
        <w:numPr>
          <w:ilvl w:val="0"/>
          <w:numId w:val="17"/>
        </w:numPr>
        <w:tabs>
          <w:tab w:val="left" w:pos="10080"/>
        </w:tabs>
        <w:autoSpaceDE/>
        <w:autoSpaceDN/>
        <w:rPr>
          <w:rFonts w:ascii="Arial" w:hAnsi="Arial" w:cs="Arial"/>
          <w:color w:val="231F20"/>
          <w:u w:val="single" w:color="221E1F"/>
        </w:rPr>
      </w:pPr>
      <w:r>
        <w:rPr>
          <w:rFonts w:ascii="Arial" w:hAnsi="Arial" w:cs="Arial"/>
          <w:color w:val="231F20"/>
          <w:u w:val="single" w:color="221E1F"/>
        </w:rPr>
        <w:t>“What makes someone persistent?” (They keep trying. They don’t let other people discourage them)</w:t>
      </w:r>
    </w:p>
    <w:p w14:paraId="0AA54D1B" w14:textId="77777777" w:rsidR="0080215F" w:rsidRDefault="0080215F" w:rsidP="0080215F">
      <w:pPr>
        <w:pStyle w:val="BodyText"/>
        <w:numPr>
          <w:ilvl w:val="0"/>
          <w:numId w:val="17"/>
        </w:numPr>
        <w:tabs>
          <w:tab w:val="left" w:pos="10080"/>
        </w:tabs>
        <w:autoSpaceDE/>
        <w:autoSpaceDN/>
        <w:rPr>
          <w:rFonts w:ascii="Arial" w:hAnsi="Arial" w:cs="Arial"/>
          <w:color w:val="231F20"/>
          <w:u w:val="single" w:color="221E1F"/>
        </w:rPr>
      </w:pPr>
      <w:r>
        <w:rPr>
          <w:rFonts w:ascii="Arial" w:hAnsi="Arial" w:cs="Arial"/>
          <w:color w:val="231F20"/>
          <w:u w:val="single" w:color="221E1F"/>
        </w:rPr>
        <w:t>“Now we’re going to think of chances we have to be more persistent. I am going to give everyone this worksheet. On one side, I want you to write down 1 – 2 challenges that you are facing right now. They could be a class that you’re struggling in and want to improve in, a sport that you want to get better at, a habit or skill you want to improve, anything like that.”</w:t>
      </w:r>
    </w:p>
    <w:p w14:paraId="028BB883" w14:textId="77777777" w:rsidR="0080215F" w:rsidRDefault="0080215F" w:rsidP="0080215F">
      <w:pPr>
        <w:pStyle w:val="BodyText"/>
        <w:numPr>
          <w:ilvl w:val="0"/>
          <w:numId w:val="17"/>
        </w:numPr>
        <w:tabs>
          <w:tab w:val="left" w:pos="10080"/>
        </w:tabs>
        <w:autoSpaceDE/>
        <w:autoSpaceDN/>
        <w:rPr>
          <w:rFonts w:ascii="Arial" w:hAnsi="Arial" w:cs="Arial"/>
          <w:color w:val="231F20"/>
          <w:u w:val="single" w:color="221E1F"/>
        </w:rPr>
      </w:pPr>
      <w:r>
        <w:rPr>
          <w:rFonts w:ascii="Arial" w:hAnsi="Arial" w:cs="Arial"/>
          <w:color w:val="231F20"/>
          <w:u w:val="single" w:color="221E1F"/>
        </w:rPr>
        <w:t>“After you write down your one or two challenges, on the back, you are going to make up two tweets that Judy would say or you could say to yourself to stay motivated with that challenge.”</w:t>
      </w:r>
    </w:p>
    <w:p w14:paraId="453239CE" w14:textId="77777777" w:rsidR="0080215F" w:rsidRDefault="0080215F" w:rsidP="0080215F">
      <w:pPr>
        <w:pStyle w:val="BodyText"/>
        <w:numPr>
          <w:ilvl w:val="0"/>
          <w:numId w:val="17"/>
        </w:numPr>
        <w:tabs>
          <w:tab w:val="left" w:pos="10080"/>
        </w:tabs>
        <w:autoSpaceDE/>
        <w:autoSpaceDN/>
        <w:rPr>
          <w:rFonts w:ascii="Arial" w:hAnsi="Arial" w:cs="Arial"/>
          <w:color w:val="231F20"/>
          <w:u w:val="single" w:color="221E1F"/>
        </w:rPr>
      </w:pPr>
      <w:r>
        <w:rPr>
          <w:rFonts w:ascii="Arial" w:hAnsi="Arial" w:cs="Arial"/>
          <w:color w:val="231F20"/>
          <w:u w:val="single" w:color="221E1F"/>
        </w:rPr>
        <w:t>If students finish early, provide them with the opportunity to share their tweets (they don’t have to share their challenges)</w:t>
      </w:r>
    </w:p>
    <w:p w14:paraId="32E060DE" w14:textId="77777777" w:rsidR="0080215F" w:rsidRPr="009F2704" w:rsidRDefault="0080215F" w:rsidP="0080215F">
      <w:pPr>
        <w:pStyle w:val="BodyText"/>
        <w:numPr>
          <w:ilvl w:val="0"/>
          <w:numId w:val="17"/>
        </w:numPr>
        <w:tabs>
          <w:tab w:val="left" w:pos="10080"/>
        </w:tabs>
        <w:autoSpaceDE/>
        <w:autoSpaceDN/>
        <w:rPr>
          <w:rFonts w:ascii="Arial" w:hAnsi="Arial" w:cs="Arial"/>
        </w:rPr>
      </w:pPr>
      <w:r>
        <w:rPr>
          <w:rFonts w:ascii="Arial" w:hAnsi="Arial" w:cs="Arial"/>
          <w:color w:val="231F20"/>
          <w:u w:val="single" w:color="221E1F"/>
        </w:rPr>
        <w:t xml:space="preserve">Distribute post-tests to each student. Answer any questions associated with it. </w:t>
      </w:r>
    </w:p>
    <w:p w14:paraId="64F0E4A3" w14:textId="77777777" w:rsidR="0080215F" w:rsidRPr="009F2704" w:rsidRDefault="0080215F" w:rsidP="0080215F">
      <w:pPr>
        <w:pStyle w:val="BodyText"/>
        <w:tabs>
          <w:tab w:val="left" w:pos="10080"/>
        </w:tabs>
        <w:ind w:left="720"/>
        <w:rPr>
          <w:rFonts w:ascii="Arial" w:hAnsi="Arial" w:cs="Arial"/>
        </w:rPr>
      </w:pPr>
    </w:p>
    <w:p w14:paraId="08801FB4"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Plan for Evaluation: How will each of the following be collected?</w:t>
      </w:r>
    </w:p>
    <w:p w14:paraId="364CF1BE" w14:textId="77777777" w:rsidR="0080215F" w:rsidRPr="00866EBE" w:rsidRDefault="0080215F" w:rsidP="0080215F">
      <w:pPr>
        <w:pStyle w:val="BodyText"/>
        <w:rPr>
          <w:rFonts w:ascii="Arial" w:hAnsi="Arial" w:cs="Arial"/>
        </w:rPr>
      </w:pPr>
    </w:p>
    <w:p w14:paraId="40E2C616" w14:textId="77777777" w:rsidR="0080215F" w:rsidRPr="00866EBE"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Process</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8"/>
        </w:rPr>
        <w:t xml:space="preserve"> </w:t>
      </w:r>
      <w:r w:rsidRPr="00676965">
        <w:rPr>
          <w:rFonts w:ascii="Arial" w:hAnsi="Arial" w:cs="Arial"/>
          <w:color w:val="231F20"/>
          <w:spacing w:val="18"/>
          <w:u w:val="single"/>
        </w:rPr>
        <w:t>Count of how many students are present; Count of how many worksheets are collected</w:t>
      </w:r>
    </w:p>
    <w:p w14:paraId="56D61F72" w14:textId="77777777" w:rsidR="0080215F" w:rsidRPr="00866EBE" w:rsidRDefault="0080215F" w:rsidP="0080215F">
      <w:pPr>
        <w:pStyle w:val="BodyText"/>
        <w:rPr>
          <w:rFonts w:ascii="Arial" w:hAnsi="Arial" w:cs="Arial"/>
        </w:rPr>
      </w:pPr>
    </w:p>
    <w:p w14:paraId="6F813001"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Perception</w:t>
      </w:r>
      <w:r w:rsidRPr="00866EBE">
        <w:rPr>
          <w:rFonts w:ascii="Arial" w:hAnsi="Arial" w:cs="Arial"/>
          <w:color w:val="231F20"/>
          <w:spacing w:val="1"/>
        </w:rPr>
        <w:t xml:space="preserve"> </w:t>
      </w:r>
      <w:r w:rsidRPr="00866EBE">
        <w:rPr>
          <w:rFonts w:ascii="Arial" w:hAnsi="Arial" w:cs="Arial"/>
          <w:color w:val="231F20"/>
          <w:spacing w:val="-4"/>
        </w:rPr>
        <w:t>Data:</w:t>
      </w:r>
      <w:r>
        <w:rPr>
          <w:rFonts w:ascii="Arial" w:hAnsi="Arial" w:cs="Arial"/>
          <w:color w:val="231F20"/>
          <w:spacing w:val="-4"/>
        </w:rPr>
        <w:t xml:space="preserve"> </w:t>
      </w:r>
      <w:r w:rsidRPr="0092319C">
        <w:rPr>
          <w:rFonts w:ascii="Arial" w:hAnsi="Arial" w:cs="Arial"/>
          <w:color w:val="231F20"/>
          <w:spacing w:val="-4"/>
          <w:u w:val="single"/>
        </w:rPr>
        <w:t>Pre- and Post tests</w:t>
      </w:r>
    </w:p>
    <w:p w14:paraId="4A1B7D2A" w14:textId="77777777" w:rsidR="0080215F" w:rsidRPr="00866EBE" w:rsidRDefault="0080215F" w:rsidP="0080215F">
      <w:pPr>
        <w:pStyle w:val="BodyText"/>
        <w:tabs>
          <w:tab w:val="left" w:pos="5960"/>
        </w:tabs>
        <w:rPr>
          <w:rFonts w:ascii="Arial" w:hAnsi="Arial" w:cs="Arial"/>
        </w:rPr>
      </w:pPr>
      <w:r>
        <w:rPr>
          <w:rFonts w:ascii="Arial" w:hAnsi="Arial" w:cs="Arial"/>
        </w:rPr>
        <w:tab/>
      </w:r>
    </w:p>
    <w:p w14:paraId="1B9D9631"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Outcome</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22"/>
        </w:rPr>
        <w:t xml:space="preserve"> </w:t>
      </w:r>
      <w:r>
        <w:rPr>
          <w:rFonts w:ascii="Arial" w:hAnsi="Arial" w:cs="Arial"/>
          <w:color w:val="231F20"/>
          <w:u w:val="single" w:color="221E1F"/>
        </w:rPr>
        <w:t>Student persistence in difficult subjects will increase, as measured by grades and homework/classwork completion</w:t>
      </w:r>
      <w:r w:rsidRPr="00866EBE">
        <w:rPr>
          <w:rFonts w:ascii="Arial" w:hAnsi="Arial" w:cs="Arial"/>
          <w:color w:val="231F20"/>
          <w:u w:val="single" w:color="221E1F"/>
        </w:rPr>
        <w:t xml:space="preserve"> </w:t>
      </w:r>
    </w:p>
    <w:p w14:paraId="079798CA" w14:textId="77777777" w:rsidR="0080215F" w:rsidRPr="00866EBE" w:rsidRDefault="0080215F" w:rsidP="0080215F">
      <w:pPr>
        <w:pStyle w:val="BodyText"/>
        <w:tabs>
          <w:tab w:val="left" w:pos="10080"/>
        </w:tabs>
        <w:rPr>
          <w:rFonts w:ascii="Arial" w:hAnsi="Arial" w:cs="Arial"/>
        </w:rPr>
      </w:pPr>
    </w:p>
    <w:p w14:paraId="5DCD3FB1" w14:textId="77777777" w:rsidR="0080215F" w:rsidRDefault="0080215F" w:rsidP="0080215F">
      <w:pPr>
        <w:pStyle w:val="BodyText"/>
        <w:tabs>
          <w:tab w:val="left" w:pos="10080"/>
        </w:tabs>
        <w:rPr>
          <w:rFonts w:ascii="Arial" w:hAnsi="Arial" w:cs="Arial"/>
          <w:color w:val="231F20"/>
          <w:u w:val="single" w:color="221E1F"/>
        </w:rPr>
        <w:sectPr w:rsidR="0080215F" w:rsidSect="001858B0">
          <w:pgSz w:w="12240" w:h="15840"/>
          <w:pgMar w:top="1440" w:right="1440" w:bottom="1440" w:left="1440" w:header="720" w:footer="864" w:gutter="0"/>
          <w:cols w:space="720"/>
          <w:docGrid w:linePitch="360"/>
        </w:sectPr>
      </w:pPr>
      <w:r w:rsidRPr="00866EBE">
        <w:rPr>
          <w:rFonts w:ascii="Arial" w:hAnsi="Arial" w:cs="Arial"/>
          <w:color w:val="231F20"/>
          <w:spacing w:val="-4"/>
        </w:rPr>
        <w:t>Follow-Up:</w:t>
      </w:r>
      <w:r w:rsidRPr="00866EBE">
        <w:rPr>
          <w:rFonts w:ascii="Arial" w:hAnsi="Arial" w:cs="Arial"/>
          <w:color w:val="231F20"/>
          <w:spacing w:val="26"/>
        </w:rPr>
        <w:t xml:space="preserve"> </w:t>
      </w:r>
      <w:r>
        <w:rPr>
          <w:rFonts w:ascii="Arial" w:hAnsi="Arial" w:cs="Arial"/>
          <w:color w:val="231F20"/>
          <w:u w:val="single" w:color="221E1F"/>
        </w:rPr>
        <w:t>The school counselors, teacher, and other school staff will recognize and reinforce when students are persistent in the face of difficulties</w:t>
      </w:r>
    </w:p>
    <w:p w14:paraId="26115FFD" w14:textId="77777777" w:rsidR="0080215F" w:rsidRDefault="0080215F" w:rsidP="0080215F">
      <w:pPr>
        <w:jc w:val="center"/>
        <w:rPr>
          <w:u w:val="single"/>
        </w:rPr>
      </w:pPr>
      <w:r w:rsidRPr="002D3532">
        <w:rPr>
          <w:u w:val="single"/>
        </w:rPr>
        <w:t xml:space="preserve">Persistence Pre-Test, Grades 4 </w:t>
      </w:r>
      <w:r>
        <w:rPr>
          <w:u w:val="single"/>
        </w:rPr>
        <w:t>–</w:t>
      </w:r>
      <w:r w:rsidRPr="002D3532">
        <w:rPr>
          <w:u w:val="single"/>
        </w:rPr>
        <w:t xml:space="preserve"> 5</w:t>
      </w:r>
    </w:p>
    <w:p w14:paraId="039C3BF7" w14:textId="77777777" w:rsidR="0080215F" w:rsidRPr="002D3532" w:rsidRDefault="0080215F" w:rsidP="0080215F">
      <w:pPr>
        <w:rPr>
          <w:i/>
        </w:rPr>
      </w:pPr>
      <w:r w:rsidRPr="002D3532">
        <w:rPr>
          <w:i/>
        </w:rPr>
        <w:t>Rate yourself on the following statements on a scale of 1 – 5.</w:t>
      </w:r>
    </w:p>
    <w:p w14:paraId="1BB5180C" w14:textId="77777777" w:rsidR="0080215F" w:rsidRDefault="0080215F" w:rsidP="0080215F"/>
    <w:p w14:paraId="0D68495F" w14:textId="77777777" w:rsidR="0080215F" w:rsidRDefault="0080215F" w:rsidP="0080215F">
      <w:pPr>
        <w:pStyle w:val="ListParagraph"/>
        <w:numPr>
          <w:ilvl w:val="0"/>
          <w:numId w:val="18"/>
        </w:numPr>
      </w:pPr>
      <w:r>
        <w:t xml:space="preserve">I stop doing something (schoolwork, a sport, etc.) when it gets too difficult for me. </w:t>
      </w:r>
    </w:p>
    <w:p w14:paraId="74D38026" w14:textId="77777777" w:rsidR="0080215F" w:rsidRDefault="0080215F" w:rsidP="0080215F">
      <w:pPr>
        <w:pStyle w:val="ListParagraph"/>
      </w:pPr>
    </w:p>
    <w:p w14:paraId="70E82C4F"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15F8D24E" w14:textId="77777777" w:rsidR="0080215F" w:rsidRDefault="0080215F" w:rsidP="0080215F">
      <w:pPr>
        <w:pStyle w:val="ListParagraph"/>
      </w:pPr>
    </w:p>
    <w:p w14:paraId="05A8BAB4" w14:textId="77777777" w:rsidR="0080215F" w:rsidRDefault="0080215F" w:rsidP="0080215F">
      <w:pPr>
        <w:pStyle w:val="ListParagraph"/>
        <w:numPr>
          <w:ilvl w:val="0"/>
          <w:numId w:val="18"/>
        </w:numPr>
      </w:pPr>
      <w:r>
        <w:t>If I’m bad at something on the first try, I try again until I get better</w:t>
      </w:r>
    </w:p>
    <w:p w14:paraId="350F3FFE" w14:textId="77777777" w:rsidR="0080215F" w:rsidRDefault="0080215F" w:rsidP="0080215F">
      <w:pPr>
        <w:pStyle w:val="ListParagraph"/>
      </w:pPr>
    </w:p>
    <w:p w14:paraId="2516BA62"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73F90389" w14:textId="77777777" w:rsidR="0080215F" w:rsidRPr="002D3532" w:rsidRDefault="0080215F" w:rsidP="0080215F"/>
    <w:p w14:paraId="330998FB" w14:textId="77777777" w:rsidR="0080215F" w:rsidRDefault="0080215F" w:rsidP="0080215F">
      <w:pPr>
        <w:pStyle w:val="ListParagraph"/>
        <w:numPr>
          <w:ilvl w:val="0"/>
          <w:numId w:val="18"/>
        </w:numPr>
      </w:pPr>
      <w:r>
        <w:t>I stop doing my work before it’s finished if it takes too long</w:t>
      </w:r>
    </w:p>
    <w:p w14:paraId="123E928E" w14:textId="77777777" w:rsidR="0080215F" w:rsidRDefault="0080215F" w:rsidP="0080215F"/>
    <w:p w14:paraId="0588FC00"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73383821" w14:textId="77777777" w:rsidR="0080215F" w:rsidRDefault="0080215F" w:rsidP="0080215F">
      <w:pPr>
        <w:pStyle w:val="ListParagraph"/>
      </w:pPr>
    </w:p>
    <w:p w14:paraId="4ECE49AA" w14:textId="77777777" w:rsidR="0080215F" w:rsidRDefault="0080215F" w:rsidP="0080215F">
      <w:pPr>
        <w:pStyle w:val="ListParagraph"/>
        <w:numPr>
          <w:ilvl w:val="0"/>
          <w:numId w:val="18"/>
        </w:numPr>
      </w:pPr>
      <w:r>
        <w:t>When something matters to me, I keep working to get better until I’m an expert</w:t>
      </w:r>
    </w:p>
    <w:p w14:paraId="5AECEC60" w14:textId="77777777" w:rsidR="0080215F" w:rsidRDefault="0080215F" w:rsidP="0080215F">
      <w:pPr>
        <w:pStyle w:val="ListParagraph"/>
      </w:pPr>
    </w:p>
    <w:p w14:paraId="4E35151C"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6577C523" w14:textId="77777777" w:rsidR="0080215F" w:rsidRDefault="0080215F" w:rsidP="0080215F">
      <w:pPr>
        <w:pStyle w:val="ListParagraph"/>
      </w:pPr>
    </w:p>
    <w:p w14:paraId="3ED2B41F" w14:textId="77777777" w:rsidR="0080215F" w:rsidRDefault="0080215F" w:rsidP="0080215F">
      <w:pPr>
        <w:pStyle w:val="ListParagraph"/>
        <w:numPr>
          <w:ilvl w:val="0"/>
          <w:numId w:val="18"/>
        </w:numPr>
      </w:pPr>
      <w:r>
        <w:t>It doesn’t matter how long it takes for me to get better, as long as I don’t stop trying</w:t>
      </w:r>
    </w:p>
    <w:p w14:paraId="3454CC06" w14:textId="77777777" w:rsidR="0080215F" w:rsidRDefault="0080215F" w:rsidP="0080215F"/>
    <w:p w14:paraId="3423D5F3"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5DD3A7F6" w14:textId="77777777" w:rsidR="0080215F" w:rsidRDefault="0080215F" w:rsidP="0080215F"/>
    <w:p w14:paraId="1BDF7CA9" w14:textId="77777777" w:rsidR="0080215F" w:rsidRDefault="0080215F" w:rsidP="0080215F"/>
    <w:p w14:paraId="67BE0F46" w14:textId="77777777" w:rsidR="0080215F" w:rsidRDefault="0080215F" w:rsidP="0080215F">
      <w:pPr>
        <w:jc w:val="center"/>
        <w:rPr>
          <w:u w:val="single"/>
        </w:rPr>
      </w:pPr>
      <w:r w:rsidRPr="002D3532">
        <w:rPr>
          <w:u w:val="single"/>
        </w:rPr>
        <w:t xml:space="preserve">Persistence Pre-Test, Grades 4 </w:t>
      </w:r>
      <w:r>
        <w:rPr>
          <w:u w:val="single"/>
        </w:rPr>
        <w:t>–</w:t>
      </w:r>
      <w:r w:rsidRPr="002D3532">
        <w:rPr>
          <w:u w:val="single"/>
        </w:rPr>
        <w:t xml:space="preserve"> 5</w:t>
      </w:r>
    </w:p>
    <w:p w14:paraId="015CCCE5" w14:textId="77777777" w:rsidR="0080215F" w:rsidRPr="002D3532" w:rsidRDefault="0080215F" w:rsidP="0080215F">
      <w:pPr>
        <w:rPr>
          <w:i/>
        </w:rPr>
      </w:pPr>
      <w:r w:rsidRPr="002D3532">
        <w:rPr>
          <w:i/>
        </w:rPr>
        <w:t>Rate yourself on the following statements on a scale of 1 – 5.</w:t>
      </w:r>
    </w:p>
    <w:p w14:paraId="602D2636" w14:textId="77777777" w:rsidR="0080215F" w:rsidRDefault="0080215F" w:rsidP="0080215F"/>
    <w:p w14:paraId="3F1FC839" w14:textId="77777777" w:rsidR="0080215F" w:rsidRDefault="0080215F" w:rsidP="0080215F">
      <w:pPr>
        <w:pStyle w:val="ListParagraph"/>
        <w:numPr>
          <w:ilvl w:val="0"/>
          <w:numId w:val="19"/>
        </w:numPr>
      </w:pPr>
      <w:r>
        <w:t xml:space="preserve">I stop doing something (schoolwork, a sport, etc.) when it gets too difficult for me. </w:t>
      </w:r>
    </w:p>
    <w:p w14:paraId="41511982" w14:textId="77777777" w:rsidR="0080215F" w:rsidRDefault="0080215F" w:rsidP="0080215F">
      <w:pPr>
        <w:pStyle w:val="ListParagraph"/>
      </w:pPr>
    </w:p>
    <w:p w14:paraId="5F4C7228"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12C451E2" w14:textId="77777777" w:rsidR="0080215F" w:rsidRDefault="0080215F" w:rsidP="0080215F">
      <w:pPr>
        <w:pStyle w:val="ListParagraph"/>
      </w:pPr>
    </w:p>
    <w:p w14:paraId="10860D6B" w14:textId="77777777" w:rsidR="0080215F" w:rsidRDefault="0080215F" w:rsidP="0080215F">
      <w:pPr>
        <w:pStyle w:val="ListParagraph"/>
        <w:numPr>
          <w:ilvl w:val="0"/>
          <w:numId w:val="19"/>
        </w:numPr>
      </w:pPr>
      <w:r>
        <w:t>If I’m bad at something on the first try, I try again until I get better</w:t>
      </w:r>
    </w:p>
    <w:p w14:paraId="01BD6BD6" w14:textId="77777777" w:rsidR="0080215F" w:rsidRDefault="0080215F" w:rsidP="0080215F">
      <w:pPr>
        <w:pStyle w:val="ListParagraph"/>
      </w:pPr>
    </w:p>
    <w:p w14:paraId="5ADE996D"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28B0DCA5" w14:textId="77777777" w:rsidR="0080215F" w:rsidRPr="002D3532" w:rsidRDefault="0080215F" w:rsidP="0080215F"/>
    <w:p w14:paraId="240D5B98" w14:textId="77777777" w:rsidR="0080215F" w:rsidRDefault="0080215F" w:rsidP="0080215F">
      <w:pPr>
        <w:pStyle w:val="ListParagraph"/>
        <w:numPr>
          <w:ilvl w:val="0"/>
          <w:numId w:val="19"/>
        </w:numPr>
      </w:pPr>
      <w:r>
        <w:t>I stop doing my work before it’s finished if it takes too long</w:t>
      </w:r>
    </w:p>
    <w:p w14:paraId="2F7F8BCB" w14:textId="77777777" w:rsidR="0080215F" w:rsidRDefault="0080215F" w:rsidP="0080215F"/>
    <w:p w14:paraId="4B22BFB7"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0F21A893" w14:textId="77777777" w:rsidR="0080215F" w:rsidRDefault="0080215F" w:rsidP="0080215F">
      <w:pPr>
        <w:pStyle w:val="ListParagraph"/>
      </w:pPr>
    </w:p>
    <w:p w14:paraId="194CC1C2" w14:textId="77777777" w:rsidR="0080215F" w:rsidRDefault="0080215F" w:rsidP="0080215F">
      <w:pPr>
        <w:pStyle w:val="ListParagraph"/>
        <w:numPr>
          <w:ilvl w:val="0"/>
          <w:numId w:val="19"/>
        </w:numPr>
      </w:pPr>
      <w:r>
        <w:t>When something matters to me, I keep working to get better until I’m an expert</w:t>
      </w:r>
    </w:p>
    <w:p w14:paraId="30B1E55A" w14:textId="77777777" w:rsidR="0080215F" w:rsidRDefault="0080215F" w:rsidP="0080215F">
      <w:pPr>
        <w:pStyle w:val="ListParagraph"/>
      </w:pPr>
    </w:p>
    <w:p w14:paraId="33B8782D"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46E71EF4" w14:textId="77777777" w:rsidR="0080215F" w:rsidRDefault="0080215F" w:rsidP="0080215F">
      <w:pPr>
        <w:pStyle w:val="ListParagraph"/>
      </w:pPr>
    </w:p>
    <w:p w14:paraId="2B9B50DB" w14:textId="77777777" w:rsidR="0080215F" w:rsidRDefault="0080215F" w:rsidP="0080215F">
      <w:pPr>
        <w:pStyle w:val="ListParagraph"/>
        <w:numPr>
          <w:ilvl w:val="0"/>
          <w:numId w:val="19"/>
        </w:numPr>
      </w:pPr>
      <w:r>
        <w:t>It doesn’t matter how long it takes for me to get better, as long as I don’t stop trying</w:t>
      </w:r>
    </w:p>
    <w:p w14:paraId="0079AFB7" w14:textId="77777777" w:rsidR="0080215F" w:rsidRDefault="0080215F" w:rsidP="0080215F"/>
    <w:p w14:paraId="57569DE6"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30F47705" w14:textId="77777777" w:rsidR="0080215F" w:rsidRDefault="0080215F" w:rsidP="0080215F">
      <w:pPr>
        <w:jc w:val="center"/>
        <w:rPr>
          <w:u w:val="single"/>
        </w:rPr>
      </w:pPr>
      <w:r w:rsidRPr="002D3532">
        <w:rPr>
          <w:u w:val="single"/>
        </w:rPr>
        <w:t>Persistence P</w:t>
      </w:r>
      <w:r>
        <w:rPr>
          <w:u w:val="single"/>
        </w:rPr>
        <w:t>ost</w:t>
      </w:r>
      <w:r w:rsidRPr="002D3532">
        <w:rPr>
          <w:u w:val="single"/>
        </w:rPr>
        <w:t xml:space="preserve">-Test, Grades 4 </w:t>
      </w:r>
      <w:r>
        <w:rPr>
          <w:u w:val="single"/>
        </w:rPr>
        <w:t>–</w:t>
      </w:r>
      <w:r w:rsidRPr="002D3532">
        <w:rPr>
          <w:u w:val="single"/>
        </w:rPr>
        <w:t xml:space="preserve"> 5</w:t>
      </w:r>
    </w:p>
    <w:p w14:paraId="2D86C06D" w14:textId="77777777" w:rsidR="0080215F" w:rsidRPr="002D3532" w:rsidRDefault="0080215F" w:rsidP="0080215F">
      <w:pPr>
        <w:rPr>
          <w:i/>
        </w:rPr>
      </w:pPr>
      <w:r w:rsidRPr="002D3532">
        <w:rPr>
          <w:i/>
        </w:rPr>
        <w:t>Rate yourself on the following statements on a scale of 1 – 5.</w:t>
      </w:r>
    </w:p>
    <w:p w14:paraId="2590E59F" w14:textId="77777777" w:rsidR="0080215F" w:rsidRDefault="0080215F" w:rsidP="0080215F"/>
    <w:p w14:paraId="42C5DE4D" w14:textId="77777777" w:rsidR="0080215F" w:rsidRDefault="0080215F" w:rsidP="0080215F">
      <w:pPr>
        <w:pStyle w:val="ListParagraph"/>
        <w:numPr>
          <w:ilvl w:val="0"/>
          <w:numId w:val="18"/>
        </w:numPr>
      </w:pPr>
      <w:r>
        <w:t xml:space="preserve">I will stop doing something if it gets too difficult for me. </w:t>
      </w:r>
    </w:p>
    <w:p w14:paraId="3BEE0C23" w14:textId="77777777" w:rsidR="0080215F" w:rsidRDefault="0080215F" w:rsidP="0080215F">
      <w:pPr>
        <w:pStyle w:val="ListParagraph"/>
      </w:pPr>
    </w:p>
    <w:p w14:paraId="36545E3A"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5DAFA3CC" w14:textId="77777777" w:rsidR="0080215F" w:rsidRDefault="0080215F" w:rsidP="0080215F">
      <w:pPr>
        <w:pStyle w:val="ListParagraph"/>
      </w:pPr>
    </w:p>
    <w:p w14:paraId="362BA2F3" w14:textId="77777777" w:rsidR="0080215F" w:rsidRDefault="0080215F" w:rsidP="0080215F">
      <w:pPr>
        <w:pStyle w:val="ListParagraph"/>
        <w:numPr>
          <w:ilvl w:val="0"/>
          <w:numId w:val="18"/>
        </w:numPr>
      </w:pPr>
      <w:r>
        <w:t>If I’m bad at something on the first try, I will try again until I get better</w:t>
      </w:r>
    </w:p>
    <w:p w14:paraId="431715F3" w14:textId="77777777" w:rsidR="0080215F" w:rsidRDefault="0080215F" w:rsidP="0080215F">
      <w:pPr>
        <w:pStyle w:val="ListParagraph"/>
      </w:pPr>
    </w:p>
    <w:p w14:paraId="67B1E4AA"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2E9E4259" w14:textId="77777777" w:rsidR="0080215F" w:rsidRPr="002D3532" w:rsidRDefault="0080215F" w:rsidP="0080215F"/>
    <w:p w14:paraId="08641C17" w14:textId="77777777" w:rsidR="0080215F" w:rsidRDefault="0080215F" w:rsidP="0080215F">
      <w:pPr>
        <w:pStyle w:val="ListParagraph"/>
        <w:numPr>
          <w:ilvl w:val="0"/>
          <w:numId w:val="18"/>
        </w:numPr>
      </w:pPr>
      <w:r>
        <w:t>If my work takes too long, I will stop doing it before it’s finished</w:t>
      </w:r>
    </w:p>
    <w:p w14:paraId="039643F9" w14:textId="77777777" w:rsidR="0080215F" w:rsidRDefault="0080215F" w:rsidP="0080215F">
      <w:pPr>
        <w:pStyle w:val="ListParagraph"/>
      </w:pPr>
    </w:p>
    <w:p w14:paraId="36BA61FA"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274D8857" w14:textId="77777777" w:rsidR="0080215F" w:rsidRDefault="0080215F" w:rsidP="0080215F">
      <w:pPr>
        <w:pStyle w:val="ListParagraph"/>
      </w:pPr>
    </w:p>
    <w:p w14:paraId="6474473F" w14:textId="77777777" w:rsidR="0080215F" w:rsidRDefault="0080215F" w:rsidP="0080215F">
      <w:pPr>
        <w:pStyle w:val="ListParagraph"/>
        <w:numPr>
          <w:ilvl w:val="0"/>
          <w:numId w:val="18"/>
        </w:numPr>
      </w:pPr>
      <w:r>
        <w:t>When something matters to me, I will keep working to get better until I’m an expert</w:t>
      </w:r>
    </w:p>
    <w:p w14:paraId="5BDE2D54" w14:textId="77777777" w:rsidR="0080215F" w:rsidRDefault="0080215F" w:rsidP="0080215F">
      <w:pPr>
        <w:pStyle w:val="ListParagraph"/>
      </w:pPr>
    </w:p>
    <w:p w14:paraId="757DC980"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75A83978" w14:textId="77777777" w:rsidR="0080215F" w:rsidRDefault="0080215F" w:rsidP="0080215F">
      <w:pPr>
        <w:pStyle w:val="ListParagraph"/>
      </w:pPr>
    </w:p>
    <w:p w14:paraId="51B1A81B" w14:textId="77777777" w:rsidR="0080215F" w:rsidRDefault="0080215F" w:rsidP="0080215F">
      <w:pPr>
        <w:pStyle w:val="ListParagraph"/>
        <w:numPr>
          <w:ilvl w:val="0"/>
          <w:numId w:val="18"/>
        </w:numPr>
      </w:pPr>
      <w:r>
        <w:t>It doesn’t matter how long it takes for me to get better, as long as I don’t stop trying</w:t>
      </w:r>
    </w:p>
    <w:p w14:paraId="278AE2DC" w14:textId="77777777" w:rsidR="0080215F" w:rsidRDefault="0080215F" w:rsidP="0080215F"/>
    <w:p w14:paraId="162DDD9A"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789B21F3" w14:textId="77777777" w:rsidR="0080215F" w:rsidRDefault="0080215F" w:rsidP="0080215F"/>
    <w:p w14:paraId="727272A4" w14:textId="77777777" w:rsidR="0080215F" w:rsidRDefault="0080215F" w:rsidP="0080215F"/>
    <w:p w14:paraId="2BA4F816" w14:textId="77777777" w:rsidR="0080215F" w:rsidRDefault="0080215F" w:rsidP="0080215F">
      <w:pPr>
        <w:jc w:val="center"/>
        <w:rPr>
          <w:u w:val="single"/>
        </w:rPr>
      </w:pPr>
      <w:r w:rsidRPr="002D3532">
        <w:rPr>
          <w:u w:val="single"/>
        </w:rPr>
        <w:t>Persistence P</w:t>
      </w:r>
      <w:r>
        <w:rPr>
          <w:u w:val="single"/>
        </w:rPr>
        <w:t>ost</w:t>
      </w:r>
      <w:r w:rsidRPr="002D3532">
        <w:rPr>
          <w:u w:val="single"/>
        </w:rPr>
        <w:t xml:space="preserve">-Test, Grades 4 </w:t>
      </w:r>
      <w:r>
        <w:rPr>
          <w:u w:val="single"/>
        </w:rPr>
        <w:t>–</w:t>
      </w:r>
      <w:r w:rsidRPr="002D3532">
        <w:rPr>
          <w:u w:val="single"/>
        </w:rPr>
        <w:t xml:space="preserve"> 5</w:t>
      </w:r>
    </w:p>
    <w:p w14:paraId="72CE3D3B" w14:textId="77777777" w:rsidR="0080215F" w:rsidRPr="002D3532" w:rsidRDefault="0080215F" w:rsidP="0080215F">
      <w:pPr>
        <w:rPr>
          <w:i/>
        </w:rPr>
      </w:pPr>
      <w:r w:rsidRPr="002D3532">
        <w:rPr>
          <w:i/>
        </w:rPr>
        <w:t>Rate yourself on the following statements on a scale of 1 – 5.</w:t>
      </w:r>
    </w:p>
    <w:p w14:paraId="6D0FE715" w14:textId="77777777" w:rsidR="0080215F" w:rsidRDefault="0080215F" w:rsidP="0080215F"/>
    <w:p w14:paraId="16210B24" w14:textId="77777777" w:rsidR="0080215F" w:rsidRDefault="0080215F" w:rsidP="0080215F">
      <w:pPr>
        <w:pStyle w:val="ListParagraph"/>
        <w:numPr>
          <w:ilvl w:val="0"/>
          <w:numId w:val="20"/>
        </w:numPr>
      </w:pPr>
      <w:r>
        <w:t xml:space="preserve">I will stop doing something if it gets too difficult for me. </w:t>
      </w:r>
    </w:p>
    <w:p w14:paraId="0CB516F5" w14:textId="77777777" w:rsidR="0080215F" w:rsidRDefault="0080215F" w:rsidP="0080215F">
      <w:pPr>
        <w:pStyle w:val="ListParagraph"/>
      </w:pPr>
    </w:p>
    <w:p w14:paraId="1A3E754C"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6926923D" w14:textId="77777777" w:rsidR="0080215F" w:rsidRDefault="0080215F" w:rsidP="0080215F">
      <w:pPr>
        <w:pStyle w:val="ListParagraph"/>
      </w:pPr>
    </w:p>
    <w:p w14:paraId="07C51FC1" w14:textId="77777777" w:rsidR="0080215F" w:rsidRDefault="0080215F" w:rsidP="0080215F">
      <w:pPr>
        <w:pStyle w:val="ListParagraph"/>
        <w:numPr>
          <w:ilvl w:val="0"/>
          <w:numId w:val="20"/>
        </w:numPr>
      </w:pPr>
      <w:r>
        <w:t>If I’m bad at something on the first try, I will try again until I get better</w:t>
      </w:r>
    </w:p>
    <w:p w14:paraId="305FF0AD" w14:textId="77777777" w:rsidR="0080215F" w:rsidRDefault="0080215F" w:rsidP="0080215F">
      <w:pPr>
        <w:pStyle w:val="ListParagraph"/>
      </w:pPr>
    </w:p>
    <w:p w14:paraId="6BA0F436"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18C5B3E1" w14:textId="77777777" w:rsidR="0080215F" w:rsidRPr="002D3532" w:rsidRDefault="0080215F" w:rsidP="0080215F"/>
    <w:p w14:paraId="739286BE" w14:textId="77777777" w:rsidR="0080215F" w:rsidRDefault="0080215F" w:rsidP="0080215F">
      <w:pPr>
        <w:pStyle w:val="ListParagraph"/>
        <w:numPr>
          <w:ilvl w:val="0"/>
          <w:numId w:val="20"/>
        </w:numPr>
      </w:pPr>
      <w:r>
        <w:t>If my work takes too long, I will stop doing it before it’s finished</w:t>
      </w:r>
    </w:p>
    <w:p w14:paraId="57481637" w14:textId="77777777" w:rsidR="0080215F" w:rsidRDefault="0080215F" w:rsidP="0080215F"/>
    <w:p w14:paraId="03892B1A"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4047463C" w14:textId="77777777" w:rsidR="0080215F" w:rsidRDefault="0080215F" w:rsidP="0080215F">
      <w:pPr>
        <w:pStyle w:val="ListParagraph"/>
      </w:pPr>
    </w:p>
    <w:p w14:paraId="095E31B5" w14:textId="77777777" w:rsidR="0080215F" w:rsidRDefault="0080215F" w:rsidP="0080215F">
      <w:pPr>
        <w:pStyle w:val="ListParagraph"/>
        <w:numPr>
          <w:ilvl w:val="0"/>
          <w:numId w:val="20"/>
        </w:numPr>
      </w:pPr>
      <w:r>
        <w:t>When something matters to me, I will keep working to get better until I’m an expert</w:t>
      </w:r>
    </w:p>
    <w:p w14:paraId="7DA5B249" w14:textId="77777777" w:rsidR="0080215F" w:rsidRDefault="0080215F" w:rsidP="0080215F">
      <w:pPr>
        <w:pStyle w:val="ListParagraph"/>
      </w:pPr>
    </w:p>
    <w:p w14:paraId="58B589F0" w14:textId="77777777" w:rsidR="0080215F"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477999EC" w14:textId="77777777" w:rsidR="0080215F" w:rsidRDefault="0080215F" w:rsidP="0080215F">
      <w:pPr>
        <w:pStyle w:val="ListParagraph"/>
      </w:pPr>
    </w:p>
    <w:p w14:paraId="1F12D57E" w14:textId="77777777" w:rsidR="0080215F" w:rsidRDefault="0080215F" w:rsidP="0080215F">
      <w:pPr>
        <w:pStyle w:val="ListParagraph"/>
        <w:numPr>
          <w:ilvl w:val="0"/>
          <w:numId w:val="20"/>
        </w:numPr>
      </w:pPr>
      <w:r>
        <w:t>It doesn’t matter how long it takes for me to get better, as long as I don’t stop trying</w:t>
      </w:r>
    </w:p>
    <w:p w14:paraId="309505B0" w14:textId="77777777" w:rsidR="0080215F" w:rsidRDefault="0080215F" w:rsidP="0080215F"/>
    <w:p w14:paraId="6007EC47" w14:textId="77777777" w:rsidR="0080215F" w:rsidRPr="00D80559" w:rsidRDefault="0080215F" w:rsidP="0080215F">
      <w:pPr>
        <w:pStyle w:val="ListParagraph"/>
      </w:pPr>
      <w:r>
        <w:t>1</w:t>
      </w:r>
      <w:r>
        <w:tab/>
      </w:r>
      <w:r>
        <w:tab/>
        <w:t xml:space="preserve">     2 </w:t>
      </w:r>
      <w:r>
        <w:tab/>
      </w:r>
      <w:r>
        <w:tab/>
        <w:t xml:space="preserve">          3</w:t>
      </w:r>
      <w:r>
        <w:tab/>
      </w:r>
      <w:r>
        <w:tab/>
        <w:t xml:space="preserve">                4</w:t>
      </w:r>
      <w:r>
        <w:tab/>
      </w:r>
      <w:r>
        <w:tab/>
        <w:t xml:space="preserve">     </w:t>
      </w:r>
      <w:r>
        <w:tab/>
        <w:t>5</w:t>
      </w:r>
    </w:p>
    <w:p w14:paraId="2B005A9A" w14:textId="77777777" w:rsidR="0080215F" w:rsidRPr="00866EBE" w:rsidRDefault="0080215F" w:rsidP="0080215F">
      <w:pPr>
        <w:pStyle w:val="BodyText"/>
        <w:rPr>
          <w:rFonts w:ascii="Arial" w:hAnsi="Arial" w:cs="Arial"/>
        </w:rPr>
      </w:pPr>
      <w:r>
        <w:rPr>
          <w:rFonts w:ascii="Arial" w:hAnsi="Arial" w:cs="Arial"/>
          <w:noProof/>
        </w:rPr>
        <w:drawing>
          <wp:anchor distT="0" distB="0" distL="114300" distR="114300" simplePos="0" relativeHeight="251681792" behindDoc="0" locked="0" layoutInCell="1" allowOverlap="1" wp14:anchorId="45461A43" wp14:editId="2D6A47DE">
            <wp:simplePos x="0" y="0"/>
            <wp:positionH relativeFrom="margin">
              <wp:align>center</wp:align>
            </wp:positionH>
            <wp:positionV relativeFrom="margin">
              <wp:align>center</wp:align>
            </wp:positionV>
            <wp:extent cx="6515100" cy="8538845"/>
            <wp:effectExtent l="0" t="0" r="12700" b="0"/>
            <wp:wrapThrough wrapText="bothSides">
              <wp:wrapPolygon edited="0">
                <wp:start x="0" y="0"/>
                <wp:lineTo x="0" y="21525"/>
                <wp:lineTo x="21558" y="21525"/>
                <wp:lineTo x="21558" y="0"/>
                <wp:lineTo x="0" y="0"/>
              </wp:wrapPolygon>
            </wp:wrapThrough>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515100" cy="8538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A0949F" w14:textId="77777777" w:rsidR="0080215F" w:rsidRDefault="0080215F" w:rsidP="0080215F">
      <w:pPr>
        <w:rPr>
          <w:rFonts w:ascii="Abadi MT Condensed Light" w:hAnsi="Abadi MT Condensed Light"/>
          <w:color w:val="C0504D" w:themeColor="accent2"/>
          <w:sz w:val="22"/>
          <w:szCs w:val="22"/>
        </w:rPr>
        <w:sectPr w:rsidR="0080215F" w:rsidSect="001858B0">
          <w:pgSz w:w="12240" w:h="15840"/>
          <w:pgMar w:top="1440" w:right="1440" w:bottom="1440" w:left="1440" w:header="720" w:footer="864" w:gutter="0"/>
          <w:cols w:space="720"/>
          <w:docGrid w:linePitch="360"/>
        </w:sectPr>
      </w:pPr>
    </w:p>
    <w:p w14:paraId="767266F5" w14:textId="77777777" w:rsidR="0080215F" w:rsidRDefault="0080215F" w:rsidP="0080215F">
      <w:pPr>
        <w:rPr>
          <w:rFonts w:ascii="Abadi MT Condensed Light" w:hAnsi="Abadi MT Condensed Light"/>
          <w:color w:val="C0504D" w:themeColor="accent2"/>
          <w:sz w:val="22"/>
          <w:szCs w:val="22"/>
        </w:rPr>
        <w:sectPr w:rsidR="0080215F" w:rsidSect="001858B0">
          <w:pgSz w:w="12240" w:h="15840"/>
          <w:pgMar w:top="1440" w:right="1440" w:bottom="1440" w:left="1440" w:header="720" w:footer="864" w:gutter="0"/>
          <w:cols w:space="720"/>
          <w:docGrid w:linePitch="360"/>
        </w:sectPr>
      </w:pPr>
      <w:r>
        <w:rPr>
          <w:rFonts w:ascii="Abadi MT Condensed Light" w:hAnsi="Abadi MT Condensed Light"/>
          <w:noProof/>
          <w:color w:val="C0504D" w:themeColor="accent2"/>
          <w:sz w:val="22"/>
          <w:szCs w:val="22"/>
        </w:rPr>
        <w:drawing>
          <wp:anchor distT="0" distB="0" distL="114300" distR="114300" simplePos="0" relativeHeight="251682816" behindDoc="0" locked="0" layoutInCell="1" allowOverlap="1" wp14:anchorId="6153ED15" wp14:editId="6BBB2BDF">
            <wp:simplePos x="0" y="0"/>
            <wp:positionH relativeFrom="margin">
              <wp:align>center</wp:align>
            </wp:positionH>
            <wp:positionV relativeFrom="margin">
              <wp:align>center</wp:align>
            </wp:positionV>
            <wp:extent cx="6918325" cy="8632190"/>
            <wp:effectExtent l="0" t="0" r="0" b="3810"/>
            <wp:wrapThrough wrapText="bothSides">
              <wp:wrapPolygon edited="0">
                <wp:start x="0" y="0"/>
                <wp:lineTo x="0" y="21546"/>
                <wp:lineTo x="21491" y="21546"/>
                <wp:lineTo x="21491" y="0"/>
                <wp:lineTo x="0" y="0"/>
              </wp:wrapPolygon>
            </wp:wrapThrough>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3">
                      <a:extLst>
                        <a:ext uri="{28A0092B-C50C-407E-A947-70E740481C1C}">
                          <a14:useLocalDpi xmlns:a14="http://schemas.microsoft.com/office/drawing/2010/main" val="0"/>
                        </a:ext>
                      </a:extLst>
                    </a:blip>
                    <a:srcRect b="4786"/>
                    <a:stretch/>
                  </pic:blipFill>
                  <pic:spPr bwMode="auto">
                    <a:xfrm>
                      <a:off x="0" y="0"/>
                      <a:ext cx="6918325" cy="863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4C4FC" w14:textId="77777777" w:rsidR="0080215F" w:rsidRPr="00C83A4C" w:rsidRDefault="0080215F" w:rsidP="0080215F">
      <w:pPr>
        <w:pStyle w:val="Heading2"/>
        <w:rPr>
          <w:b w:val="0"/>
          <w:sz w:val="32"/>
          <w:szCs w:val="32"/>
        </w:rPr>
      </w:pPr>
      <w:bookmarkStart w:id="59" w:name="_Toc417654250"/>
      <w:r w:rsidRPr="00C83A4C">
        <w:rPr>
          <w:b w:val="0"/>
          <w:sz w:val="32"/>
          <w:szCs w:val="32"/>
        </w:rPr>
        <w:t>Core Curriculum Narrative</w:t>
      </w:r>
      <w:bookmarkEnd w:id="59"/>
      <w:r w:rsidRPr="00C83A4C">
        <w:rPr>
          <w:b w:val="0"/>
          <w:sz w:val="32"/>
          <w:szCs w:val="32"/>
        </w:rPr>
        <w:t xml:space="preserve"> </w:t>
      </w:r>
    </w:p>
    <w:p w14:paraId="6C65B450" w14:textId="77777777" w:rsidR="0080215F" w:rsidRDefault="0080215F" w:rsidP="0080215F">
      <w:pPr>
        <w:rPr>
          <w:rFonts w:ascii="Helvetica Neue" w:hAnsi="Helvetica Neue"/>
        </w:rPr>
      </w:pPr>
    </w:p>
    <w:p w14:paraId="14C346D1" w14:textId="77777777" w:rsidR="0080215F" w:rsidRDefault="0080215F" w:rsidP="0080215F">
      <w:pPr>
        <w:rPr>
          <w:rFonts w:ascii="Helvetica Neue" w:hAnsi="Helvetica Neue"/>
        </w:rPr>
      </w:pPr>
      <w:r>
        <w:rPr>
          <w:rFonts w:ascii="Helvetica Neue" w:hAnsi="Helvetica Neue"/>
        </w:rPr>
        <w:t xml:space="preserve">Stars Hollow Elementary School has two full time professional school counselors, Ms. Thompson and Ms. Gilmore, who serve the 587 students in the school. Both counselors share the full school caseload and alternate teaching the upper and lower elementary school grades every other month. Lessons were scheduled based on a system where counselors send out a monthly Google Doc for teachers to sign up for days and time slots. </w:t>
      </w:r>
    </w:p>
    <w:p w14:paraId="22808D2E" w14:textId="77777777" w:rsidR="0080215F" w:rsidRDefault="0080215F" w:rsidP="0080215F">
      <w:pPr>
        <w:rPr>
          <w:rFonts w:ascii="Helvetica Neue" w:hAnsi="Helvetica Neue"/>
        </w:rPr>
      </w:pPr>
    </w:p>
    <w:p w14:paraId="38B4DB9A" w14:textId="77777777" w:rsidR="0080215F" w:rsidRDefault="0080215F" w:rsidP="0080215F">
      <w:pPr>
        <w:rPr>
          <w:rFonts w:ascii="Helvetica Neue" w:hAnsi="Helvetica Neue"/>
        </w:rPr>
      </w:pPr>
      <w:r>
        <w:rPr>
          <w:rFonts w:ascii="Helvetica Neue" w:hAnsi="Helvetica Neue"/>
        </w:rPr>
        <w:t>The Stars Hollow Elementary School Counseling Department evaluates every core curriculum lesson using a variety of data methods, including a combination of process, perception, and outcome data. Process data was collected via student headcount and reported attendance data for the day. Perception data included pre-tests/post-tests, student surveys, teacher surveys, worksheets, and teacher reports. Outcome data was collected for every applicable lesson (except for Introduction to the School Counselor, Career, College, and Future Goals). Outcome data included behavior referrals, grades, bullying referrals, and counselor referrals.</w:t>
      </w:r>
    </w:p>
    <w:p w14:paraId="0D597E23" w14:textId="77777777" w:rsidR="0080215F" w:rsidRDefault="0080215F" w:rsidP="0080215F">
      <w:pPr>
        <w:rPr>
          <w:rFonts w:ascii="Helvetica Neue" w:hAnsi="Helvetica Neue"/>
        </w:rPr>
      </w:pPr>
    </w:p>
    <w:p w14:paraId="3D48BA5D" w14:textId="77777777" w:rsidR="0080215F" w:rsidRDefault="0080215F" w:rsidP="0080215F">
      <w:pPr>
        <w:rPr>
          <w:rFonts w:ascii="Helvetica Neue" w:hAnsi="Helvetica Neue"/>
        </w:rPr>
      </w:pPr>
      <w:r>
        <w:rPr>
          <w:rFonts w:ascii="Helvetica Neue" w:hAnsi="Helvetica Neue"/>
        </w:rPr>
        <w:t>The counselors placed an emphasis on teaching lessons concerning including others, accepting differences, growth mindset, and perseverance. These themes were chosen to connect to the program’s yearly goals and selected Mindsets and Behaviors. To address the program’s first and third goals of increasing the achievement of Hispanic and African American students in 4</w:t>
      </w:r>
      <w:r w:rsidRPr="00790FFB">
        <w:rPr>
          <w:rFonts w:ascii="Helvetica Neue" w:hAnsi="Helvetica Neue"/>
          <w:vertAlign w:val="superscript"/>
        </w:rPr>
        <w:t>th</w:t>
      </w:r>
      <w:r>
        <w:rPr>
          <w:rFonts w:ascii="Helvetica Neue" w:hAnsi="Helvetica Neue"/>
        </w:rPr>
        <w:t xml:space="preserve"> and 3</w:t>
      </w:r>
      <w:r w:rsidRPr="00790FFB">
        <w:rPr>
          <w:rFonts w:ascii="Helvetica Neue" w:hAnsi="Helvetica Neue"/>
          <w:vertAlign w:val="superscript"/>
        </w:rPr>
        <w:t>rd</w:t>
      </w:r>
      <w:r>
        <w:rPr>
          <w:rFonts w:ascii="Helvetica Neue" w:hAnsi="Helvetica Neue"/>
        </w:rPr>
        <w:t xml:space="preserve"> grades, the counselors designed lessons on perseverance, growth mindset, embracing challenges, self-confidence, and lifelong learning. The lessons on Individual Differences, Discrimination, Inclusion, Friendship, and Bullying were designed to address the program’s second goal concerning bullying referrals and building a more accepting school environment to connect with the counseling program’s vision of an empathetic and inclusive school community. Remaining lessons on introduction to the school counselor, careers, and college were required for the year, and the counselors determined that a lesson on coping skills and emotions were necessary to support all three program goals. The core curriculum sets up a foundation for students to develop the mindsets and skills to become inclusive, resilient lifelong learners. </w:t>
      </w:r>
    </w:p>
    <w:p w14:paraId="2A225DB9" w14:textId="77777777" w:rsidR="0080215F" w:rsidRDefault="0080215F" w:rsidP="0080215F">
      <w:pPr>
        <w:rPr>
          <w:rFonts w:ascii="Helvetica Neue" w:hAnsi="Helvetica Neue"/>
        </w:rPr>
      </w:pPr>
    </w:p>
    <w:p w14:paraId="0372572E" w14:textId="7C2BF882" w:rsidR="0080215F" w:rsidRDefault="0080215F" w:rsidP="0080215F">
      <w:pPr>
        <w:rPr>
          <w:rFonts w:ascii="Helvetica Neue" w:hAnsi="Helvetica Neue"/>
        </w:rPr>
      </w:pPr>
      <w:r>
        <w:rPr>
          <w:rFonts w:ascii="Helvetica Neue" w:hAnsi="Helvetica Neue"/>
        </w:rPr>
        <w:t>The three lessons included are for Individual Differences (Grades K – 2), Growth Mindset (Grades 2 – 3), and Perseverance (Grades 4 – 5). They were selected because each connects to the program’s yearly goals, mindsets, and behaviors. The first lesson, Individual Differences (Gr</w:t>
      </w:r>
      <w:r w:rsidR="00B338FA">
        <w:rPr>
          <w:rFonts w:ascii="Helvetica Neue" w:hAnsi="Helvetica Neue"/>
        </w:rPr>
        <w:t>ades</w:t>
      </w:r>
      <w:r>
        <w:rPr>
          <w:rFonts w:ascii="Helvetica Neue" w:hAnsi="Helvetica Neue"/>
        </w:rPr>
        <w:t xml:space="preserve"> K – 2) was </w:t>
      </w:r>
      <w:r w:rsidR="00C11CEF">
        <w:rPr>
          <w:rFonts w:ascii="Helvetica Neue" w:hAnsi="Helvetica Neue"/>
        </w:rPr>
        <w:t>included</w:t>
      </w:r>
      <w:r>
        <w:rPr>
          <w:rFonts w:ascii="Helvetica Neue" w:hAnsi="Helvetica Neue"/>
        </w:rPr>
        <w:t xml:space="preserve"> to provide representation of lessons for all grade levels and to demonstrate the preventative actions that the counseling department is taking to promote acceptance and stop the bullying problem from growing in the younger grades. The lesson was assessed both via teacher survey and behavioral referrals. Following the lesson, teachers reported a slight increase in the number of students who invite students who are different from them (from 5 – 10 to 10 – 15) and a decrease in students who make fun of others (from 5 – 10 to 0 – 5). Behavior referrals concerning bullying and exclusion also decreased for grades K – 2 between October and November by an average of 3.  </w:t>
      </w:r>
    </w:p>
    <w:p w14:paraId="54873270" w14:textId="77777777" w:rsidR="0080215F" w:rsidRDefault="0080215F" w:rsidP="0080215F">
      <w:pPr>
        <w:rPr>
          <w:rFonts w:ascii="Helvetica Neue" w:hAnsi="Helvetica Neue"/>
        </w:rPr>
      </w:pPr>
    </w:p>
    <w:p w14:paraId="61A6CB67" w14:textId="77777777" w:rsidR="0080215F" w:rsidRDefault="0080215F" w:rsidP="0080215F">
      <w:pPr>
        <w:rPr>
          <w:rFonts w:ascii="Helvetica Neue" w:hAnsi="Helvetica Neue"/>
        </w:rPr>
      </w:pPr>
      <w:r>
        <w:rPr>
          <w:rFonts w:ascii="Helvetica Neue" w:hAnsi="Helvetica Neue"/>
        </w:rPr>
        <w:t>The other two lessons (perseverance and growth mindset) demonstrate the actions we are taking at the upper grades to promote persistence, particularly in the realm of academics. By teaching perseverance in 4</w:t>
      </w:r>
      <w:r w:rsidRPr="005B0145">
        <w:rPr>
          <w:rFonts w:ascii="Helvetica Neue" w:hAnsi="Helvetica Neue"/>
          <w:vertAlign w:val="superscript"/>
        </w:rPr>
        <w:t>th</w:t>
      </w:r>
      <w:r>
        <w:rPr>
          <w:rFonts w:ascii="Helvetica Neue" w:hAnsi="Helvetica Neue"/>
        </w:rPr>
        <w:t xml:space="preserve"> and 5</w:t>
      </w:r>
      <w:r w:rsidRPr="005B0145">
        <w:rPr>
          <w:rFonts w:ascii="Helvetica Neue" w:hAnsi="Helvetica Neue"/>
          <w:vertAlign w:val="superscript"/>
        </w:rPr>
        <w:t>th</w:t>
      </w:r>
      <w:r>
        <w:rPr>
          <w:rFonts w:ascii="Helvetica Neue" w:hAnsi="Helvetica Neue"/>
        </w:rPr>
        <w:t xml:space="preserve"> grade, the counseling department aims to teach students how to respond in the face of setbacks. The effectiveness of this lesson was measured by both pre-test/post-test and grades. When rating similar statements, students were more resolved to endorse persistent behaviors moving forward when compared with their responses before the lesson. Teachers also reported that some students made additional attempts to improve on assignments, which led to some slight grade performance. Similarly, the growth mindset lesson for 2</w:t>
      </w:r>
      <w:r w:rsidRPr="00E95A09">
        <w:rPr>
          <w:rFonts w:ascii="Helvetica Neue" w:hAnsi="Helvetica Neue"/>
          <w:vertAlign w:val="superscript"/>
        </w:rPr>
        <w:t>nd</w:t>
      </w:r>
      <w:r>
        <w:rPr>
          <w:rFonts w:ascii="Helvetica Neue" w:hAnsi="Helvetica Neue"/>
        </w:rPr>
        <w:t xml:space="preserve"> and 3</w:t>
      </w:r>
      <w:r w:rsidRPr="00E95A09">
        <w:rPr>
          <w:rFonts w:ascii="Helvetica Neue" w:hAnsi="Helvetica Neue"/>
          <w:vertAlign w:val="superscript"/>
        </w:rPr>
        <w:t>rd</w:t>
      </w:r>
      <w:r>
        <w:rPr>
          <w:rFonts w:ascii="Helvetica Neue" w:hAnsi="Helvetica Neue"/>
        </w:rPr>
        <w:t xml:space="preserve"> grade was designed to improve students enjoyment of learning as a process requiring persistence. Following the lesson, there was some improvement in students’ responses, particularly for the question ‘failing is OK if you learn something and try again.’ These lessons were designed to bolster students when they face academic setbacks.</w:t>
      </w:r>
    </w:p>
    <w:p w14:paraId="56D60AA7" w14:textId="77777777" w:rsidR="0080215F" w:rsidRDefault="0080215F" w:rsidP="0080215F">
      <w:pPr>
        <w:rPr>
          <w:rFonts w:ascii="Helvetica Neue" w:hAnsi="Helvetica Neue"/>
        </w:rPr>
      </w:pPr>
    </w:p>
    <w:p w14:paraId="6C639982" w14:textId="77777777" w:rsidR="0080215F" w:rsidRDefault="0080215F" w:rsidP="0080215F">
      <w:pPr>
        <w:rPr>
          <w:rFonts w:ascii="Helvetica Neue" w:hAnsi="Helvetica Neue"/>
        </w:rPr>
      </w:pPr>
      <w:r>
        <w:rPr>
          <w:rFonts w:ascii="Helvetica Neue" w:hAnsi="Helvetica Neue"/>
        </w:rPr>
        <w:t xml:space="preserve">The Stars Hollow Elementary School core curriculum provided students the opportunity to develop their perseverance and growth mindset skills as well as their inclusion and interpersonal skills, as aligned with the program’s yearly goals and overarching vision and mission. </w:t>
      </w:r>
    </w:p>
    <w:p w14:paraId="4404FF32" w14:textId="77777777" w:rsidR="0080215F" w:rsidRDefault="0080215F" w:rsidP="0080215F"/>
    <w:p w14:paraId="0EBEFB75" w14:textId="77777777" w:rsidR="0080215F" w:rsidRPr="0058169C" w:rsidRDefault="0080215F" w:rsidP="0080215F">
      <w:pPr>
        <w:rPr>
          <w:rFonts w:ascii="Abadi MT Condensed Light" w:hAnsi="Abadi MT Condensed Light"/>
          <w:color w:val="C0504D" w:themeColor="accent2"/>
          <w:sz w:val="22"/>
          <w:szCs w:val="22"/>
        </w:rPr>
        <w:sectPr w:rsidR="0080215F" w:rsidRPr="0058169C" w:rsidSect="001858B0">
          <w:pgSz w:w="12240" w:h="15840"/>
          <w:pgMar w:top="1440" w:right="1440" w:bottom="1440" w:left="1440" w:header="720" w:footer="864" w:gutter="0"/>
          <w:cols w:space="720"/>
          <w:docGrid w:linePitch="360"/>
        </w:sectPr>
      </w:pPr>
    </w:p>
    <w:tbl>
      <w:tblPr>
        <w:tblW w:w="13857" w:type="dxa"/>
        <w:tblInd w:w="93" w:type="dxa"/>
        <w:tblLayout w:type="fixed"/>
        <w:tblLook w:val="04A0" w:firstRow="1" w:lastRow="0" w:firstColumn="1" w:lastColumn="0" w:noHBand="0" w:noVBand="1"/>
      </w:tblPr>
      <w:tblGrid>
        <w:gridCol w:w="338"/>
        <w:gridCol w:w="422"/>
        <w:gridCol w:w="1217"/>
        <w:gridCol w:w="1278"/>
        <w:gridCol w:w="2250"/>
        <w:gridCol w:w="990"/>
        <w:gridCol w:w="1530"/>
        <w:gridCol w:w="2142"/>
        <w:gridCol w:w="2430"/>
        <w:gridCol w:w="1260"/>
      </w:tblGrid>
      <w:tr w:rsidR="0080215F" w:rsidRPr="0016796F" w14:paraId="21A1ADBB" w14:textId="77777777" w:rsidTr="0080215F">
        <w:trPr>
          <w:trHeight w:val="1440"/>
        </w:trPr>
        <w:tc>
          <w:tcPr>
            <w:tcW w:w="338" w:type="dxa"/>
            <w:tcBorders>
              <w:top w:val="nil"/>
              <w:left w:val="nil"/>
              <w:bottom w:val="nil"/>
              <w:right w:val="nil"/>
            </w:tcBorders>
            <w:shd w:val="clear" w:color="auto" w:fill="auto"/>
            <w:noWrap/>
            <w:vAlign w:val="bottom"/>
            <w:hideMark/>
          </w:tcPr>
          <w:p w14:paraId="4FC16642" w14:textId="77777777" w:rsidR="0080215F" w:rsidRPr="0016796F" w:rsidRDefault="0080215F" w:rsidP="0080215F">
            <w:pPr>
              <w:rPr>
                <w:rFonts w:ascii="Verdana" w:eastAsia="Times New Roman" w:hAnsi="Verdana" w:cs="Times New Roman"/>
                <w:color w:val="FFFFFF"/>
                <w:sz w:val="20"/>
                <w:szCs w:val="20"/>
              </w:rPr>
            </w:pPr>
          </w:p>
        </w:tc>
        <w:tc>
          <w:tcPr>
            <w:tcW w:w="13519" w:type="dxa"/>
            <w:gridSpan w:val="9"/>
            <w:tcBorders>
              <w:top w:val="nil"/>
              <w:left w:val="nil"/>
              <w:bottom w:val="nil"/>
              <w:right w:val="nil"/>
            </w:tcBorders>
            <w:shd w:val="clear" w:color="auto" w:fill="auto"/>
            <w:noWrap/>
            <w:vAlign w:val="center"/>
            <w:hideMark/>
          </w:tcPr>
          <w:p w14:paraId="497CD901" w14:textId="77777777" w:rsidR="0080215F" w:rsidRDefault="0080215F" w:rsidP="0080215F">
            <w:pPr>
              <w:jc w:val="center"/>
              <w:rPr>
                <w:rFonts w:ascii="Verdana" w:eastAsia="Times New Roman" w:hAnsi="Verdana" w:cs="Times New Roman"/>
                <w:noProof/>
                <w:color w:val="FFFFFF"/>
                <w:sz w:val="20"/>
                <w:szCs w:val="20"/>
              </w:rPr>
            </w:pPr>
            <w:r>
              <w:rPr>
                <w:rFonts w:ascii="Verdana" w:eastAsia="Times New Roman" w:hAnsi="Verdana" w:cs="Times New Roman"/>
                <w:b/>
                <w:bCs/>
                <w:color w:val="000000"/>
                <w:sz w:val="28"/>
                <w:szCs w:val="28"/>
              </w:rPr>
              <w:t>ACTION PLAN</w:t>
            </w:r>
          </w:p>
          <w:p w14:paraId="559DCBD6" w14:textId="77777777" w:rsidR="0080215F" w:rsidRPr="0016796F" w:rsidRDefault="0080215F" w:rsidP="0080215F">
            <w:pPr>
              <w:jc w:val="center"/>
              <w:rPr>
                <w:rFonts w:ascii="Verdana" w:eastAsia="Times New Roman" w:hAnsi="Verdana" w:cs="Times New Roman"/>
                <w:b/>
                <w:bCs/>
                <w:color w:val="000000"/>
                <w:sz w:val="28"/>
                <w:szCs w:val="28"/>
              </w:rPr>
            </w:pPr>
            <w:r w:rsidRPr="00A02F38">
              <w:rPr>
                <w:rFonts w:ascii="Verdana" w:eastAsia="Times New Roman" w:hAnsi="Verdana" w:cs="Times New Roman"/>
                <w:noProof/>
                <w:color w:val="FFFFFF"/>
                <w:szCs w:val="20"/>
              </w:rPr>
              <w:drawing>
                <wp:anchor distT="0" distB="0" distL="114300" distR="114300" simplePos="0" relativeHeight="251683840" behindDoc="0" locked="0" layoutInCell="1" allowOverlap="1" wp14:anchorId="068F03C6" wp14:editId="37907CDA">
                  <wp:simplePos x="0" y="0"/>
                  <wp:positionH relativeFrom="margin">
                    <wp:posOffset>-59690</wp:posOffset>
                  </wp:positionH>
                  <wp:positionV relativeFrom="paragraph">
                    <wp:posOffset>-386715</wp:posOffset>
                  </wp:positionV>
                  <wp:extent cx="1997075" cy="741680"/>
                  <wp:effectExtent l="0" t="0" r="3175"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A.jpg"/>
                          <pic:cNvPicPr/>
                        </pic:nvPicPr>
                        <pic:blipFill>
                          <a:blip r:embed="rId44">
                            <a:extLst>
                              <a:ext uri="{28A0092B-C50C-407E-A947-70E740481C1C}">
                                <a14:useLocalDpi xmlns:a14="http://schemas.microsoft.com/office/drawing/2010/main" val="0"/>
                              </a:ext>
                            </a:extLst>
                          </a:blip>
                          <a:stretch>
                            <a:fillRect/>
                          </a:stretch>
                        </pic:blipFill>
                        <pic:spPr>
                          <a:xfrm>
                            <a:off x="0" y="0"/>
                            <a:ext cx="1997075" cy="741680"/>
                          </a:xfrm>
                          <a:prstGeom prst="rect">
                            <a:avLst/>
                          </a:prstGeom>
                        </pic:spPr>
                      </pic:pic>
                    </a:graphicData>
                  </a:graphic>
                  <wp14:sizeRelH relativeFrom="margin">
                    <wp14:pctWidth>0</wp14:pctWidth>
                  </wp14:sizeRelH>
                  <wp14:sizeRelV relativeFrom="margin">
                    <wp14:pctHeight>0</wp14:pctHeight>
                  </wp14:sizeRelV>
                </wp:anchor>
              </w:drawing>
            </w:r>
            <w:r w:rsidRPr="00A02F38">
              <w:rPr>
                <w:rFonts w:ascii="Verdana" w:eastAsia="Times New Roman" w:hAnsi="Verdana" w:cs="Times New Roman"/>
                <w:b/>
                <w:bCs/>
                <w:color w:val="000000"/>
                <w:sz w:val="36"/>
                <w:szCs w:val="28"/>
              </w:rPr>
              <w:t xml:space="preserve"> SMALL GROUP</w:t>
            </w:r>
          </w:p>
        </w:tc>
      </w:tr>
      <w:tr w:rsidR="0080215F" w:rsidRPr="00190267" w14:paraId="5E6BDC45" w14:textId="77777777" w:rsidTr="0080215F">
        <w:trPr>
          <w:gridAfter w:val="8"/>
          <w:wAfter w:w="13097" w:type="dxa"/>
          <w:trHeight w:val="280"/>
        </w:trPr>
        <w:tc>
          <w:tcPr>
            <w:tcW w:w="760" w:type="dxa"/>
            <w:gridSpan w:val="2"/>
            <w:tcBorders>
              <w:top w:val="nil"/>
              <w:left w:val="nil"/>
              <w:bottom w:val="nil"/>
              <w:right w:val="nil"/>
            </w:tcBorders>
            <w:shd w:val="clear" w:color="auto" w:fill="auto"/>
            <w:noWrap/>
            <w:vAlign w:val="bottom"/>
          </w:tcPr>
          <w:p w14:paraId="5292A25E" w14:textId="77777777" w:rsidR="0080215F" w:rsidRPr="00190267" w:rsidRDefault="0080215F" w:rsidP="0080215F">
            <w:pPr>
              <w:rPr>
                <w:rFonts w:ascii="Frutiger 55 Roman" w:eastAsia="Times New Roman" w:hAnsi="Frutiger 55 Roman" w:cs="Times New Roman"/>
                <w:color w:val="000000"/>
                <w:sz w:val="20"/>
                <w:szCs w:val="20"/>
              </w:rPr>
            </w:pPr>
          </w:p>
        </w:tc>
      </w:tr>
      <w:tr w:rsidR="0080215F" w:rsidRPr="001240CF" w14:paraId="43E26347" w14:textId="77777777" w:rsidTr="001858B0">
        <w:trPr>
          <w:trHeight w:val="1100"/>
        </w:trPr>
        <w:tc>
          <w:tcPr>
            <w:tcW w:w="760" w:type="dxa"/>
            <w:gridSpan w:val="2"/>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6AEE2106"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Grade Level</w:t>
            </w:r>
          </w:p>
        </w:tc>
        <w:tc>
          <w:tcPr>
            <w:tcW w:w="1217"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4C75DAD7"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Group Topic</w:t>
            </w:r>
          </w:p>
        </w:tc>
        <w:tc>
          <w:tcPr>
            <w:tcW w:w="1278"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60594717"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ASCA Domain and Mindsets &amp; Behaviors Standard(s)</w:t>
            </w:r>
          </w:p>
        </w:tc>
        <w:tc>
          <w:tcPr>
            <w:tcW w:w="225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5C092727"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Curriculum and Materials</w:t>
            </w:r>
          </w:p>
        </w:tc>
        <w:tc>
          <w:tcPr>
            <w:tcW w:w="99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662FEF4A"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Projected Start/End</w:t>
            </w:r>
          </w:p>
        </w:tc>
        <w:tc>
          <w:tcPr>
            <w:tcW w:w="15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57FBC7D7"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Process Data (Projected number of students affected)</w:t>
            </w:r>
          </w:p>
        </w:tc>
        <w:tc>
          <w:tcPr>
            <w:tcW w:w="2142"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712E7AC3"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 xml:space="preserve">Perception Data </w:t>
            </w:r>
          </w:p>
          <w:p w14:paraId="1F288E1E"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(Type of surveys/ assessments to be used)</w:t>
            </w:r>
          </w:p>
        </w:tc>
        <w:tc>
          <w:tcPr>
            <w:tcW w:w="24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71E0D15D"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Outcome Data (Achievement, attendance and/or behavior data to be collected)</w:t>
            </w:r>
          </w:p>
        </w:tc>
        <w:tc>
          <w:tcPr>
            <w:tcW w:w="126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58CCCD07"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Contact Person</w:t>
            </w:r>
          </w:p>
        </w:tc>
      </w:tr>
      <w:tr w:rsidR="0080215F" w:rsidRPr="00190267" w14:paraId="765F4BF4" w14:textId="77777777" w:rsidTr="001858B0">
        <w:trPr>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077D8C"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4</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3D684D2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Academic Achievement (emph: Hispanic students)</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6563F30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M5</w:t>
            </w:r>
          </w:p>
          <w:p w14:paraId="46705AE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B-LS3</w:t>
            </w:r>
          </w:p>
          <w:p w14:paraId="5F5BD1DD" w14:textId="77777777" w:rsidR="0080215F" w:rsidRPr="00EA1ACA" w:rsidRDefault="0080215F" w:rsidP="0080215F">
            <w:pPr>
              <w:rPr>
                <w:rFonts w:ascii="Helvetica Neue" w:eastAsia="Times New Roman" w:hAnsi="Helvetica Neue" w:cs="Times New Roman"/>
                <w:color w:val="000000"/>
                <w:sz w:val="21"/>
                <w:szCs w:val="21"/>
              </w:rPr>
            </w:pP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608F00D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Test Anxiety</w:t>
            </w:r>
          </w:p>
          <w:p w14:paraId="69205E7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Overview of Study Skills</w:t>
            </w:r>
          </w:p>
          <w:p w14:paraId="19D41E8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Note-Taking</w:t>
            </w:r>
          </w:p>
          <w:p w14:paraId="79A4A03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Organization</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BA4845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Sept – Oct. 2018</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3176471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4</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2192016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794C307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Grades will increase</w:t>
            </w:r>
          </w:p>
          <w:p w14:paraId="7AEC4EF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PARCC Scores will increase</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69D94B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Thompson</w:t>
            </w:r>
          </w:p>
        </w:tc>
      </w:tr>
      <w:tr w:rsidR="0080215F" w:rsidRPr="00190267" w14:paraId="0ADEA911" w14:textId="77777777" w:rsidTr="001858B0">
        <w:trPr>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F1CC2C"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 3</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173289A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Friendship</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08D6B09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M3</w:t>
            </w:r>
          </w:p>
          <w:p w14:paraId="2F4084A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B-SS2</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592E4D5D" w14:textId="77777777" w:rsidR="0080215F" w:rsidRPr="00EA1ACA" w:rsidRDefault="00A36ADE" w:rsidP="0080215F">
            <w:pPr>
              <w:rPr>
                <w:rStyle w:val="Hyperlink"/>
                <w:rFonts w:ascii="Helvetica Neue" w:eastAsia="Times New Roman" w:hAnsi="Helvetica Neue" w:cs="Times New Roman"/>
                <w:sz w:val="21"/>
                <w:szCs w:val="21"/>
              </w:rPr>
            </w:pPr>
            <w:hyperlink r:id="rId134" w:history="1">
              <w:r w:rsidR="0080215F" w:rsidRPr="00EA1ACA">
                <w:rPr>
                  <w:rStyle w:val="Hyperlink"/>
                  <w:rFonts w:ascii="Helvetica Neue" w:eastAsia="Times New Roman" w:hAnsi="Helvetica Neue" w:cs="Times New Roman"/>
                  <w:sz w:val="21"/>
                  <w:szCs w:val="21"/>
                </w:rPr>
                <w:t>CounselorUp friendship group</w:t>
              </w:r>
            </w:hyperlink>
          </w:p>
          <w:p w14:paraId="605AE04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-Friendship Puzzles</w:t>
            </w:r>
          </w:p>
          <w:p w14:paraId="195B929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-Connecting with others</w:t>
            </w:r>
          </w:p>
          <w:p w14:paraId="69134933"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-Friendship blockers</w:t>
            </w:r>
          </w:p>
          <w:p w14:paraId="23EC190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-Handling rejection</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3388B97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1F3F221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4</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540B470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4FB1021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Behavior referrals will decrease (Bullying)</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54A9A2F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Gilmore</w:t>
            </w:r>
          </w:p>
        </w:tc>
      </w:tr>
      <w:tr w:rsidR="0080215F" w:rsidRPr="00190267" w14:paraId="5747F787" w14:textId="77777777" w:rsidTr="001858B0">
        <w:trPr>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08ACE5"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2 </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36DD9E1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Social Skills</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6F079EF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B-SS9</w:t>
            </w:r>
          </w:p>
          <w:p w14:paraId="126A612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B-SMS 2</w:t>
            </w:r>
          </w:p>
          <w:p w14:paraId="161E76C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B-SMS 4</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29BF8710" w14:textId="77777777" w:rsidR="0080215F" w:rsidRPr="00EA1ACA" w:rsidRDefault="0080215F" w:rsidP="0080215F">
            <w:pPr>
              <w:rPr>
                <w:rFonts w:ascii="Helvetica Neue" w:eastAsia="Times New Roman" w:hAnsi="Helvetica Neue" w:cs="Times New Roman"/>
                <w:i/>
                <w:color w:val="000000"/>
                <w:sz w:val="21"/>
                <w:szCs w:val="21"/>
              </w:rPr>
            </w:pPr>
            <w:r w:rsidRPr="00EA1ACA">
              <w:rPr>
                <w:rFonts w:ascii="Helvetica Neue" w:eastAsia="Times New Roman" w:hAnsi="Helvetica Neue" w:cs="Times New Roman"/>
                <w:b/>
                <w:color w:val="000000"/>
                <w:sz w:val="21"/>
                <w:szCs w:val="21"/>
              </w:rPr>
              <w:t xml:space="preserve">Second Step: </w:t>
            </w:r>
            <w:r w:rsidRPr="00EA1ACA">
              <w:rPr>
                <w:rFonts w:ascii="Helvetica Neue" w:eastAsia="Times New Roman" w:hAnsi="Helvetica Neue" w:cs="Times New Roman"/>
                <w:i/>
                <w:color w:val="000000"/>
                <w:sz w:val="21"/>
                <w:szCs w:val="21"/>
              </w:rPr>
              <w:t xml:space="preserve">Skills for Learning </w:t>
            </w:r>
          </w:p>
          <w:p w14:paraId="33AD315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Being Respectful</w:t>
            </w:r>
          </w:p>
          <w:p w14:paraId="164A260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Focusing Attention</w:t>
            </w:r>
          </w:p>
          <w:p w14:paraId="35A2A5F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Using Self-Talk</w:t>
            </w:r>
          </w:p>
          <w:p w14:paraId="3BC54454" w14:textId="77777777" w:rsidR="0080215F" w:rsidRPr="00EA1ACA" w:rsidRDefault="0080215F" w:rsidP="0080215F">
            <w:pPr>
              <w:rPr>
                <w:rFonts w:ascii="Helvetica Neue" w:eastAsia="Times New Roman" w:hAnsi="Helvetica Neue" w:cs="Times New Roman"/>
                <w:b/>
                <w:color w:val="000000"/>
                <w:sz w:val="21"/>
                <w:szCs w:val="21"/>
              </w:rPr>
            </w:pPr>
            <w:r w:rsidRPr="00EA1ACA">
              <w:rPr>
                <w:rFonts w:ascii="Helvetica Neue" w:eastAsia="Times New Roman" w:hAnsi="Helvetica Neue" w:cs="Times New Roman"/>
                <w:color w:val="000000"/>
                <w:sz w:val="21"/>
                <w:szCs w:val="21"/>
              </w:rPr>
              <w:t>- Being Assertive</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19DB175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 Nov. 2018</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051A5F3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3 </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5FC44E5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Teacher survey</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08FE861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Behavior referrals will decrease (Number of teacher redirections back to task)</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276B37C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Thompson</w:t>
            </w:r>
          </w:p>
        </w:tc>
      </w:tr>
      <w:tr w:rsidR="0080215F" w:rsidRPr="00190267" w14:paraId="609B2E1F" w14:textId="77777777" w:rsidTr="001858B0">
        <w:trPr>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EFEA41"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 1</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54FAB54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Anger Management</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310838F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B-SMS2</w:t>
            </w:r>
          </w:p>
          <w:p w14:paraId="237EE22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B-SMS 7</w:t>
            </w:r>
          </w:p>
          <w:p w14:paraId="55B5E9D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B-SS4 </w:t>
            </w:r>
          </w:p>
          <w:p w14:paraId="3EDA00B4" w14:textId="77777777" w:rsidR="0080215F" w:rsidRPr="00EA1ACA" w:rsidRDefault="0080215F" w:rsidP="0080215F">
            <w:pPr>
              <w:ind w:firstLineChars="100" w:firstLine="210"/>
              <w:rPr>
                <w:rFonts w:ascii="Helvetica Neue" w:eastAsia="Times New Roman" w:hAnsi="Helvetica Neue" w:cs="Times New Roman"/>
                <w:color w:val="000000"/>
                <w:sz w:val="21"/>
                <w:szCs w:val="21"/>
              </w:rPr>
            </w:pP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4C59DA6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Defining Anger (When Sophie Gets Angry…Really Really Angry)</w:t>
            </w:r>
          </w:p>
          <w:p w14:paraId="2E1D43B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How Angry Am I (Anger Thermometer)</w:t>
            </w:r>
          </w:p>
          <w:p w14:paraId="33BAAAB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Recognizing Signs of Anger</w:t>
            </w:r>
          </w:p>
          <w:p w14:paraId="1B33873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Coping Strategies</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22D7424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3716EDA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3 </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05A7A7D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Teacher survey</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0BDE8ED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Behavior referrals will decrease (Classroom outburst count)</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741B911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Gilmore</w:t>
            </w:r>
          </w:p>
        </w:tc>
      </w:tr>
      <w:tr w:rsidR="0080215F" w:rsidRPr="00190267" w14:paraId="43427809" w14:textId="77777777" w:rsidTr="001858B0">
        <w:trPr>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C454FC7"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3</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4A124A1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Loving to read (emph. Black students)</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14:paraId="3AB0B15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M2</w:t>
            </w:r>
          </w:p>
          <w:p w14:paraId="27911D4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B-LS4</w:t>
            </w:r>
          </w:p>
        </w:tc>
        <w:tc>
          <w:tcPr>
            <w:tcW w:w="2250" w:type="dxa"/>
            <w:tcBorders>
              <w:top w:val="single" w:sz="4" w:space="0" w:color="auto"/>
              <w:left w:val="single" w:sz="4" w:space="0" w:color="auto"/>
              <w:bottom w:val="single" w:sz="4" w:space="0" w:color="auto"/>
              <w:right w:val="single" w:sz="4" w:space="0" w:color="auto"/>
            </w:tcBorders>
            <w:shd w:val="clear" w:color="auto" w:fill="auto"/>
            <w:hideMark/>
          </w:tcPr>
          <w:p w14:paraId="051D9E4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-Engaging interest – comic books</w:t>
            </w:r>
          </w:p>
          <w:p w14:paraId="5C4E40C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 Imagination – </w:t>
            </w:r>
            <w:hyperlink r:id="rId135" w:history="1">
              <w:r w:rsidRPr="00EA1ACA">
                <w:rPr>
                  <w:rStyle w:val="Hyperlink"/>
                  <w:rFonts w:ascii="Helvetica Neue" w:eastAsia="Times New Roman" w:hAnsi="Helvetica Neue" w:cs="Times New Roman"/>
                </w:rPr>
                <w:t>painting mental images</w:t>
              </w:r>
            </w:hyperlink>
          </w:p>
          <w:p w14:paraId="41178EC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-Group Reading</w:t>
            </w:r>
          </w:p>
          <w:p w14:paraId="3FCD072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-Pair Reading</w:t>
            </w:r>
          </w:p>
          <w:p w14:paraId="3798A9C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-Mentored Reading</w:t>
            </w:r>
          </w:p>
          <w:p w14:paraId="76B70B9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-Mentoring Reading (1</w:t>
            </w:r>
            <w:r w:rsidRPr="00EA1ACA">
              <w:rPr>
                <w:rFonts w:ascii="Helvetica Neue" w:eastAsia="Times New Roman" w:hAnsi="Helvetica Neue" w:cs="Times New Roman"/>
                <w:color w:val="000000"/>
                <w:sz w:val="20"/>
                <w:szCs w:val="20"/>
                <w:vertAlign w:val="superscript"/>
              </w:rPr>
              <w:t>st</w:t>
            </w:r>
            <w:r w:rsidRPr="00EA1ACA">
              <w:rPr>
                <w:rFonts w:ascii="Helvetica Neue" w:eastAsia="Times New Roman" w:hAnsi="Helvetica Neue" w:cs="Times New Roman"/>
                <w:color w:val="000000"/>
                <w:sz w:val="20"/>
                <w:szCs w:val="20"/>
              </w:rPr>
              <w:t xml:space="preserve"> grade)</w:t>
            </w:r>
          </w:p>
          <w:p w14:paraId="674586A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-Independent Reading</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14:paraId="714CE32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Jan.  – Feb. 2019</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2DB256F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2DBFCDE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0D60AD89" w14:textId="77777777" w:rsidR="0080215F"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0"/>
                <w:szCs w:val="20"/>
              </w:rPr>
              <w:t>Reading levels</w:t>
            </w:r>
            <w:r w:rsidRPr="00EA1ACA">
              <w:rPr>
                <w:rFonts w:ascii="Helvetica Neue" w:eastAsia="Times New Roman" w:hAnsi="Helvetica Neue" w:cs="Times New Roman"/>
                <w:color w:val="000000"/>
                <w:sz w:val="21"/>
                <w:szCs w:val="21"/>
              </w:rPr>
              <w:t xml:space="preserve"> will increase</w:t>
            </w:r>
          </w:p>
          <w:p w14:paraId="324ACDEB" w14:textId="787493B4" w:rsidR="002D2E54" w:rsidRPr="00EA1ACA" w:rsidRDefault="00162F1F" w:rsidP="00FB2C38">
            <w:pPr>
              <w:rPr>
                <w:rFonts w:ascii="Helvetica Neue" w:eastAsia="Times New Roman" w:hAnsi="Helvetica Neue" w:cs="Times New Roman"/>
                <w:color w:val="000000"/>
                <w:sz w:val="20"/>
                <w:szCs w:val="20"/>
              </w:rPr>
            </w:pPr>
            <w:r>
              <w:rPr>
                <w:rFonts w:ascii="Helvetica Neue" w:eastAsia="Times New Roman" w:hAnsi="Helvetica Neue" w:cs="Times New Roman"/>
                <w:color w:val="000000"/>
                <w:sz w:val="21"/>
                <w:szCs w:val="21"/>
              </w:rPr>
              <w:t>Language Arts</w:t>
            </w:r>
            <w:r w:rsidR="00FB2C38">
              <w:rPr>
                <w:rFonts w:ascii="Helvetica Neue" w:eastAsia="Times New Roman" w:hAnsi="Helvetica Neue" w:cs="Times New Roman"/>
                <w:color w:val="000000"/>
                <w:sz w:val="21"/>
                <w:szCs w:val="21"/>
              </w:rPr>
              <w:t xml:space="preserve"> g</w:t>
            </w:r>
            <w:r w:rsidR="002D2E54">
              <w:rPr>
                <w:rFonts w:ascii="Helvetica Neue" w:eastAsia="Times New Roman" w:hAnsi="Helvetica Neue" w:cs="Times New Roman"/>
                <w:color w:val="000000"/>
                <w:sz w:val="21"/>
                <w:szCs w:val="21"/>
              </w:rPr>
              <w:t>rades will increase</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7ACA704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Gilmore</w:t>
            </w:r>
          </w:p>
        </w:tc>
      </w:tr>
      <w:tr w:rsidR="0080215F" w:rsidRPr="00190267" w14:paraId="670CB29E" w14:textId="77777777" w:rsidTr="001858B0">
        <w:trPr>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tcPr>
          <w:p w14:paraId="6803D11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579B87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Bullying</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59A7C91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p w14:paraId="14DB237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p w14:paraId="35EB91F3" w14:textId="77777777" w:rsidR="0080215F" w:rsidRPr="00EA1ACA" w:rsidRDefault="0080215F" w:rsidP="0080215F">
            <w:pPr>
              <w:rPr>
                <w:rFonts w:ascii="Helvetica Neue" w:eastAsia="Times New Roman" w:hAnsi="Helvetica Neue" w:cs="Times New Roman"/>
                <w:color w:val="000000"/>
                <w:sz w:val="20"/>
                <w:szCs w:val="20"/>
              </w:rPr>
            </w:pPr>
          </w:p>
          <w:p w14:paraId="294AE056" w14:textId="77777777" w:rsidR="0080215F" w:rsidRPr="00EA1ACA" w:rsidRDefault="0080215F" w:rsidP="0080215F">
            <w:pPr>
              <w:rPr>
                <w:rFonts w:ascii="Helvetica Neue" w:eastAsia="Times New Roman" w:hAnsi="Helvetica Neue" w:cs="Times New Roman"/>
                <w:color w:val="000000"/>
                <w:sz w:val="20"/>
                <w:szCs w:val="20"/>
              </w:rPr>
            </w:pP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388CFA8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Wonder book club</w:t>
            </w:r>
          </w:p>
          <w:p w14:paraId="13745BE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-Part 1: August</w:t>
            </w:r>
          </w:p>
          <w:p w14:paraId="71F733C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-Part 2: Via</w:t>
            </w:r>
          </w:p>
          <w:p w14:paraId="3389C789"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-Part 3: Summer</w:t>
            </w:r>
          </w:p>
          <w:p w14:paraId="47B8AAC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-Part 4: Jack</w:t>
            </w:r>
          </w:p>
          <w:p w14:paraId="127DB17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-Part 5: Justin</w:t>
            </w:r>
          </w:p>
          <w:p w14:paraId="7B0D51F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-Part 6: August</w:t>
            </w:r>
          </w:p>
          <w:p w14:paraId="490EF5C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-Part 7: Miranda</w:t>
            </w:r>
          </w:p>
          <w:p w14:paraId="5DF7CD3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-Part 8: August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880BA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Feb. – March 2019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2C349FC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2142" w:type="dxa"/>
            <w:tcBorders>
              <w:top w:val="single" w:sz="4" w:space="0" w:color="auto"/>
              <w:left w:val="single" w:sz="4" w:space="0" w:color="auto"/>
              <w:bottom w:val="single" w:sz="4" w:space="0" w:color="auto"/>
              <w:right w:val="single" w:sz="4" w:space="0" w:color="auto"/>
            </w:tcBorders>
            <w:shd w:val="clear" w:color="auto" w:fill="auto"/>
          </w:tcPr>
          <w:p w14:paraId="79E2440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Pre-test/Post-test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859676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Behavior referrals will decrease (Bullying)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E0118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Thompson</w:t>
            </w:r>
          </w:p>
        </w:tc>
      </w:tr>
      <w:tr w:rsidR="0080215F" w:rsidRPr="00190267" w14:paraId="1AD8BCFB" w14:textId="77777777" w:rsidTr="001858B0">
        <w:trPr>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tcPr>
          <w:p w14:paraId="6D2D440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7C98425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Friendship</w:t>
            </w:r>
          </w:p>
        </w:tc>
        <w:tc>
          <w:tcPr>
            <w:tcW w:w="1278" w:type="dxa"/>
            <w:tcBorders>
              <w:top w:val="single" w:sz="4" w:space="0" w:color="auto"/>
              <w:left w:val="single" w:sz="4" w:space="0" w:color="auto"/>
              <w:bottom w:val="single" w:sz="4" w:space="0" w:color="auto"/>
              <w:right w:val="single" w:sz="4" w:space="0" w:color="auto"/>
            </w:tcBorders>
            <w:shd w:val="clear" w:color="auto" w:fill="auto"/>
          </w:tcPr>
          <w:p w14:paraId="7837116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73A35CA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p w14:paraId="5D257FF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B-SMS1</w:t>
            </w:r>
          </w:p>
        </w:tc>
        <w:tc>
          <w:tcPr>
            <w:tcW w:w="2250" w:type="dxa"/>
            <w:tcBorders>
              <w:top w:val="single" w:sz="4" w:space="0" w:color="auto"/>
              <w:left w:val="single" w:sz="4" w:space="0" w:color="auto"/>
              <w:bottom w:val="single" w:sz="4" w:space="0" w:color="auto"/>
              <w:right w:val="single" w:sz="4" w:space="0" w:color="auto"/>
            </w:tcBorders>
            <w:shd w:val="clear" w:color="auto" w:fill="auto"/>
          </w:tcPr>
          <w:p w14:paraId="02AA8A09" w14:textId="77777777" w:rsidR="0080215F" w:rsidRPr="00EA1ACA" w:rsidRDefault="00A36ADE" w:rsidP="0080215F">
            <w:pPr>
              <w:rPr>
                <w:rFonts w:ascii="Helvetica Neue" w:eastAsia="Times New Roman" w:hAnsi="Helvetica Neue" w:cs="Times New Roman"/>
                <w:color w:val="000000"/>
                <w:sz w:val="20"/>
                <w:szCs w:val="20"/>
              </w:rPr>
            </w:pPr>
            <w:hyperlink r:id="rId136" w:history="1">
              <w:r w:rsidR="0080215F" w:rsidRPr="00EA1ACA">
                <w:rPr>
                  <w:rStyle w:val="Hyperlink"/>
                  <w:rFonts w:ascii="Helvetica Neue" w:eastAsia="Times New Roman" w:hAnsi="Helvetica Neue" w:cs="Times New Roman"/>
                </w:rPr>
                <w:t>Friendship Support Group</w:t>
              </w:r>
            </w:hyperlink>
          </w:p>
          <w:p w14:paraId="637E3F4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-Friendship Road</w:t>
            </w:r>
          </w:p>
          <w:p w14:paraId="7D4F6A7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-Friendship Qualities</w:t>
            </w:r>
          </w:p>
          <w:p w14:paraId="6AB4C4A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-Making Connections</w:t>
            </w:r>
          </w:p>
          <w:p w14:paraId="33EA1284"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-Communication Skills</w:t>
            </w:r>
          </w:p>
          <w:p w14:paraId="35D51A7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-Leading and Following</w:t>
            </w:r>
          </w:p>
          <w:p w14:paraId="4B65DA4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-Reputations</w:t>
            </w:r>
          </w:p>
          <w:p w14:paraId="1D74418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-Handling Rejection</w:t>
            </w:r>
          </w:p>
          <w:p w14:paraId="10024FB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-Friendship Stars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3B9663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March 2019</w:t>
            </w:r>
          </w:p>
        </w:tc>
        <w:tc>
          <w:tcPr>
            <w:tcW w:w="1530" w:type="dxa"/>
            <w:tcBorders>
              <w:top w:val="single" w:sz="4" w:space="0" w:color="auto"/>
              <w:left w:val="single" w:sz="4" w:space="0" w:color="auto"/>
              <w:bottom w:val="single" w:sz="4" w:space="0" w:color="auto"/>
              <w:right w:val="single" w:sz="4" w:space="0" w:color="auto"/>
            </w:tcBorders>
            <w:shd w:val="clear" w:color="auto" w:fill="auto"/>
          </w:tcPr>
          <w:p w14:paraId="3A92348D"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2142" w:type="dxa"/>
            <w:tcBorders>
              <w:top w:val="single" w:sz="4" w:space="0" w:color="auto"/>
              <w:left w:val="single" w:sz="4" w:space="0" w:color="auto"/>
              <w:bottom w:val="single" w:sz="4" w:space="0" w:color="auto"/>
              <w:right w:val="single" w:sz="4" w:space="0" w:color="auto"/>
            </w:tcBorders>
            <w:shd w:val="clear" w:color="auto" w:fill="auto"/>
          </w:tcPr>
          <w:p w14:paraId="15F6DB65"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Pre-test/Post-test teacher and student</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A4B60D2"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1"/>
                <w:szCs w:val="21"/>
              </w:rPr>
              <w:t>Behavior referrals will decrease (Bullying)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CE3BC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Gilmore</w:t>
            </w:r>
          </w:p>
        </w:tc>
      </w:tr>
    </w:tbl>
    <w:p w14:paraId="07D6A1C2" w14:textId="77777777" w:rsidR="0080215F" w:rsidRDefault="0080215F" w:rsidP="0080215F"/>
    <w:p w14:paraId="50084846" w14:textId="77777777" w:rsidR="0080215F" w:rsidRDefault="0080215F" w:rsidP="0080215F">
      <w:pPr>
        <w:sectPr w:rsidR="0080215F" w:rsidSect="001858B0">
          <w:pgSz w:w="15840" w:h="12240" w:orient="landscape"/>
          <w:pgMar w:top="720" w:right="720" w:bottom="720" w:left="720" w:header="720" w:footer="864" w:gutter="0"/>
          <w:cols w:space="720"/>
          <w:docGrid w:linePitch="360"/>
        </w:sectPr>
      </w:pPr>
    </w:p>
    <w:p w14:paraId="68C97321" w14:textId="77777777" w:rsidR="0080215F" w:rsidRDefault="0080215F" w:rsidP="0080215F">
      <w:pPr>
        <w:sectPr w:rsidR="0080215F" w:rsidSect="001858B0">
          <w:pgSz w:w="12240" w:h="15840"/>
          <w:pgMar w:top="720" w:right="720" w:bottom="821" w:left="720" w:header="720" w:footer="864" w:gutter="0"/>
          <w:cols w:space="720"/>
          <w:docGrid w:linePitch="360"/>
        </w:sectPr>
      </w:pPr>
      <w:r>
        <w:rPr>
          <w:noProof/>
        </w:rPr>
        <w:drawing>
          <wp:anchor distT="0" distB="0" distL="114300" distR="114300" simplePos="0" relativeHeight="251684864" behindDoc="0" locked="0" layoutInCell="1" allowOverlap="1" wp14:anchorId="3D127A55" wp14:editId="08EBDF21">
            <wp:simplePos x="0" y="0"/>
            <wp:positionH relativeFrom="margin">
              <wp:align>center</wp:align>
            </wp:positionH>
            <wp:positionV relativeFrom="margin">
              <wp:align>center</wp:align>
            </wp:positionV>
            <wp:extent cx="6400800" cy="8914765"/>
            <wp:effectExtent l="0" t="0" r="0" b="635"/>
            <wp:wrapThrough wrapText="bothSides">
              <wp:wrapPolygon edited="0">
                <wp:start x="0" y="0"/>
                <wp:lineTo x="0" y="21540"/>
                <wp:lineTo x="21514" y="21540"/>
                <wp:lineTo x="21514" y="0"/>
                <wp:lineTo x="0" y="0"/>
              </wp:wrapPolygon>
            </wp:wrapThrough>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891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2A0B1" w14:textId="77777777" w:rsidR="0080215F" w:rsidRPr="00C83A4C" w:rsidRDefault="0080215F" w:rsidP="0080215F">
      <w:pPr>
        <w:pStyle w:val="Heading1"/>
        <w:rPr>
          <w:sz w:val="36"/>
        </w:rPr>
      </w:pPr>
      <w:bookmarkStart w:id="60" w:name="_Toc417654251"/>
      <w:r w:rsidRPr="00C83A4C">
        <w:rPr>
          <w:sz w:val="36"/>
        </w:rPr>
        <w:t>Small Group Plan: 4th Grade Academic Achievement Group</w:t>
      </w:r>
      <w:bookmarkEnd w:id="60"/>
    </w:p>
    <w:p w14:paraId="63EB68C3" w14:textId="77777777" w:rsidR="0080215F" w:rsidRPr="00C83A4C" w:rsidRDefault="0080215F" w:rsidP="0080215F">
      <w:pPr>
        <w:pStyle w:val="Heading1"/>
        <w:spacing w:before="0"/>
        <w:rPr>
          <w:rFonts w:cs="Arial"/>
          <w:b w:val="0"/>
          <w:color w:val="548DD4" w:themeColor="text2" w:themeTint="99"/>
          <w:szCs w:val="36"/>
        </w:rPr>
      </w:pPr>
      <w:bookmarkStart w:id="61" w:name="_Toc417654252"/>
      <w:r w:rsidRPr="00C83A4C">
        <w:rPr>
          <w:rFonts w:cs="Arial"/>
          <w:b w:val="0"/>
          <w:color w:val="548DD4" w:themeColor="text2" w:themeTint="99"/>
          <w:szCs w:val="36"/>
        </w:rPr>
        <w:t>Positive Self-Talk and Test Anxiety</w:t>
      </w:r>
      <w:bookmarkEnd w:id="61"/>
    </w:p>
    <w:p w14:paraId="591EDF19" w14:textId="77777777" w:rsidR="0080215F" w:rsidRPr="00866EBE" w:rsidRDefault="0080215F" w:rsidP="0080215F">
      <w:pPr>
        <w:pStyle w:val="BodyText"/>
        <w:spacing w:before="5"/>
        <w:rPr>
          <w:rFonts w:ascii="Arial" w:hAnsi="Arial" w:cs="Arial"/>
          <w:b/>
          <w:sz w:val="24"/>
        </w:rPr>
      </w:pPr>
    </w:p>
    <w:p w14:paraId="1061AF41" w14:textId="77777777" w:rsidR="0080215F" w:rsidRPr="00866EBE" w:rsidRDefault="0080215F" w:rsidP="0080215F">
      <w:pPr>
        <w:pStyle w:val="BodyText"/>
        <w:tabs>
          <w:tab w:val="left" w:pos="7380"/>
          <w:tab w:val="left" w:pos="10080"/>
        </w:tabs>
        <w:rPr>
          <w:rFonts w:ascii="Arial" w:hAnsi="Arial" w:cs="Arial"/>
        </w:rPr>
      </w:pPr>
      <w:r w:rsidRPr="00866EBE">
        <w:rPr>
          <w:rFonts w:ascii="Arial" w:hAnsi="Arial" w:cs="Arial"/>
          <w:color w:val="231F20"/>
          <w:spacing w:val="-4"/>
        </w:rPr>
        <w:t>School</w:t>
      </w:r>
      <w:r w:rsidRPr="00866EBE">
        <w:rPr>
          <w:rFonts w:ascii="Arial" w:hAnsi="Arial" w:cs="Arial"/>
          <w:color w:val="231F20"/>
          <w:spacing w:val="-7"/>
        </w:rPr>
        <w:t xml:space="preserve"> </w:t>
      </w:r>
      <w:r w:rsidRPr="00866EBE">
        <w:rPr>
          <w:rFonts w:ascii="Arial" w:hAnsi="Arial" w:cs="Arial"/>
          <w:color w:val="231F20"/>
          <w:spacing w:val="-4"/>
        </w:rPr>
        <w:t>Counselor:</w:t>
      </w:r>
      <w:r>
        <w:rPr>
          <w:rFonts w:ascii="Arial" w:hAnsi="Arial" w:cs="Arial"/>
          <w:color w:val="231F20"/>
          <w:spacing w:val="-4"/>
        </w:rPr>
        <w:t xml:space="preserve"> </w:t>
      </w:r>
      <w:r>
        <w:rPr>
          <w:rFonts w:ascii="Arial" w:hAnsi="Arial" w:cs="Arial"/>
          <w:color w:val="231F20"/>
          <w:spacing w:val="-4"/>
          <w:u w:val="single"/>
        </w:rPr>
        <w:t>Ms.</w:t>
      </w:r>
      <w:r w:rsidRPr="00944B60">
        <w:rPr>
          <w:rFonts w:ascii="Arial" w:hAnsi="Arial" w:cs="Arial"/>
          <w:color w:val="231F20"/>
          <w:spacing w:val="-4"/>
          <w:u w:val="single"/>
        </w:rPr>
        <w:t xml:space="preserve"> Thompson</w:t>
      </w:r>
      <w:r>
        <w:rPr>
          <w:rFonts w:ascii="Arial" w:hAnsi="Arial" w:cs="Arial"/>
          <w:color w:val="231F20"/>
          <w:spacing w:val="-4"/>
        </w:rPr>
        <w:tab/>
      </w:r>
      <w:r w:rsidRPr="00866EBE">
        <w:rPr>
          <w:rFonts w:ascii="Arial" w:hAnsi="Arial" w:cs="Arial"/>
          <w:color w:val="231F20"/>
          <w:spacing w:val="-4"/>
        </w:rPr>
        <w:t xml:space="preserve">Date: </w:t>
      </w:r>
      <w:r w:rsidRPr="00866EBE">
        <w:rPr>
          <w:rFonts w:ascii="Arial" w:hAnsi="Arial" w:cs="Arial"/>
          <w:color w:val="231F20"/>
          <w:spacing w:val="18"/>
        </w:rPr>
        <w:t xml:space="preserve"> </w:t>
      </w:r>
      <w:r>
        <w:rPr>
          <w:rFonts w:ascii="Arial" w:hAnsi="Arial" w:cs="Arial"/>
          <w:color w:val="231F20"/>
          <w:u w:val="single" w:color="221E1F"/>
        </w:rPr>
        <w:t>9/25/18</w:t>
      </w:r>
    </w:p>
    <w:p w14:paraId="0E8D1D0B" w14:textId="77777777" w:rsidR="0080215F" w:rsidRDefault="0080215F" w:rsidP="0080215F">
      <w:pPr>
        <w:pStyle w:val="BodyText"/>
        <w:tabs>
          <w:tab w:val="left" w:pos="10080"/>
        </w:tabs>
        <w:rPr>
          <w:rFonts w:ascii="Arial" w:hAnsi="Arial" w:cs="Arial"/>
          <w:color w:val="231F20"/>
          <w:spacing w:val="-4"/>
        </w:rPr>
      </w:pPr>
    </w:p>
    <w:p w14:paraId="569FECF6" w14:textId="77777777" w:rsidR="0080215F" w:rsidRDefault="0080215F" w:rsidP="0080215F">
      <w:r w:rsidRPr="00866EBE">
        <w:rPr>
          <w:rFonts w:ascii="Arial" w:hAnsi="Arial" w:cs="Arial"/>
          <w:color w:val="231F20"/>
          <w:spacing w:val="-4"/>
        </w:rPr>
        <w:t xml:space="preserve">Activity:  </w:t>
      </w:r>
      <w:r w:rsidRPr="00C83A4C">
        <w:rPr>
          <w:rFonts w:ascii="Arial" w:hAnsi="Arial" w:cs="Arial"/>
          <w:color w:val="231F20"/>
          <w:spacing w:val="-4"/>
          <w:sz w:val="22"/>
          <w:u w:val="single"/>
        </w:rPr>
        <w:t>Caterpillars to Butterflies (Original)</w:t>
      </w:r>
    </w:p>
    <w:p w14:paraId="50527B86" w14:textId="77777777" w:rsidR="0080215F" w:rsidRPr="00866EBE" w:rsidRDefault="0080215F" w:rsidP="0080215F">
      <w:pPr>
        <w:pStyle w:val="BodyText"/>
        <w:rPr>
          <w:rFonts w:ascii="Arial" w:hAnsi="Arial" w:cs="Arial"/>
        </w:rPr>
      </w:pPr>
    </w:p>
    <w:p w14:paraId="07599B93" w14:textId="77777777" w:rsidR="0080215F" w:rsidRDefault="0080215F" w:rsidP="0080215F">
      <w:pPr>
        <w:pStyle w:val="BodyText"/>
        <w:tabs>
          <w:tab w:val="left" w:pos="10080"/>
        </w:tabs>
        <w:rPr>
          <w:rFonts w:ascii="Arial" w:hAnsi="Arial" w:cs="Arial"/>
        </w:rPr>
      </w:pPr>
      <w:r w:rsidRPr="00866EBE">
        <w:rPr>
          <w:rFonts w:ascii="Arial" w:hAnsi="Arial" w:cs="Arial"/>
          <w:color w:val="231F20"/>
          <w:spacing w:val="-4"/>
        </w:rPr>
        <w:t>Grade(s):</w:t>
      </w:r>
      <w:r w:rsidRPr="00866EBE">
        <w:rPr>
          <w:rFonts w:ascii="Arial" w:hAnsi="Arial" w:cs="Arial"/>
          <w:color w:val="231F20"/>
          <w:spacing w:val="7"/>
        </w:rPr>
        <w:t xml:space="preserve"> </w:t>
      </w:r>
      <w:r>
        <w:rPr>
          <w:rFonts w:ascii="Arial" w:hAnsi="Arial" w:cs="Arial"/>
          <w:color w:val="231F20"/>
          <w:u w:val="single" w:color="221E1F"/>
        </w:rPr>
        <w:t>4</w:t>
      </w:r>
      <w:r w:rsidRPr="00944B60">
        <w:rPr>
          <w:rFonts w:ascii="Arial" w:hAnsi="Arial" w:cs="Arial"/>
          <w:color w:val="231F20"/>
          <w:u w:val="single" w:color="221E1F"/>
          <w:vertAlign w:val="superscript"/>
        </w:rPr>
        <w:t xml:space="preserve">th </w:t>
      </w:r>
      <w:r w:rsidRPr="00944B60">
        <w:rPr>
          <w:rFonts w:ascii="Arial" w:hAnsi="Arial" w:cs="Arial"/>
          <w:u w:val="single"/>
        </w:rPr>
        <w:t>(Study Skills Group)</w:t>
      </w:r>
      <w:r>
        <w:rPr>
          <w:rFonts w:ascii="Arial" w:hAnsi="Arial" w:cs="Arial"/>
        </w:rPr>
        <w:t xml:space="preserve">  </w:t>
      </w:r>
    </w:p>
    <w:p w14:paraId="13B20C5B" w14:textId="77777777" w:rsidR="0080215F" w:rsidRPr="00866EBE" w:rsidRDefault="0080215F" w:rsidP="0080215F">
      <w:pPr>
        <w:pStyle w:val="BodyText"/>
        <w:rPr>
          <w:rFonts w:ascii="Arial" w:hAnsi="Arial" w:cs="Arial"/>
        </w:rPr>
      </w:pPr>
    </w:p>
    <w:p w14:paraId="3090AA25" w14:textId="77777777" w:rsidR="0080215F" w:rsidRDefault="0080215F" w:rsidP="0080215F">
      <w:pPr>
        <w:pStyle w:val="BodyText"/>
        <w:rPr>
          <w:rFonts w:ascii="Arial" w:hAnsi="Arial" w:cs="Arial"/>
          <w:color w:val="231F20"/>
        </w:rPr>
      </w:pPr>
      <w:r w:rsidRPr="00866EBE">
        <w:rPr>
          <w:rFonts w:ascii="Arial" w:hAnsi="Arial" w:cs="Arial"/>
          <w:color w:val="231F20"/>
        </w:rPr>
        <w:t>ASCA Mindsets &amp; Behaviors (Domain/Standard):</w:t>
      </w:r>
      <w:r>
        <w:rPr>
          <w:rFonts w:ascii="Arial" w:hAnsi="Arial" w:cs="Arial"/>
          <w:color w:val="231F20"/>
        </w:rPr>
        <w:t xml:space="preserve"> </w:t>
      </w:r>
    </w:p>
    <w:p w14:paraId="38DC11ED" w14:textId="77777777" w:rsidR="0080215F" w:rsidRPr="00585DD1" w:rsidRDefault="0080215F" w:rsidP="0080215F">
      <w:pPr>
        <w:pStyle w:val="BodyText"/>
        <w:rPr>
          <w:rFonts w:ascii="Arial" w:hAnsi="Arial" w:cs="Arial"/>
          <w:color w:val="231F20"/>
          <w:u w:val="single"/>
        </w:rPr>
      </w:pPr>
      <w:r w:rsidRPr="00585DD1">
        <w:rPr>
          <w:rFonts w:ascii="Arial" w:hAnsi="Arial" w:cs="Arial"/>
          <w:color w:val="231F20"/>
        </w:rPr>
        <w:tab/>
      </w:r>
      <w:r w:rsidRPr="00585DD1">
        <w:rPr>
          <w:rFonts w:ascii="Arial" w:hAnsi="Arial" w:cs="Arial"/>
          <w:color w:val="231F20"/>
          <w:u w:val="single"/>
        </w:rPr>
        <w:t>M5. Belief in using abilities to their fullest to achieve high-quality results and outcomes</w:t>
      </w:r>
    </w:p>
    <w:p w14:paraId="6DA88BAF" w14:textId="77777777" w:rsidR="0080215F" w:rsidRPr="00585DD1" w:rsidRDefault="0080215F" w:rsidP="0080215F">
      <w:pPr>
        <w:pStyle w:val="BodyText"/>
        <w:rPr>
          <w:rFonts w:ascii="Arial" w:hAnsi="Arial" w:cs="Arial"/>
          <w:color w:val="231F20"/>
          <w:u w:val="single"/>
        </w:rPr>
      </w:pPr>
      <w:r w:rsidRPr="00585DD1">
        <w:rPr>
          <w:rFonts w:ascii="Arial" w:hAnsi="Arial" w:cs="Arial"/>
          <w:color w:val="231F20"/>
        </w:rPr>
        <w:tab/>
      </w:r>
      <w:r w:rsidRPr="00585DD1">
        <w:rPr>
          <w:rFonts w:ascii="Arial" w:hAnsi="Arial" w:cs="Arial"/>
          <w:color w:val="231F20"/>
          <w:u w:val="single"/>
        </w:rPr>
        <w:t>B-SMS6. Demonstrate ability to overcome barriers to learning</w:t>
      </w:r>
    </w:p>
    <w:p w14:paraId="7603A990" w14:textId="77777777" w:rsidR="0080215F" w:rsidRPr="00A93EB2" w:rsidRDefault="0080215F" w:rsidP="0080215F">
      <w:pPr>
        <w:pStyle w:val="BodyText"/>
        <w:rPr>
          <w:rFonts w:ascii="Arial" w:hAnsi="Arial" w:cs="Arial"/>
          <w:color w:val="231F20"/>
          <w:u w:val="single"/>
        </w:rPr>
      </w:pPr>
      <w:r w:rsidRPr="00585DD1">
        <w:rPr>
          <w:rFonts w:ascii="Arial" w:hAnsi="Arial" w:cs="Arial"/>
          <w:color w:val="231F20"/>
        </w:rPr>
        <w:tab/>
      </w:r>
      <w:r w:rsidRPr="00585DD1">
        <w:rPr>
          <w:rFonts w:ascii="Arial" w:hAnsi="Arial" w:cs="Arial"/>
          <w:color w:val="231F20"/>
          <w:u w:val="single"/>
        </w:rPr>
        <w:t>B-SMS7. Demonstrate effective coping skills when faced with a problem</w:t>
      </w:r>
    </w:p>
    <w:p w14:paraId="058CF639" w14:textId="77777777" w:rsidR="0080215F" w:rsidRPr="00866EBE" w:rsidRDefault="0080215F" w:rsidP="0080215F">
      <w:pPr>
        <w:pStyle w:val="BodyText"/>
        <w:rPr>
          <w:rFonts w:ascii="Arial" w:hAnsi="Arial" w:cs="Arial"/>
        </w:rPr>
      </w:pPr>
    </w:p>
    <w:p w14:paraId="0BCE9465" w14:textId="77777777" w:rsidR="0080215F" w:rsidRPr="00866EBE" w:rsidRDefault="0080215F" w:rsidP="0080215F">
      <w:pPr>
        <w:pStyle w:val="BodyText"/>
        <w:rPr>
          <w:rFonts w:ascii="Arial" w:hAnsi="Arial" w:cs="Arial"/>
        </w:rPr>
      </w:pPr>
      <w:r w:rsidRPr="00866EBE">
        <w:rPr>
          <w:rFonts w:ascii="Arial" w:hAnsi="Arial" w:cs="Arial"/>
          <w:color w:val="231F20"/>
        </w:rPr>
        <w:t>Learning Objective(s) (aligns with competency):</w:t>
      </w:r>
    </w:p>
    <w:p w14:paraId="0F1F9633" w14:textId="77777777" w:rsidR="0080215F" w:rsidRPr="00866EBE" w:rsidRDefault="0080215F" w:rsidP="0080215F">
      <w:pPr>
        <w:pStyle w:val="BodyText"/>
        <w:rPr>
          <w:rFonts w:ascii="Arial" w:hAnsi="Arial" w:cs="Arial"/>
        </w:rPr>
      </w:pPr>
    </w:p>
    <w:p w14:paraId="49D1DC26" w14:textId="77777777" w:rsidR="0080215F" w:rsidRPr="00A93EB2" w:rsidRDefault="0080215F" w:rsidP="0080215F">
      <w:pPr>
        <w:pStyle w:val="BodyText"/>
        <w:tabs>
          <w:tab w:val="left" w:pos="10080"/>
        </w:tabs>
        <w:rPr>
          <w:rFonts w:ascii="Arial" w:hAnsi="Arial" w:cs="Arial"/>
          <w:u w:val="single"/>
        </w:rPr>
      </w:pPr>
      <w:r w:rsidRPr="00866EBE">
        <w:rPr>
          <w:rFonts w:ascii="Arial" w:hAnsi="Arial" w:cs="Arial"/>
          <w:color w:val="231F20"/>
        </w:rPr>
        <w:t>1.</w:t>
      </w:r>
      <w:r w:rsidRPr="00866EBE">
        <w:rPr>
          <w:rFonts w:ascii="Arial" w:hAnsi="Arial" w:cs="Arial"/>
          <w:color w:val="231F20"/>
          <w:spacing w:val="-26"/>
        </w:rPr>
        <w:t xml:space="preserve"> </w:t>
      </w:r>
      <w:r>
        <w:rPr>
          <w:rFonts w:ascii="Arial" w:hAnsi="Arial" w:cs="Arial"/>
          <w:color w:val="231F20"/>
          <w:spacing w:val="-26"/>
        </w:rPr>
        <w:t xml:space="preserve"> </w:t>
      </w:r>
      <w:r w:rsidRPr="00A93EB2">
        <w:rPr>
          <w:rFonts w:ascii="Arial" w:hAnsi="Arial" w:cs="Arial"/>
          <w:u w:val="single"/>
        </w:rPr>
        <w:t>Students will be able to identify the negative self-talk they partake in before tests.</w:t>
      </w:r>
    </w:p>
    <w:p w14:paraId="12F76B6F" w14:textId="77777777" w:rsidR="0080215F" w:rsidRPr="00866EBE" w:rsidRDefault="0080215F" w:rsidP="0080215F">
      <w:pPr>
        <w:pStyle w:val="BodyText"/>
        <w:rPr>
          <w:rFonts w:ascii="Arial" w:hAnsi="Arial" w:cs="Arial"/>
        </w:rPr>
      </w:pPr>
    </w:p>
    <w:p w14:paraId="38E13BB2" w14:textId="77777777" w:rsidR="0080215F" w:rsidRPr="00A93EB2" w:rsidRDefault="0080215F" w:rsidP="0080215F">
      <w:pPr>
        <w:pStyle w:val="BodyText"/>
        <w:tabs>
          <w:tab w:val="left" w:pos="10080"/>
        </w:tabs>
        <w:rPr>
          <w:rFonts w:ascii="Arial" w:hAnsi="Arial" w:cs="Arial"/>
          <w:color w:val="231F20"/>
          <w:u w:val="single" w:color="221E1F"/>
        </w:rPr>
      </w:pPr>
      <w:r>
        <w:rPr>
          <w:rFonts w:ascii="Arial" w:hAnsi="Arial" w:cs="Arial"/>
          <w:color w:val="231F20"/>
        </w:rPr>
        <w:t>2</w:t>
      </w:r>
      <w:r w:rsidRPr="00866EBE">
        <w:rPr>
          <w:rFonts w:ascii="Arial" w:hAnsi="Arial" w:cs="Arial"/>
          <w:color w:val="231F20"/>
        </w:rPr>
        <w:t>.</w:t>
      </w:r>
      <w:r w:rsidRPr="00866EBE">
        <w:rPr>
          <w:rFonts w:ascii="Arial" w:hAnsi="Arial" w:cs="Arial"/>
          <w:color w:val="231F20"/>
          <w:spacing w:val="-26"/>
        </w:rPr>
        <w:t xml:space="preserve"> </w:t>
      </w:r>
      <w:r>
        <w:rPr>
          <w:rFonts w:ascii="Arial" w:hAnsi="Arial" w:cs="Arial"/>
          <w:color w:val="231F20"/>
          <w:spacing w:val="-26"/>
        </w:rPr>
        <w:t xml:space="preserve"> </w:t>
      </w:r>
      <w:r w:rsidRPr="00A93EB2">
        <w:rPr>
          <w:rFonts w:ascii="Arial" w:hAnsi="Arial" w:cs="Arial"/>
          <w:u w:val="single"/>
        </w:rPr>
        <w:t>Students will be able to combat negative self-talk by transforming it into positive self-talk.</w:t>
      </w:r>
    </w:p>
    <w:p w14:paraId="33BBE23F" w14:textId="77777777" w:rsidR="0080215F" w:rsidRDefault="0080215F" w:rsidP="0080215F">
      <w:pPr>
        <w:pStyle w:val="BodyText"/>
        <w:tabs>
          <w:tab w:val="left" w:pos="10080"/>
        </w:tabs>
        <w:rPr>
          <w:rFonts w:ascii="Arial" w:hAnsi="Arial" w:cs="Arial"/>
          <w:color w:val="231F20"/>
          <w:u w:color="221E1F"/>
        </w:rPr>
      </w:pPr>
    </w:p>
    <w:p w14:paraId="49E368C6" w14:textId="77777777" w:rsidR="0080215F" w:rsidRPr="00A10CF6" w:rsidRDefault="0080215F" w:rsidP="0080215F">
      <w:pPr>
        <w:pStyle w:val="BodyText"/>
        <w:tabs>
          <w:tab w:val="left" w:pos="10080"/>
        </w:tabs>
        <w:rPr>
          <w:rFonts w:ascii="Arial" w:hAnsi="Arial" w:cs="Arial"/>
          <w:color w:val="231F20"/>
          <w:spacing w:val="-26"/>
        </w:rPr>
      </w:pPr>
      <w:r w:rsidRPr="00A10CF6">
        <w:rPr>
          <w:rFonts w:ascii="Arial" w:hAnsi="Arial" w:cs="Arial"/>
          <w:color w:val="231F20"/>
          <w:u w:color="221E1F"/>
        </w:rPr>
        <w:t xml:space="preserve">3. </w:t>
      </w:r>
      <w:r w:rsidRPr="00A93EB2">
        <w:rPr>
          <w:rFonts w:ascii="Arial" w:hAnsi="Arial" w:cs="Arial"/>
          <w:color w:val="231F20"/>
          <w:u w:val="single" w:color="221E1F"/>
        </w:rPr>
        <w:t>Students will develop skills to address their test anxiety</w:t>
      </w:r>
    </w:p>
    <w:p w14:paraId="34373E42" w14:textId="77777777" w:rsidR="0080215F" w:rsidRPr="00866EBE" w:rsidRDefault="0080215F" w:rsidP="0080215F">
      <w:pPr>
        <w:pStyle w:val="BodyText"/>
        <w:rPr>
          <w:rFonts w:ascii="Arial" w:hAnsi="Arial" w:cs="Arial"/>
        </w:rPr>
      </w:pPr>
    </w:p>
    <w:p w14:paraId="465C4B02" w14:textId="77777777" w:rsidR="0080215F" w:rsidRDefault="0080215F" w:rsidP="0080215F">
      <w:pPr>
        <w:pStyle w:val="BodyText"/>
        <w:tabs>
          <w:tab w:val="left" w:pos="10080"/>
        </w:tabs>
        <w:rPr>
          <w:rFonts w:ascii="Arial" w:hAnsi="Arial" w:cs="Arial"/>
          <w:color w:val="231F20"/>
          <w:spacing w:val="18"/>
        </w:rPr>
      </w:pPr>
      <w:r w:rsidRPr="00866EBE">
        <w:rPr>
          <w:rFonts w:ascii="Arial" w:hAnsi="Arial" w:cs="Arial"/>
          <w:color w:val="231F20"/>
          <w:spacing w:val="-4"/>
        </w:rPr>
        <w:t>Materials:</w:t>
      </w:r>
      <w:r w:rsidRPr="00866EBE">
        <w:rPr>
          <w:rFonts w:ascii="Arial" w:hAnsi="Arial" w:cs="Arial"/>
          <w:color w:val="231F20"/>
          <w:spacing w:val="18"/>
        </w:rPr>
        <w:t xml:space="preserve"> </w:t>
      </w:r>
    </w:p>
    <w:p w14:paraId="5DB66E2E" w14:textId="77777777" w:rsidR="0080215F" w:rsidRPr="00181BB4" w:rsidRDefault="0080215F" w:rsidP="0080215F">
      <w:pPr>
        <w:pStyle w:val="BodyText"/>
        <w:tabs>
          <w:tab w:val="left" w:pos="10080"/>
        </w:tabs>
        <w:ind w:left="720"/>
        <w:rPr>
          <w:rFonts w:ascii="Arial" w:hAnsi="Arial" w:cs="Arial"/>
          <w:u w:val="single"/>
        </w:rPr>
      </w:pPr>
      <w:r w:rsidRPr="00181BB4">
        <w:rPr>
          <w:rFonts w:ascii="Arial" w:hAnsi="Arial" w:cs="Arial"/>
          <w:u w:val="single"/>
        </w:rPr>
        <w:t>Test Anxiety Tips handout</w:t>
      </w:r>
    </w:p>
    <w:p w14:paraId="3AADCE7A" w14:textId="77777777" w:rsidR="0080215F" w:rsidRPr="00181BB4" w:rsidRDefault="0080215F" w:rsidP="0080215F">
      <w:pPr>
        <w:pStyle w:val="BodyText"/>
        <w:tabs>
          <w:tab w:val="left" w:pos="10080"/>
        </w:tabs>
        <w:ind w:left="720"/>
        <w:rPr>
          <w:rFonts w:ascii="Arial" w:hAnsi="Arial" w:cs="Arial"/>
          <w:u w:val="single"/>
        </w:rPr>
      </w:pPr>
      <w:r w:rsidRPr="00181BB4">
        <w:rPr>
          <w:rFonts w:ascii="Arial" w:hAnsi="Arial" w:cs="Arial"/>
          <w:u w:val="single"/>
        </w:rPr>
        <w:t>Caterpillars to Butterflies worksheet</w:t>
      </w:r>
    </w:p>
    <w:p w14:paraId="38D6EA26" w14:textId="77777777" w:rsidR="0080215F" w:rsidRPr="00181BB4" w:rsidRDefault="0080215F" w:rsidP="0080215F">
      <w:pPr>
        <w:pStyle w:val="BodyText"/>
        <w:tabs>
          <w:tab w:val="left" w:pos="10080"/>
        </w:tabs>
        <w:ind w:left="720"/>
        <w:rPr>
          <w:rFonts w:ascii="Arial" w:hAnsi="Arial" w:cs="Arial"/>
          <w:u w:val="single"/>
        </w:rPr>
      </w:pPr>
      <w:r w:rsidRPr="00181BB4">
        <w:rPr>
          <w:rFonts w:ascii="Arial" w:hAnsi="Arial" w:cs="Arial"/>
          <w:u w:val="single"/>
        </w:rPr>
        <w:t>Writing utensils</w:t>
      </w:r>
    </w:p>
    <w:p w14:paraId="27E186C1" w14:textId="77777777" w:rsidR="0080215F" w:rsidRPr="00866EBE" w:rsidRDefault="0080215F" w:rsidP="0080215F">
      <w:pPr>
        <w:pStyle w:val="BodyText"/>
        <w:tabs>
          <w:tab w:val="left" w:pos="10080"/>
        </w:tabs>
        <w:ind w:left="720"/>
        <w:rPr>
          <w:rFonts w:ascii="Arial" w:hAnsi="Arial" w:cs="Arial"/>
        </w:rPr>
      </w:pPr>
      <w:r w:rsidRPr="00181BB4">
        <w:rPr>
          <w:rFonts w:ascii="Arial" w:hAnsi="Arial" w:cs="Arial"/>
          <w:u w:val="single"/>
        </w:rPr>
        <w:t>Clipboards</w:t>
      </w:r>
      <w:r>
        <w:rPr>
          <w:rFonts w:ascii="Arial" w:hAnsi="Arial" w:cs="Arial"/>
        </w:rPr>
        <w:tab/>
      </w:r>
    </w:p>
    <w:p w14:paraId="11FB5084"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Procedure:</w:t>
      </w:r>
    </w:p>
    <w:p w14:paraId="714C867B" w14:textId="77777777" w:rsidR="0080215F" w:rsidRPr="00CD7880" w:rsidRDefault="0080215F" w:rsidP="0080215F">
      <w:pPr>
        <w:pStyle w:val="BodyText"/>
        <w:tabs>
          <w:tab w:val="left" w:pos="10080"/>
        </w:tabs>
        <w:spacing w:line="276" w:lineRule="auto"/>
        <w:rPr>
          <w:rFonts w:ascii="Arial" w:hAnsi="Arial" w:cs="Arial"/>
          <w:u w:val="single"/>
        </w:rPr>
      </w:pPr>
    </w:p>
    <w:p w14:paraId="1FD0152C" w14:textId="77777777" w:rsidR="0080215F" w:rsidRPr="00600314" w:rsidRDefault="0080215F" w:rsidP="00600314">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Review norms from Week 1. Ask students to name them</w:t>
      </w:r>
    </w:p>
    <w:p w14:paraId="0CC8EF76" w14:textId="77777777" w:rsidR="0080215F" w:rsidRPr="00600314" w:rsidRDefault="0080215F" w:rsidP="00600314">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 xml:space="preserve">Introduce topic: “I wanted to start our group with a discussion about mindset. School can be very challenging, but the way we look at things can make it easier or harder. By the end of our session today, I hope that we can decide together how we choose to look at challenges in school and in group moving forward.” </w:t>
      </w:r>
    </w:p>
    <w:p w14:paraId="1397375E" w14:textId="77777777" w:rsidR="0080215F" w:rsidRPr="00600314" w:rsidRDefault="0080215F" w:rsidP="00600314">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“This lesson also tie into test anxiety. Test anxiety is when you get very nervous for a test or quiz, and it throws off your performance. Test anxiety has a lot of different symptoms. Which ones do you experience?” Discuss.</w:t>
      </w:r>
    </w:p>
    <w:p w14:paraId="2B33DF26" w14:textId="77777777" w:rsidR="0080215F"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 xml:space="preserve">“First, we are going to watch a video”: </w:t>
      </w:r>
      <w:hyperlink r:id="rId138" w:history="1">
        <w:r w:rsidRPr="0092590C">
          <w:rPr>
            <w:rStyle w:val="Hyperlink"/>
            <w:rFonts w:ascii="Arial" w:hAnsi="Arial" w:cs="Arial"/>
          </w:rPr>
          <w:t>https://www.youtube.com/watch?v=kO1kgl0p-Hw</w:t>
        </w:r>
      </w:hyperlink>
      <w:r>
        <w:rPr>
          <w:rFonts w:ascii="Arial" w:hAnsi="Arial" w:cs="Arial"/>
          <w:u w:val="single"/>
        </w:rPr>
        <w:t xml:space="preserve"> (The Power of Positivity | Brain Games | National Geographic) </w:t>
      </w:r>
    </w:p>
    <w:p w14:paraId="00049205" w14:textId="77777777" w:rsidR="0080215F" w:rsidRDefault="0080215F" w:rsidP="0080215F">
      <w:pPr>
        <w:pStyle w:val="BodyText"/>
        <w:tabs>
          <w:tab w:val="left" w:pos="10080"/>
        </w:tabs>
        <w:spacing w:line="276" w:lineRule="auto"/>
        <w:rPr>
          <w:rFonts w:ascii="Arial" w:hAnsi="Arial" w:cs="Arial"/>
          <w:i/>
          <w:u w:val="single"/>
        </w:rPr>
      </w:pPr>
    </w:p>
    <w:p w14:paraId="4A627BCB" w14:textId="77777777" w:rsidR="0080215F" w:rsidRPr="00C34A01" w:rsidRDefault="0080215F" w:rsidP="0080215F">
      <w:pPr>
        <w:pStyle w:val="BodyText"/>
        <w:tabs>
          <w:tab w:val="left" w:pos="10080"/>
        </w:tabs>
        <w:spacing w:line="276" w:lineRule="auto"/>
        <w:ind w:left="1440"/>
        <w:rPr>
          <w:rFonts w:ascii="Arial" w:hAnsi="Arial" w:cs="Arial"/>
        </w:rPr>
      </w:pPr>
      <w:r w:rsidRPr="00C34A01">
        <w:rPr>
          <w:rFonts w:ascii="Arial" w:hAnsi="Arial" w:cs="Arial"/>
          <w:i/>
        </w:rPr>
        <w:t>The video compares two people trying to throw free throws</w:t>
      </w:r>
      <w:r>
        <w:rPr>
          <w:rFonts w:ascii="Arial" w:hAnsi="Arial" w:cs="Arial"/>
          <w:i/>
        </w:rPr>
        <w:t>.</w:t>
      </w:r>
      <w:r w:rsidRPr="00C34A01">
        <w:rPr>
          <w:rFonts w:ascii="Arial" w:hAnsi="Arial" w:cs="Arial"/>
          <w:i/>
        </w:rPr>
        <w:t xml:space="preserve"> </w:t>
      </w:r>
      <w:r>
        <w:rPr>
          <w:rFonts w:ascii="Arial" w:hAnsi="Arial" w:cs="Arial"/>
          <w:i/>
        </w:rPr>
        <w:t>O</w:t>
      </w:r>
      <w:r w:rsidRPr="00C34A01">
        <w:rPr>
          <w:rFonts w:ascii="Arial" w:hAnsi="Arial" w:cs="Arial"/>
          <w:i/>
        </w:rPr>
        <w:t xml:space="preserve">ne </w:t>
      </w:r>
      <w:r>
        <w:rPr>
          <w:rFonts w:ascii="Arial" w:hAnsi="Arial" w:cs="Arial"/>
          <w:i/>
        </w:rPr>
        <w:t>initially</w:t>
      </w:r>
      <w:r w:rsidRPr="00C34A01">
        <w:rPr>
          <w:rFonts w:ascii="Arial" w:hAnsi="Arial" w:cs="Arial"/>
          <w:i/>
        </w:rPr>
        <w:t xml:space="preserve"> missed ten baskets and one made 9</w:t>
      </w:r>
      <w:r>
        <w:rPr>
          <w:rFonts w:ascii="Arial" w:hAnsi="Arial" w:cs="Arial"/>
          <w:i/>
        </w:rPr>
        <w:t>/</w:t>
      </w:r>
      <w:r w:rsidRPr="00C34A01">
        <w:rPr>
          <w:rFonts w:ascii="Arial" w:hAnsi="Arial" w:cs="Arial"/>
          <w:i/>
        </w:rPr>
        <w:t xml:space="preserve">10. They had both try to shoot baskets while blindfolded. The first person, the crowd cheered for and convinced her that she made the baskets, the second person they were </w:t>
      </w:r>
      <w:r>
        <w:rPr>
          <w:rFonts w:ascii="Arial" w:hAnsi="Arial" w:cs="Arial"/>
          <w:i/>
        </w:rPr>
        <w:t>discouraging</w:t>
      </w:r>
      <w:r w:rsidRPr="00C34A01">
        <w:rPr>
          <w:rFonts w:ascii="Arial" w:hAnsi="Arial" w:cs="Arial"/>
          <w:i/>
        </w:rPr>
        <w:t>. When they tried again without blindfolds, the first person made 4 shots while the second missed three out of four shown.</w:t>
      </w:r>
    </w:p>
    <w:p w14:paraId="3F33FA82" w14:textId="77777777" w:rsidR="0080215F" w:rsidRDefault="0080215F" w:rsidP="0080215F">
      <w:pPr>
        <w:pStyle w:val="BodyText"/>
        <w:tabs>
          <w:tab w:val="left" w:pos="10080"/>
        </w:tabs>
        <w:spacing w:line="276" w:lineRule="auto"/>
        <w:rPr>
          <w:rFonts w:ascii="Arial" w:hAnsi="Arial" w:cs="Arial"/>
          <w:u w:val="single"/>
        </w:rPr>
      </w:pPr>
    </w:p>
    <w:p w14:paraId="481E13CF"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Discuss: “What were the differences between the two people? What happened when the people watching said good things and were encouraging? What about when they were discouraging and negative?”</w:t>
      </w:r>
    </w:p>
    <w:p w14:paraId="44EACA16"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“During tests, there aren’t people around us saying things, but what you do hear is the voice inside your head. Sometimes your thoughts might go unnoticed, but you have control over them and they make a difference.”</w:t>
      </w:r>
    </w:p>
    <w:p w14:paraId="7E577851"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 xml:space="preserve">“We are going to focus on the thoughts that run through your head while taking a test. Sometimes when we’re anxious about the test, we can have trouble focusing or negative thoughts can run through our head. Would anyone like to share some negative thoughts that might come to mind during a test? You don’t have to use personal examples, just use general ones that might pop into someone’s head.” </w:t>
      </w:r>
    </w:p>
    <w:p w14:paraId="7CAFC2D1"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“Those negative thoughts do the same thing that the crowd did in the second example in the video. Even if you know everything on the test, the negative thoughts can throw you off your game.”</w:t>
      </w:r>
    </w:p>
    <w:p w14:paraId="7DD1D4D1"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 xml:space="preserve">“So now that we know what the negative thoughts are, we can catch them the next time those or similar thoughts pop into our heads. Because the thing with negative thoughts is, they aren’t true. They exaggerate and oversimplify things. When we catch these negative thoughts, we want to confront them and speak the truth to them.” </w:t>
      </w:r>
    </w:p>
    <w:p w14:paraId="75DE50BB"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sidRPr="004A7D63">
        <w:rPr>
          <w:rFonts w:ascii="Arial" w:hAnsi="Arial" w:cs="Arial"/>
          <w:u w:val="single"/>
        </w:rPr>
        <w:t xml:space="preserve">Pass out the Caterpillars to Butterflies worksheet, writing utensils, and clipboards to each group member. </w:t>
      </w:r>
    </w:p>
    <w:p w14:paraId="6CCC0B0B" w14:textId="77777777" w:rsidR="0080215F" w:rsidRPr="00600314" w:rsidRDefault="0080215F" w:rsidP="00600314">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“Take a look at the Caterpillars to Butterflies worksheet. We can think about negative thoughts kind of like a caterpillar – you don’t think much of them, they’re just there. But when you look at them a little closer, you might notice they’re not so nice looking. They’re kinda hairy and slimy. But caterpillars can transform into butterflies, and we can transform our negative thoughts the same way!”</w:t>
      </w:r>
    </w:p>
    <w:p w14:paraId="6AD0A199"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 xml:space="preserve">“The worksheet lists examples of possible negative thoughts that might pop up while taking a test. Like I said, these are our caterpillars. It’s our jobs to help transform them into butterflies, or more true, positive thoughts.” Go through the examples with the group members. “Does anyone have any questions about the examples?” </w:t>
      </w:r>
    </w:p>
    <w:p w14:paraId="60D46D7B"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 xml:space="preserve">“Now it’s your turn. Take the other negative examples and make up your own positive responses that you can say back to that negative thought. For the last two questions, think of the negative thoughts that you might have to face and come up with positive responses to those.” </w:t>
      </w:r>
    </w:p>
    <w:p w14:paraId="5078EE1C"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After everyone has finished the worksheet, discuss with the group: “What were some of the positive responses you wrote down? What did you think of this activity? How might you apply it the next time you have a test?”</w:t>
      </w:r>
    </w:p>
    <w:p w14:paraId="4A538DA0"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Have students use their blank sheet of paper to write down a goal for the week that applies one of the study skills discussed. Have them share out with the group.</w:t>
      </w:r>
    </w:p>
    <w:p w14:paraId="026D0AB8" w14:textId="77777777" w:rsidR="0080215F" w:rsidRPr="00600314"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“Finally, before we leave, I have also given you a worksheet with other tips for addressing test anxiety. Look it over and see which tips are most helpful for you. Which jump out?”</w:t>
      </w:r>
    </w:p>
    <w:p w14:paraId="2C40F549" w14:textId="77777777" w:rsidR="0080215F" w:rsidRPr="00CD7880" w:rsidRDefault="0080215F" w:rsidP="0080215F">
      <w:pPr>
        <w:pStyle w:val="BodyText"/>
        <w:numPr>
          <w:ilvl w:val="0"/>
          <w:numId w:val="25"/>
        </w:numPr>
        <w:tabs>
          <w:tab w:val="left" w:pos="10080"/>
        </w:tabs>
        <w:autoSpaceDE/>
        <w:autoSpaceDN/>
        <w:spacing w:line="276" w:lineRule="auto"/>
        <w:rPr>
          <w:rFonts w:ascii="Arial" w:hAnsi="Arial" w:cs="Arial"/>
          <w:u w:val="single"/>
        </w:rPr>
      </w:pPr>
      <w:r>
        <w:rPr>
          <w:rFonts w:ascii="Arial" w:hAnsi="Arial" w:cs="Arial"/>
          <w:u w:val="single"/>
        </w:rPr>
        <w:t>Wrap up question: What did you learn today? How do you plan to apply it?</w:t>
      </w:r>
    </w:p>
    <w:p w14:paraId="530EAD17" w14:textId="77777777" w:rsidR="00600314" w:rsidRDefault="00600314" w:rsidP="0080215F">
      <w:pPr>
        <w:pStyle w:val="BodyText"/>
        <w:rPr>
          <w:rFonts w:ascii="Arial" w:hAnsi="Arial" w:cs="Arial"/>
          <w:color w:val="231F20"/>
        </w:rPr>
      </w:pPr>
    </w:p>
    <w:p w14:paraId="75132557" w14:textId="77777777" w:rsidR="00600314" w:rsidRDefault="00600314" w:rsidP="0080215F">
      <w:pPr>
        <w:pStyle w:val="BodyText"/>
        <w:rPr>
          <w:rFonts w:ascii="Arial" w:hAnsi="Arial" w:cs="Arial"/>
          <w:color w:val="231F20"/>
        </w:rPr>
      </w:pPr>
    </w:p>
    <w:p w14:paraId="7A8C8093" w14:textId="77777777" w:rsidR="0080215F" w:rsidRPr="00866EBE" w:rsidRDefault="0080215F" w:rsidP="0080215F">
      <w:pPr>
        <w:pStyle w:val="BodyText"/>
        <w:rPr>
          <w:rFonts w:ascii="Arial" w:hAnsi="Arial" w:cs="Arial"/>
        </w:rPr>
      </w:pPr>
      <w:r w:rsidRPr="00866EBE">
        <w:rPr>
          <w:rFonts w:ascii="Arial" w:hAnsi="Arial" w:cs="Arial"/>
          <w:color w:val="231F20"/>
        </w:rPr>
        <w:t>Plan for Evaluation: How will each of the following be collected?</w:t>
      </w:r>
    </w:p>
    <w:p w14:paraId="7B2D7EE9" w14:textId="77777777" w:rsidR="00600314" w:rsidRPr="00866EBE" w:rsidRDefault="00600314" w:rsidP="0080215F">
      <w:pPr>
        <w:pStyle w:val="BodyText"/>
        <w:rPr>
          <w:rFonts w:ascii="Arial" w:hAnsi="Arial" w:cs="Arial"/>
        </w:rPr>
      </w:pPr>
    </w:p>
    <w:p w14:paraId="1B6AA60F"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Process</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8"/>
        </w:rPr>
        <w:t xml:space="preserve"> </w:t>
      </w:r>
      <w:r>
        <w:rPr>
          <w:rFonts w:ascii="Arial" w:hAnsi="Arial" w:cs="Arial"/>
          <w:color w:val="231F20"/>
          <w:u w:val="single" w:color="221E1F"/>
        </w:rPr>
        <w:t>Number of students present</w:t>
      </w:r>
    </w:p>
    <w:p w14:paraId="65715933" w14:textId="77777777" w:rsidR="0080215F" w:rsidRPr="00866EBE" w:rsidRDefault="0080215F" w:rsidP="0080215F">
      <w:pPr>
        <w:pStyle w:val="BodyText"/>
        <w:tabs>
          <w:tab w:val="left" w:pos="10080"/>
        </w:tabs>
        <w:rPr>
          <w:rFonts w:ascii="Arial" w:hAnsi="Arial" w:cs="Arial"/>
        </w:rPr>
      </w:pPr>
    </w:p>
    <w:p w14:paraId="4877EBDE"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Perception</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5"/>
        </w:rPr>
        <w:t xml:space="preserve"> </w:t>
      </w:r>
      <w:r>
        <w:rPr>
          <w:rFonts w:ascii="Arial" w:hAnsi="Arial" w:cs="Arial"/>
          <w:color w:val="231F20"/>
          <w:u w:val="single" w:color="221E1F"/>
        </w:rPr>
        <w:t>How many students meet their goal during the week</w:t>
      </w:r>
    </w:p>
    <w:p w14:paraId="3BA08488" w14:textId="77777777" w:rsidR="0080215F" w:rsidRDefault="0080215F" w:rsidP="0080215F">
      <w:pPr>
        <w:pStyle w:val="BodyText"/>
        <w:tabs>
          <w:tab w:val="left" w:pos="10080"/>
        </w:tabs>
        <w:rPr>
          <w:rFonts w:ascii="Arial" w:hAnsi="Arial" w:cs="Arial"/>
          <w:color w:val="231F20"/>
          <w:spacing w:val="-4"/>
        </w:rPr>
      </w:pPr>
    </w:p>
    <w:p w14:paraId="180929EE"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Outcome</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22"/>
        </w:rPr>
        <w:t xml:space="preserve"> </w:t>
      </w:r>
      <w:r>
        <w:rPr>
          <w:rFonts w:ascii="Arial" w:hAnsi="Arial" w:cs="Arial"/>
          <w:color w:val="231F20"/>
          <w:u w:val="single" w:color="221E1F"/>
        </w:rPr>
        <w:t>First Quarter Grades; PARCC performance in May</w:t>
      </w:r>
    </w:p>
    <w:p w14:paraId="329A3EBE" w14:textId="77777777" w:rsidR="0080215F" w:rsidRDefault="0080215F" w:rsidP="0080215F">
      <w:pPr>
        <w:pStyle w:val="BodyText"/>
        <w:tabs>
          <w:tab w:val="left" w:pos="10080"/>
        </w:tabs>
        <w:rPr>
          <w:rFonts w:ascii="Arial" w:hAnsi="Arial" w:cs="Arial"/>
          <w:color w:val="231F20"/>
          <w:spacing w:val="-4"/>
        </w:rPr>
      </w:pPr>
    </w:p>
    <w:p w14:paraId="6265CA1A"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Follow-Up:</w:t>
      </w:r>
      <w:r w:rsidRPr="00866EBE">
        <w:rPr>
          <w:rFonts w:ascii="Arial" w:hAnsi="Arial" w:cs="Arial"/>
          <w:color w:val="231F20"/>
          <w:spacing w:val="26"/>
        </w:rPr>
        <w:t xml:space="preserve"> </w:t>
      </w:r>
      <w:r>
        <w:rPr>
          <w:rFonts w:ascii="Arial" w:hAnsi="Arial" w:cs="Arial"/>
          <w:color w:val="231F20"/>
          <w:u w:val="single" w:color="221E1F"/>
        </w:rPr>
        <w:t>Group members will be asked about the lesson and what they recall during the next session a week later.</w:t>
      </w:r>
    </w:p>
    <w:p w14:paraId="7607216E" w14:textId="77777777" w:rsidR="0080215F" w:rsidRDefault="0080215F" w:rsidP="0080215F">
      <w:pPr>
        <w:rPr>
          <w:rFonts w:ascii="Arial" w:eastAsiaTheme="majorEastAsia" w:hAnsi="Arial" w:cs="Arial"/>
          <w:b/>
          <w:bCs/>
          <w:sz w:val="36"/>
          <w:szCs w:val="36"/>
        </w:rPr>
      </w:pPr>
      <w:r>
        <w:rPr>
          <w:rFonts w:ascii="Arial" w:hAnsi="Arial" w:cs="Arial"/>
          <w:sz w:val="36"/>
          <w:szCs w:val="36"/>
        </w:rPr>
        <w:br w:type="page"/>
      </w:r>
    </w:p>
    <w:p w14:paraId="0A9A7EF0" w14:textId="77777777" w:rsidR="0080215F" w:rsidRPr="00C83A4C" w:rsidRDefault="0080215F" w:rsidP="0080215F">
      <w:pPr>
        <w:pStyle w:val="Heading1"/>
        <w:spacing w:before="0"/>
        <w:rPr>
          <w:rFonts w:cs="Arial"/>
          <w:b w:val="0"/>
          <w:color w:val="548DD4" w:themeColor="text2" w:themeTint="99"/>
          <w:szCs w:val="36"/>
        </w:rPr>
      </w:pPr>
      <w:bookmarkStart w:id="62" w:name="_Toc417654253"/>
      <w:r w:rsidRPr="00C83A4C">
        <w:rPr>
          <w:rFonts w:cs="Arial"/>
          <w:b w:val="0"/>
          <w:color w:val="548DD4" w:themeColor="text2" w:themeTint="99"/>
          <w:szCs w:val="36"/>
        </w:rPr>
        <w:t>Study Skills Superheroes</w:t>
      </w:r>
      <w:bookmarkEnd w:id="62"/>
    </w:p>
    <w:p w14:paraId="640467F8" w14:textId="77777777" w:rsidR="0080215F" w:rsidRPr="00866EBE" w:rsidRDefault="0080215F" w:rsidP="0080215F">
      <w:pPr>
        <w:pStyle w:val="BodyText"/>
        <w:spacing w:before="5"/>
        <w:rPr>
          <w:rFonts w:ascii="Arial" w:hAnsi="Arial" w:cs="Arial"/>
          <w:b/>
          <w:sz w:val="24"/>
        </w:rPr>
      </w:pPr>
    </w:p>
    <w:p w14:paraId="18158A6F" w14:textId="77777777" w:rsidR="0080215F" w:rsidRPr="00866EBE" w:rsidRDefault="0080215F" w:rsidP="0080215F">
      <w:pPr>
        <w:pStyle w:val="BodyText"/>
        <w:tabs>
          <w:tab w:val="left" w:pos="7380"/>
          <w:tab w:val="left" w:pos="10080"/>
        </w:tabs>
        <w:rPr>
          <w:rFonts w:ascii="Arial" w:hAnsi="Arial" w:cs="Arial"/>
        </w:rPr>
      </w:pPr>
      <w:r w:rsidRPr="00866EBE">
        <w:rPr>
          <w:rFonts w:ascii="Arial" w:hAnsi="Arial" w:cs="Arial"/>
          <w:color w:val="231F20"/>
          <w:spacing w:val="-4"/>
        </w:rPr>
        <w:t>School</w:t>
      </w:r>
      <w:r w:rsidRPr="00866EBE">
        <w:rPr>
          <w:rFonts w:ascii="Arial" w:hAnsi="Arial" w:cs="Arial"/>
          <w:color w:val="231F20"/>
          <w:spacing w:val="-7"/>
        </w:rPr>
        <w:t xml:space="preserve"> </w:t>
      </w:r>
      <w:r w:rsidRPr="00866EBE">
        <w:rPr>
          <w:rFonts w:ascii="Arial" w:hAnsi="Arial" w:cs="Arial"/>
          <w:color w:val="231F20"/>
          <w:spacing w:val="-4"/>
        </w:rPr>
        <w:t>Counselor:</w:t>
      </w:r>
      <w:r>
        <w:rPr>
          <w:rFonts w:ascii="Arial" w:hAnsi="Arial" w:cs="Arial"/>
          <w:color w:val="231F20"/>
          <w:spacing w:val="-4"/>
        </w:rPr>
        <w:t xml:space="preserve"> </w:t>
      </w:r>
      <w:r>
        <w:rPr>
          <w:rFonts w:ascii="Arial" w:hAnsi="Arial" w:cs="Arial"/>
          <w:color w:val="231F20"/>
          <w:spacing w:val="-4"/>
          <w:u w:val="single"/>
        </w:rPr>
        <w:t>Ms.</w:t>
      </w:r>
      <w:r w:rsidRPr="00944B60">
        <w:rPr>
          <w:rFonts w:ascii="Arial" w:hAnsi="Arial" w:cs="Arial"/>
          <w:color w:val="231F20"/>
          <w:spacing w:val="-4"/>
          <w:u w:val="single"/>
        </w:rPr>
        <w:t xml:space="preserve"> Thompson</w:t>
      </w:r>
      <w:r>
        <w:rPr>
          <w:rFonts w:ascii="Arial" w:hAnsi="Arial" w:cs="Arial"/>
          <w:color w:val="231F20"/>
          <w:spacing w:val="-4"/>
        </w:rPr>
        <w:tab/>
      </w:r>
      <w:r w:rsidRPr="00866EBE">
        <w:rPr>
          <w:rFonts w:ascii="Arial" w:hAnsi="Arial" w:cs="Arial"/>
          <w:color w:val="231F20"/>
          <w:spacing w:val="-4"/>
        </w:rPr>
        <w:t xml:space="preserve">Date: </w:t>
      </w:r>
      <w:r w:rsidRPr="00866EBE">
        <w:rPr>
          <w:rFonts w:ascii="Arial" w:hAnsi="Arial" w:cs="Arial"/>
          <w:color w:val="231F20"/>
          <w:spacing w:val="18"/>
        </w:rPr>
        <w:t xml:space="preserve"> </w:t>
      </w:r>
      <w:r>
        <w:rPr>
          <w:rFonts w:ascii="Arial" w:hAnsi="Arial" w:cs="Arial"/>
          <w:color w:val="231F20"/>
          <w:u w:val="single" w:color="221E1F"/>
        </w:rPr>
        <w:t>10/2/18</w:t>
      </w:r>
    </w:p>
    <w:p w14:paraId="0D6C8909" w14:textId="77777777" w:rsidR="0080215F" w:rsidRDefault="0080215F" w:rsidP="0080215F">
      <w:pPr>
        <w:pStyle w:val="BodyText"/>
        <w:tabs>
          <w:tab w:val="left" w:pos="10080"/>
        </w:tabs>
        <w:rPr>
          <w:rFonts w:ascii="Arial" w:hAnsi="Arial" w:cs="Arial"/>
          <w:color w:val="231F20"/>
          <w:spacing w:val="-4"/>
        </w:rPr>
      </w:pPr>
    </w:p>
    <w:p w14:paraId="17D1E767" w14:textId="77777777" w:rsidR="0080215F" w:rsidRPr="00BB4BA5" w:rsidRDefault="0080215F" w:rsidP="0080215F">
      <w:pPr>
        <w:pStyle w:val="BodyText"/>
        <w:tabs>
          <w:tab w:val="left" w:pos="10080"/>
        </w:tabs>
        <w:rPr>
          <w:rFonts w:ascii="Arial" w:hAnsi="Arial" w:cs="Arial"/>
        </w:rPr>
      </w:pPr>
      <w:r w:rsidRPr="00866EBE">
        <w:rPr>
          <w:rFonts w:ascii="Arial" w:hAnsi="Arial" w:cs="Arial"/>
          <w:color w:val="231F20"/>
          <w:spacing w:val="-4"/>
        </w:rPr>
        <w:t xml:space="preserve">Activity:  </w:t>
      </w:r>
      <w:r w:rsidRPr="00866EBE">
        <w:rPr>
          <w:rFonts w:ascii="Arial" w:hAnsi="Arial" w:cs="Arial"/>
          <w:color w:val="231F20"/>
          <w:spacing w:val="-26"/>
        </w:rPr>
        <w:t xml:space="preserve"> </w:t>
      </w:r>
      <w:r>
        <w:rPr>
          <w:rFonts w:ascii="Arial" w:hAnsi="Arial" w:cs="Arial"/>
          <w:color w:val="231F20"/>
          <w:u w:val="single" w:color="221E1F"/>
        </w:rPr>
        <w:t>How To Be A Study Skills Superhero</w:t>
      </w:r>
      <w:r>
        <w:rPr>
          <w:rFonts w:ascii="Arial" w:hAnsi="Arial" w:cs="Arial"/>
          <w:color w:val="231F20"/>
          <w:u w:color="221E1F"/>
        </w:rPr>
        <w:t xml:space="preserve"> (Original)</w:t>
      </w:r>
    </w:p>
    <w:p w14:paraId="6AA718AE" w14:textId="77777777" w:rsidR="0080215F" w:rsidRPr="00866EBE" w:rsidRDefault="0080215F" w:rsidP="0080215F">
      <w:pPr>
        <w:pStyle w:val="BodyText"/>
        <w:rPr>
          <w:rFonts w:ascii="Arial" w:hAnsi="Arial" w:cs="Arial"/>
        </w:rPr>
      </w:pPr>
    </w:p>
    <w:p w14:paraId="276AC93E" w14:textId="77777777" w:rsidR="0080215F" w:rsidRDefault="0080215F" w:rsidP="0080215F">
      <w:pPr>
        <w:pStyle w:val="BodyText"/>
        <w:tabs>
          <w:tab w:val="left" w:pos="10080"/>
        </w:tabs>
        <w:rPr>
          <w:rFonts w:ascii="Arial" w:hAnsi="Arial" w:cs="Arial"/>
        </w:rPr>
      </w:pPr>
      <w:r w:rsidRPr="00866EBE">
        <w:rPr>
          <w:rFonts w:ascii="Arial" w:hAnsi="Arial" w:cs="Arial"/>
          <w:color w:val="231F20"/>
          <w:spacing w:val="-4"/>
        </w:rPr>
        <w:t>Grade(s):</w:t>
      </w:r>
      <w:r w:rsidRPr="00866EBE">
        <w:rPr>
          <w:rFonts w:ascii="Arial" w:hAnsi="Arial" w:cs="Arial"/>
          <w:color w:val="231F20"/>
          <w:spacing w:val="7"/>
        </w:rPr>
        <w:t xml:space="preserve"> </w:t>
      </w:r>
      <w:r>
        <w:rPr>
          <w:rFonts w:ascii="Arial" w:hAnsi="Arial" w:cs="Arial"/>
          <w:color w:val="231F20"/>
          <w:u w:val="single" w:color="221E1F"/>
        </w:rPr>
        <w:t>4</w:t>
      </w:r>
      <w:r w:rsidRPr="00944B60">
        <w:rPr>
          <w:rFonts w:ascii="Arial" w:hAnsi="Arial" w:cs="Arial"/>
          <w:color w:val="231F20"/>
          <w:u w:val="single" w:color="221E1F"/>
          <w:vertAlign w:val="superscript"/>
        </w:rPr>
        <w:t xml:space="preserve">th </w:t>
      </w:r>
      <w:r w:rsidRPr="00944B60">
        <w:rPr>
          <w:rFonts w:ascii="Arial" w:hAnsi="Arial" w:cs="Arial"/>
          <w:u w:val="single"/>
        </w:rPr>
        <w:t>(Study Skills Group)</w:t>
      </w:r>
      <w:r>
        <w:rPr>
          <w:rFonts w:ascii="Arial" w:hAnsi="Arial" w:cs="Arial"/>
        </w:rPr>
        <w:t xml:space="preserve">  </w:t>
      </w:r>
    </w:p>
    <w:p w14:paraId="46B716EE" w14:textId="77777777" w:rsidR="0080215F" w:rsidRPr="00866EBE" w:rsidRDefault="0080215F" w:rsidP="0080215F">
      <w:pPr>
        <w:pStyle w:val="BodyText"/>
        <w:rPr>
          <w:rFonts w:ascii="Arial" w:hAnsi="Arial" w:cs="Arial"/>
        </w:rPr>
      </w:pPr>
    </w:p>
    <w:p w14:paraId="78F78645" w14:textId="77777777" w:rsidR="0080215F" w:rsidRDefault="0080215F" w:rsidP="0080215F">
      <w:pPr>
        <w:pStyle w:val="BodyText"/>
        <w:rPr>
          <w:rFonts w:ascii="Arial" w:hAnsi="Arial" w:cs="Arial"/>
          <w:color w:val="231F20"/>
        </w:rPr>
      </w:pPr>
      <w:r w:rsidRPr="00866EBE">
        <w:rPr>
          <w:rFonts w:ascii="Arial" w:hAnsi="Arial" w:cs="Arial"/>
          <w:color w:val="231F20"/>
        </w:rPr>
        <w:t>ASCA Mindsets &amp; Behaviors (Domain/Standard):</w:t>
      </w:r>
      <w:r>
        <w:rPr>
          <w:rFonts w:ascii="Arial" w:hAnsi="Arial" w:cs="Arial"/>
          <w:color w:val="231F20"/>
        </w:rPr>
        <w:t xml:space="preserve"> </w:t>
      </w:r>
    </w:p>
    <w:p w14:paraId="4AE6EECA" w14:textId="77777777" w:rsidR="0080215F" w:rsidRPr="00585DD1" w:rsidRDefault="0080215F" w:rsidP="0080215F">
      <w:pPr>
        <w:pStyle w:val="BodyText"/>
        <w:ind w:left="720"/>
        <w:rPr>
          <w:rFonts w:ascii="Arial" w:hAnsi="Arial" w:cs="Arial"/>
          <w:color w:val="231F20"/>
          <w:u w:val="single"/>
        </w:rPr>
      </w:pPr>
      <w:r w:rsidRPr="00585DD1">
        <w:rPr>
          <w:rFonts w:ascii="Arial" w:hAnsi="Arial" w:cs="Arial"/>
          <w:color w:val="231F20"/>
          <w:u w:val="single"/>
        </w:rPr>
        <w:t xml:space="preserve">M-2: Self-confidence in ability to succeed, </w:t>
      </w:r>
    </w:p>
    <w:p w14:paraId="1863A09D" w14:textId="77777777" w:rsidR="0080215F" w:rsidRPr="00585DD1" w:rsidRDefault="0080215F" w:rsidP="0080215F">
      <w:pPr>
        <w:pStyle w:val="BodyText"/>
        <w:ind w:left="720"/>
        <w:rPr>
          <w:rFonts w:ascii="Arial" w:hAnsi="Arial" w:cs="Arial"/>
          <w:color w:val="231F20"/>
          <w:u w:val="single"/>
        </w:rPr>
      </w:pPr>
      <w:r w:rsidRPr="00585DD1">
        <w:rPr>
          <w:rFonts w:ascii="Arial" w:hAnsi="Arial" w:cs="Arial"/>
          <w:color w:val="231F20"/>
          <w:u w:val="single"/>
        </w:rPr>
        <w:t xml:space="preserve">M-6: Positive attitude toward work and learning, </w:t>
      </w:r>
    </w:p>
    <w:p w14:paraId="411569B9" w14:textId="77777777" w:rsidR="0080215F" w:rsidRPr="00585DD1" w:rsidRDefault="0080215F" w:rsidP="0080215F">
      <w:pPr>
        <w:pStyle w:val="BodyText"/>
        <w:ind w:left="720"/>
        <w:rPr>
          <w:rFonts w:ascii="Arial" w:hAnsi="Arial" w:cs="Arial"/>
          <w:color w:val="231F20"/>
          <w:u w:val="single"/>
        </w:rPr>
      </w:pPr>
      <w:r w:rsidRPr="00585DD1">
        <w:rPr>
          <w:rFonts w:ascii="Arial" w:hAnsi="Arial" w:cs="Arial"/>
          <w:color w:val="231F20"/>
          <w:u w:val="single"/>
        </w:rPr>
        <w:t xml:space="preserve">B-LS 2: Demonstrate creativity, </w:t>
      </w:r>
    </w:p>
    <w:p w14:paraId="6D85AB02" w14:textId="77777777" w:rsidR="0080215F" w:rsidRDefault="0080215F" w:rsidP="0080215F">
      <w:pPr>
        <w:pStyle w:val="BodyText"/>
        <w:rPr>
          <w:rFonts w:ascii="Arial" w:hAnsi="Arial" w:cs="Arial"/>
          <w:color w:val="231F20"/>
          <w:u w:val="single"/>
        </w:rPr>
      </w:pPr>
    </w:p>
    <w:p w14:paraId="3BFE4C89" w14:textId="77777777" w:rsidR="0080215F" w:rsidRPr="00866EBE" w:rsidRDefault="0080215F" w:rsidP="0080215F">
      <w:pPr>
        <w:pStyle w:val="BodyText"/>
        <w:rPr>
          <w:rFonts w:ascii="Arial" w:hAnsi="Arial" w:cs="Arial"/>
        </w:rPr>
      </w:pPr>
      <w:r w:rsidRPr="00866EBE">
        <w:rPr>
          <w:rFonts w:ascii="Arial" w:hAnsi="Arial" w:cs="Arial"/>
          <w:color w:val="231F20"/>
        </w:rPr>
        <w:t>Learning Objective(s) (aligns with competency):</w:t>
      </w:r>
    </w:p>
    <w:p w14:paraId="25CAF152" w14:textId="77777777" w:rsidR="0080215F" w:rsidRPr="00866EBE" w:rsidRDefault="0080215F" w:rsidP="0080215F">
      <w:pPr>
        <w:pStyle w:val="BodyText"/>
        <w:rPr>
          <w:rFonts w:ascii="Arial" w:hAnsi="Arial" w:cs="Arial"/>
        </w:rPr>
      </w:pPr>
    </w:p>
    <w:p w14:paraId="7598B08D"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1.</w:t>
      </w:r>
      <w:r w:rsidRPr="00866EBE">
        <w:rPr>
          <w:rFonts w:ascii="Arial" w:hAnsi="Arial" w:cs="Arial"/>
          <w:color w:val="231F20"/>
          <w:spacing w:val="-26"/>
        </w:rPr>
        <w:t xml:space="preserve"> </w:t>
      </w:r>
      <w:r>
        <w:rPr>
          <w:rFonts w:ascii="Arial" w:hAnsi="Arial" w:cs="Arial"/>
          <w:color w:val="231F20"/>
          <w:spacing w:val="-26"/>
        </w:rPr>
        <w:t xml:space="preserve"> </w:t>
      </w:r>
      <w:r>
        <w:rPr>
          <w:rFonts w:ascii="Arial" w:hAnsi="Arial" w:cs="Arial"/>
          <w:color w:val="231F20"/>
          <w:u w:val="single" w:color="221E1F"/>
        </w:rPr>
        <w:t>Students will be able to name at least 4 new study strategies</w:t>
      </w:r>
    </w:p>
    <w:p w14:paraId="7DBA0249" w14:textId="77777777" w:rsidR="0080215F" w:rsidRPr="00866EBE" w:rsidRDefault="0080215F" w:rsidP="0080215F">
      <w:pPr>
        <w:pStyle w:val="BodyText"/>
        <w:rPr>
          <w:rFonts w:ascii="Arial" w:hAnsi="Arial" w:cs="Arial"/>
        </w:rPr>
      </w:pPr>
    </w:p>
    <w:p w14:paraId="63F6AE77"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2.</w:t>
      </w:r>
      <w:r w:rsidRPr="00866EBE">
        <w:rPr>
          <w:rFonts w:ascii="Arial" w:hAnsi="Arial" w:cs="Arial"/>
          <w:color w:val="231F20"/>
          <w:spacing w:val="-26"/>
        </w:rPr>
        <w:t xml:space="preserve"> </w:t>
      </w:r>
      <w:r>
        <w:rPr>
          <w:rFonts w:ascii="Arial" w:hAnsi="Arial" w:cs="Arial"/>
          <w:color w:val="231F20"/>
          <w:spacing w:val="-26"/>
        </w:rPr>
        <w:t xml:space="preserve"> </w:t>
      </w:r>
      <w:r>
        <w:rPr>
          <w:rFonts w:ascii="Arial" w:hAnsi="Arial" w:cs="Arial"/>
          <w:color w:val="231F20"/>
          <w:u w:val="single" w:color="221E1F"/>
        </w:rPr>
        <w:t>Students will be able to identify which study approaches will work best for them</w:t>
      </w:r>
    </w:p>
    <w:p w14:paraId="0990067E" w14:textId="77777777" w:rsidR="0080215F" w:rsidRPr="00866EBE" w:rsidRDefault="0080215F" w:rsidP="0080215F">
      <w:pPr>
        <w:pStyle w:val="BodyText"/>
        <w:rPr>
          <w:rFonts w:ascii="Arial" w:hAnsi="Arial" w:cs="Arial"/>
        </w:rPr>
      </w:pPr>
    </w:p>
    <w:p w14:paraId="7555BB87"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3.</w:t>
      </w:r>
      <w:r w:rsidRPr="00866EBE">
        <w:rPr>
          <w:rFonts w:ascii="Arial" w:hAnsi="Arial" w:cs="Arial"/>
          <w:color w:val="231F20"/>
          <w:spacing w:val="-26"/>
        </w:rPr>
        <w:t xml:space="preserve"> </w:t>
      </w:r>
      <w:r>
        <w:rPr>
          <w:rFonts w:ascii="Arial" w:hAnsi="Arial" w:cs="Arial"/>
          <w:color w:val="231F20"/>
          <w:spacing w:val="-26"/>
        </w:rPr>
        <w:t xml:space="preserve"> </w:t>
      </w:r>
      <w:r>
        <w:rPr>
          <w:rFonts w:ascii="Arial" w:hAnsi="Arial" w:cs="Arial"/>
          <w:color w:val="231F20"/>
          <w:u w:val="single" w:color="221E1F"/>
        </w:rPr>
        <w:t>Students will develop and discuss a plan for applying new study skills to their routine.</w:t>
      </w:r>
    </w:p>
    <w:p w14:paraId="75082D3D" w14:textId="77777777" w:rsidR="0080215F" w:rsidRPr="00866EBE" w:rsidRDefault="0080215F" w:rsidP="0080215F">
      <w:pPr>
        <w:pStyle w:val="BodyText"/>
        <w:rPr>
          <w:rFonts w:ascii="Arial" w:hAnsi="Arial" w:cs="Arial"/>
        </w:rPr>
      </w:pPr>
    </w:p>
    <w:p w14:paraId="55BC7F76" w14:textId="77777777" w:rsidR="0080215F" w:rsidRDefault="0080215F" w:rsidP="0080215F">
      <w:pPr>
        <w:pStyle w:val="BodyText"/>
        <w:tabs>
          <w:tab w:val="left" w:pos="10080"/>
        </w:tabs>
        <w:rPr>
          <w:rFonts w:ascii="Arial" w:hAnsi="Arial" w:cs="Arial"/>
          <w:color w:val="231F20"/>
          <w:spacing w:val="18"/>
        </w:rPr>
      </w:pPr>
      <w:r w:rsidRPr="00866EBE">
        <w:rPr>
          <w:rFonts w:ascii="Arial" w:hAnsi="Arial" w:cs="Arial"/>
          <w:color w:val="231F20"/>
          <w:spacing w:val="-4"/>
        </w:rPr>
        <w:t>Materials:</w:t>
      </w:r>
      <w:r w:rsidRPr="00866EBE">
        <w:rPr>
          <w:rFonts w:ascii="Arial" w:hAnsi="Arial" w:cs="Arial"/>
          <w:color w:val="231F20"/>
          <w:spacing w:val="18"/>
        </w:rPr>
        <w:t xml:space="preserve"> </w:t>
      </w:r>
    </w:p>
    <w:p w14:paraId="3B72A6E9" w14:textId="77777777" w:rsidR="0080215F" w:rsidRDefault="0080215F" w:rsidP="0080215F">
      <w:pPr>
        <w:pStyle w:val="BodyText"/>
        <w:tabs>
          <w:tab w:val="left" w:pos="10080"/>
        </w:tabs>
        <w:ind w:left="720"/>
        <w:rPr>
          <w:rFonts w:ascii="Arial" w:hAnsi="Arial" w:cs="Arial"/>
          <w:color w:val="231F20"/>
          <w:spacing w:val="18"/>
          <w:u w:val="single"/>
        </w:rPr>
      </w:pPr>
      <w:r w:rsidRPr="00805C56">
        <w:rPr>
          <w:rFonts w:ascii="Arial" w:hAnsi="Arial" w:cs="Arial"/>
          <w:color w:val="231F20"/>
          <w:spacing w:val="18"/>
          <w:u w:val="single"/>
        </w:rPr>
        <w:t xml:space="preserve">Laptop with </w:t>
      </w:r>
      <w:r>
        <w:rPr>
          <w:rFonts w:ascii="Arial" w:hAnsi="Arial" w:cs="Arial"/>
          <w:color w:val="231F20"/>
          <w:spacing w:val="18"/>
          <w:u w:val="single"/>
        </w:rPr>
        <w:t>PowerPoint slides of characters</w:t>
      </w:r>
      <w:r w:rsidRPr="00805C56">
        <w:rPr>
          <w:rFonts w:ascii="Arial" w:hAnsi="Arial" w:cs="Arial"/>
          <w:color w:val="231F20"/>
          <w:spacing w:val="18"/>
          <w:u w:val="single"/>
        </w:rPr>
        <w:t xml:space="preserve"> </w:t>
      </w:r>
    </w:p>
    <w:p w14:paraId="387A18B4"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W</w:t>
      </w:r>
      <w:r w:rsidRPr="00805C56">
        <w:rPr>
          <w:rFonts w:ascii="Arial" w:hAnsi="Arial" w:cs="Arial"/>
          <w:color w:val="231F20"/>
          <w:spacing w:val="18"/>
          <w:u w:val="single"/>
        </w:rPr>
        <w:t>orksheets</w:t>
      </w:r>
      <w:r w:rsidRPr="00E87B25">
        <w:rPr>
          <w:rFonts w:ascii="Arial" w:hAnsi="Arial" w:cs="Arial"/>
          <w:color w:val="231F20"/>
          <w:spacing w:val="18"/>
          <w:u w:val="single"/>
        </w:rPr>
        <w:t xml:space="preserve"> </w:t>
      </w:r>
      <w:r w:rsidRPr="00805C56">
        <w:rPr>
          <w:rFonts w:ascii="Arial" w:hAnsi="Arial" w:cs="Arial"/>
          <w:color w:val="231F20"/>
          <w:spacing w:val="18"/>
          <w:u w:val="single"/>
        </w:rPr>
        <w:t>for each student</w:t>
      </w:r>
    </w:p>
    <w:p w14:paraId="3F1285FC"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W</w:t>
      </w:r>
      <w:r w:rsidRPr="00805C56">
        <w:rPr>
          <w:rFonts w:ascii="Arial" w:hAnsi="Arial" w:cs="Arial"/>
          <w:color w:val="231F20"/>
          <w:spacing w:val="18"/>
          <w:u w:val="single"/>
        </w:rPr>
        <w:t>riting utensils</w:t>
      </w:r>
      <w:r w:rsidRPr="00E87B25">
        <w:rPr>
          <w:rFonts w:ascii="Arial" w:hAnsi="Arial" w:cs="Arial"/>
          <w:color w:val="231F20"/>
          <w:spacing w:val="18"/>
          <w:u w:val="single"/>
        </w:rPr>
        <w:t xml:space="preserve"> </w:t>
      </w:r>
      <w:r w:rsidRPr="00805C56">
        <w:rPr>
          <w:rFonts w:ascii="Arial" w:hAnsi="Arial" w:cs="Arial"/>
          <w:color w:val="231F20"/>
          <w:spacing w:val="18"/>
          <w:u w:val="single"/>
        </w:rPr>
        <w:t>for each student</w:t>
      </w:r>
    </w:p>
    <w:p w14:paraId="44AAF129"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C</w:t>
      </w:r>
      <w:r w:rsidRPr="00805C56">
        <w:rPr>
          <w:rFonts w:ascii="Arial" w:hAnsi="Arial" w:cs="Arial"/>
          <w:color w:val="231F20"/>
          <w:spacing w:val="18"/>
          <w:u w:val="single"/>
        </w:rPr>
        <w:t>lipboards for each student</w:t>
      </w:r>
    </w:p>
    <w:p w14:paraId="6CF278D9"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(Optional:) Blank sheet of paper for each students</w:t>
      </w:r>
    </w:p>
    <w:p w14:paraId="2D131D8F" w14:textId="77777777" w:rsidR="0080215F" w:rsidRPr="00866EBE" w:rsidRDefault="0080215F" w:rsidP="0080215F">
      <w:pPr>
        <w:pStyle w:val="BodyText"/>
        <w:tabs>
          <w:tab w:val="left" w:pos="10080"/>
        </w:tabs>
        <w:rPr>
          <w:rFonts w:ascii="Arial" w:hAnsi="Arial" w:cs="Arial"/>
        </w:rPr>
      </w:pPr>
    </w:p>
    <w:p w14:paraId="5161D32F"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Procedure:</w:t>
      </w:r>
    </w:p>
    <w:p w14:paraId="30EFA2EB" w14:textId="77777777" w:rsidR="0080215F" w:rsidRDefault="0080215F" w:rsidP="0080215F">
      <w:pPr>
        <w:pStyle w:val="BodyText"/>
        <w:tabs>
          <w:tab w:val="left" w:pos="10080"/>
        </w:tabs>
        <w:spacing w:line="276" w:lineRule="auto"/>
        <w:ind w:left="720"/>
        <w:rPr>
          <w:rFonts w:ascii="Arial" w:hAnsi="Arial" w:cs="Arial"/>
          <w:u w:val="single"/>
        </w:rPr>
      </w:pPr>
    </w:p>
    <w:p w14:paraId="7449D9F9" w14:textId="77777777" w:rsidR="0080215F" w:rsidRPr="00600314" w:rsidRDefault="0080215F" w:rsidP="00600314">
      <w:pPr>
        <w:pStyle w:val="BodyText"/>
        <w:numPr>
          <w:ilvl w:val="0"/>
          <w:numId w:val="21"/>
        </w:numPr>
        <w:tabs>
          <w:tab w:val="left" w:pos="10080"/>
        </w:tabs>
        <w:autoSpaceDE/>
        <w:autoSpaceDN/>
        <w:spacing w:line="276" w:lineRule="auto"/>
        <w:rPr>
          <w:rFonts w:ascii="Arial" w:hAnsi="Arial" w:cs="Arial"/>
          <w:u w:val="single"/>
        </w:rPr>
      </w:pPr>
      <w:r>
        <w:rPr>
          <w:rFonts w:ascii="Arial" w:hAnsi="Arial" w:cs="Arial"/>
          <w:u w:val="single"/>
        </w:rPr>
        <w:t>Ask members what they recall from last week. Did anyone get the chance to talk back to their test anxiety? How did it go?</w:t>
      </w:r>
    </w:p>
    <w:p w14:paraId="503C2609" w14:textId="77777777" w:rsidR="0080215F" w:rsidRPr="00600314" w:rsidRDefault="0080215F" w:rsidP="00600314">
      <w:pPr>
        <w:pStyle w:val="BodyText"/>
        <w:numPr>
          <w:ilvl w:val="0"/>
          <w:numId w:val="21"/>
        </w:numPr>
        <w:tabs>
          <w:tab w:val="left" w:pos="10080"/>
        </w:tabs>
        <w:autoSpaceDE/>
        <w:autoSpaceDN/>
        <w:spacing w:line="276" w:lineRule="auto"/>
        <w:rPr>
          <w:rFonts w:ascii="Arial" w:hAnsi="Arial" w:cs="Arial"/>
          <w:u w:val="single"/>
        </w:rPr>
      </w:pPr>
      <w:r>
        <w:rPr>
          <w:rFonts w:ascii="Arial" w:hAnsi="Arial" w:cs="Arial"/>
          <w:u w:val="single"/>
        </w:rPr>
        <w:t>Introduce the topic to the group (approaches to studying). Ask students: what is your current approach to studying?</w:t>
      </w:r>
    </w:p>
    <w:p w14:paraId="2E8BF56C" w14:textId="77777777" w:rsidR="0080215F" w:rsidRPr="00600314" w:rsidRDefault="0080215F" w:rsidP="0080215F">
      <w:pPr>
        <w:pStyle w:val="BodyText"/>
        <w:numPr>
          <w:ilvl w:val="0"/>
          <w:numId w:val="21"/>
        </w:numPr>
        <w:tabs>
          <w:tab w:val="left" w:pos="10080"/>
        </w:tabs>
        <w:autoSpaceDE/>
        <w:autoSpaceDN/>
        <w:spacing w:line="276" w:lineRule="auto"/>
        <w:rPr>
          <w:rFonts w:ascii="Arial" w:hAnsi="Arial" w:cs="Arial"/>
          <w:u w:val="single"/>
        </w:rPr>
      </w:pPr>
      <w:r>
        <w:rPr>
          <w:rFonts w:ascii="Arial" w:hAnsi="Arial" w:cs="Arial"/>
          <w:u w:val="single"/>
        </w:rPr>
        <w:t>“Today we are going to discuss some new approaches to studying. I have 12 tips that I wanted to share with you and afterwards, we can discuss if I missed any. Before I start, I was wondering, how do we feel about superheroes? Personally, I like superheroes and thought that we could learn something about study skills from some of them.”</w:t>
      </w:r>
    </w:p>
    <w:p w14:paraId="4A52F505" w14:textId="77777777" w:rsidR="0080215F" w:rsidRPr="00600314" w:rsidRDefault="0080215F" w:rsidP="0080215F">
      <w:pPr>
        <w:pStyle w:val="BodyText"/>
        <w:numPr>
          <w:ilvl w:val="0"/>
          <w:numId w:val="21"/>
        </w:numPr>
        <w:tabs>
          <w:tab w:val="left" w:pos="10080"/>
        </w:tabs>
        <w:autoSpaceDE/>
        <w:autoSpaceDN/>
        <w:spacing w:line="276" w:lineRule="auto"/>
        <w:rPr>
          <w:rFonts w:ascii="Arial" w:hAnsi="Arial" w:cs="Arial"/>
          <w:u w:val="single"/>
        </w:rPr>
      </w:pPr>
      <w:r>
        <w:rPr>
          <w:rFonts w:ascii="Arial" w:hAnsi="Arial" w:cs="Arial"/>
          <w:u w:val="single"/>
        </w:rPr>
        <w:t xml:space="preserve">Hand out one worksheet, one blank piece of paper, one clipboard, and one writing utensil to each group member. </w:t>
      </w:r>
    </w:p>
    <w:p w14:paraId="6B8E90EA" w14:textId="77777777" w:rsidR="0080215F" w:rsidRPr="00600314" w:rsidRDefault="0080215F" w:rsidP="0080215F">
      <w:pPr>
        <w:pStyle w:val="BodyText"/>
        <w:numPr>
          <w:ilvl w:val="0"/>
          <w:numId w:val="21"/>
        </w:numPr>
        <w:tabs>
          <w:tab w:val="left" w:pos="10080"/>
        </w:tabs>
        <w:autoSpaceDE/>
        <w:autoSpaceDN/>
        <w:spacing w:line="276" w:lineRule="auto"/>
        <w:rPr>
          <w:rFonts w:ascii="Arial" w:hAnsi="Arial" w:cs="Arial"/>
          <w:u w:val="single"/>
        </w:rPr>
      </w:pPr>
      <w:r>
        <w:rPr>
          <w:rFonts w:ascii="Arial" w:hAnsi="Arial" w:cs="Arial"/>
          <w:u w:val="single"/>
        </w:rPr>
        <w:t>Explain the activity: “I just handed you a worksheet that has 12 images on it. I am going to show you on my computer a picture of each superhero. When I show the picture, we are going to talk about possible study skills we could learn from that hero. Find the icon on your worksheet that goes with that hero (I will help you) and write down the skill and anything that jumps out at you from our conversation. Afterwards, we will have a discussion.”</w:t>
      </w:r>
    </w:p>
    <w:p w14:paraId="575A4184" w14:textId="77777777" w:rsidR="0080215F" w:rsidRPr="00600314" w:rsidRDefault="0080215F" w:rsidP="0080215F">
      <w:pPr>
        <w:pStyle w:val="BodyText"/>
        <w:numPr>
          <w:ilvl w:val="0"/>
          <w:numId w:val="21"/>
        </w:numPr>
        <w:tabs>
          <w:tab w:val="left" w:pos="10080"/>
        </w:tabs>
        <w:autoSpaceDE/>
        <w:autoSpaceDN/>
        <w:spacing w:line="276" w:lineRule="auto"/>
        <w:rPr>
          <w:rFonts w:ascii="Arial" w:hAnsi="Arial" w:cs="Arial"/>
          <w:u w:val="single"/>
        </w:rPr>
      </w:pPr>
      <w:r>
        <w:rPr>
          <w:rFonts w:ascii="Arial" w:hAnsi="Arial" w:cs="Arial"/>
          <w:u w:val="single"/>
        </w:rPr>
        <w:t>Start PowerPoint presentation with images of each superhero. Facilitate a discussion and tell the group members the study skills listed for each hero.</w:t>
      </w:r>
    </w:p>
    <w:p w14:paraId="3C903CFF" w14:textId="77777777" w:rsidR="0080215F" w:rsidRPr="00600314" w:rsidRDefault="0080215F" w:rsidP="0080215F">
      <w:pPr>
        <w:pStyle w:val="BodyText"/>
        <w:numPr>
          <w:ilvl w:val="0"/>
          <w:numId w:val="21"/>
        </w:numPr>
        <w:tabs>
          <w:tab w:val="left" w:pos="10080"/>
        </w:tabs>
        <w:autoSpaceDE/>
        <w:autoSpaceDN/>
        <w:spacing w:line="276" w:lineRule="auto"/>
        <w:rPr>
          <w:rFonts w:ascii="Arial" w:hAnsi="Arial" w:cs="Arial"/>
          <w:u w:val="single"/>
        </w:rPr>
      </w:pPr>
      <w:r>
        <w:rPr>
          <w:rFonts w:ascii="Arial" w:hAnsi="Arial" w:cs="Arial"/>
          <w:u w:val="single"/>
        </w:rPr>
        <w:t>Discussion questions: Which skills looked most interesting to you? Which do you plan to start using? How will you start using them? Do you anticipate any obstacles?</w:t>
      </w:r>
    </w:p>
    <w:p w14:paraId="0480C687" w14:textId="77777777" w:rsidR="0080215F" w:rsidRPr="00600314" w:rsidRDefault="0080215F" w:rsidP="0080215F">
      <w:pPr>
        <w:pStyle w:val="BodyText"/>
        <w:numPr>
          <w:ilvl w:val="0"/>
          <w:numId w:val="21"/>
        </w:numPr>
        <w:tabs>
          <w:tab w:val="left" w:pos="10080"/>
        </w:tabs>
        <w:autoSpaceDE/>
        <w:autoSpaceDN/>
        <w:spacing w:line="276" w:lineRule="auto"/>
        <w:rPr>
          <w:rFonts w:ascii="Arial" w:hAnsi="Arial" w:cs="Arial"/>
          <w:u w:val="single"/>
        </w:rPr>
      </w:pPr>
      <w:r>
        <w:rPr>
          <w:rFonts w:ascii="Arial" w:hAnsi="Arial" w:cs="Arial"/>
          <w:u w:val="single"/>
        </w:rPr>
        <w:t>Have students use their blank sheet of paper to write down a goal for the week that applies one of the study skills discussed. Have them share out with the group.</w:t>
      </w:r>
    </w:p>
    <w:p w14:paraId="5B4CCBE2" w14:textId="77777777" w:rsidR="0080215F" w:rsidRPr="00ED17C9" w:rsidRDefault="0080215F" w:rsidP="0080215F">
      <w:pPr>
        <w:pStyle w:val="BodyText"/>
        <w:numPr>
          <w:ilvl w:val="0"/>
          <w:numId w:val="21"/>
        </w:numPr>
        <w:tabs>
          <w:tab w:val="left" w:pos="10080"/>
        </w:tabs>
        <w:autoSpaceDE/>
        <w:autoSpaceDN/>
        <w:spacing w:line="276" w:lineRule="auto"/>
        <w:rPr>
          <w:rFonts w:ascii="Arial" w:hAnsi="Arial" w:cs="Arial"/>
          <w:u w:val="single"/>
        </w:rPr>
      </w:pPr>
      <w:r>
        <w:rPr>
          <w:rFonts w:ascii="Arial" w:hAnsi="Arial" w:cs="Arial"/>
          <w:u w:val="single"/>
        </w:rPr>
        <w:t>Wrap up question: What did you learn today? How do you plan to apply it?</w:t>
      </w:r>
    </w:p>
    <w:p w14:paraId="2C3688B3" w14:textId="77777777" w:rsidR="0080215F" w:rsidRDefault="0080215F" w:rsidP="0080215F">
      <w:pPr>
        <w:pStyle w:val="BodyText"/>
        <w:rPr>
          <w:rFonts w:ascii="Arial" w:hAnsi="Arial" w:cs="Arial"/>
          <w:color w:val="231F20"/>
        </w:rPr>
      </w:pPr>
    </w:p>
    <w:p w14:paraId="43270E93" w14:textId="77777777" w:rsidR="00600314" w:rsidRDefault="00600314" w:rsidP="0080215F">
      <w:pPr>
        <w:pStyle w:val="BodyText"/>
        <w:rPr>
          <w:rFonts w:ascii="Arial" w:hAnsi="Arial" w:cs="Arial"/>
          <w:color w:val="231F20"/>
        </w:rPr>
      </w:pPr>
    </w:p>
    <w:p w14:paraId="4C66E52F" w14:textId="77777777" w:rsidR="0080215F" w:rsidRPr="00866EBE" w:rsidRDefault="0080215F" w:rsidP="0080215F">
      <w:pPr>
        <w:pStyle w:val="BodyText"/>
        <w:rPr>
          <w:rFonts w:ascii="Arial" w:hAnsi="Arial" w:cs="Arial"/>
        </w:rPr>
      </w:pPr>
      <w:r w:rsidRPr="00866EBE">
        <w:rPr>
          <w:rFonts w:ascii="Arial" w:hAnsi="Arial" w:cs="Arial"/>
          <w:color w:val="231F20"/>
        </w:rPr>
        <w:t>Plan for Evaluation: How will each of the following be collected?</w:t>
      </w:r>
    </w:p>
    <w:p w14:paraId="2273165D" w14:textId="77777777" w:rsidR="0080215F" w:rsidRPr="00866EBE" w:rsidRDefault="0080215F" w:rsidP="0080215F">
      <w:pPr>
        <w:pStyle w:val="BodyText"/>
        <w:rPr>
          <w:rFonts w:ascii="Arial" w:hAnsi="Arial" w:cs="Arial"/>
        </w:rPr>
      </w:pPr>
    </w:p>
    <w:p w14:paraId="342DC2E8"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Process</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8"/>
        </w:rPr>
        <w:t xml:space="preserve"> </w:t>
      </w:r>
      <w:r>
        <w:rPr>
          <w:rFonts w:ascii="Arial" w:hAnsi="Arial" w:cs="Arial"/>
          <w:color w:val="231F20"/>
          <w:u w:val="single" w:color="221E1F"/>
        </w:rPr>
        <w:t>Number of students present</w:t>
      </w:r>
    </w:p>
    <w:p w14:paraId="5A9AFEF1" w14:textId="77777777" w:rsidR="0080215F" w:rsidRPr="00866EBE" w:rsidRDefault="0080215F" w:rsidP="0080215F">
      <w:pPr>
        <w:pStyle w:val="BodyText"/>
        <w:tabs>
          <w:tab w:val="left" w:pos="10080"/>
        </w:tabs>
        <w:rPr>
          <w:rFonts w:ascii="Arial" w:hAnsi="Arial" w:cs="Arial"/>
        </w:rPr>
      </w:pPr>
    </w:p>
    <w:p w14:paraId="07335A64"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Perception</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5"/>
        </w:rPr>
        <w:t xml:space="preserve"> </w:t>
      </w:r>
      <w:r>
        <w:rPr>
          <w:rFonts w:ascii="Arial" w:hAnsi="Arial" w:cs="Arial"/>
          <w:color w:val="231F20"/>
          <w:u w:val="single" w:color="221E1F"/>
        </w:rPr>
        <w:t>How many students meet their goal during the week</w:t>
      </w:r>
    </w:p>
    <w:p w14:paraId="581F64F3" w14:textId="77777777" w:rsidR="0080215F" w:rsidRDefault="0080215F" w:rsidP="0080215F">
      <w:pPr>
        <w:pStyle w:val="BodyText"/>
        <w:tabs>
          <w:tab w:val="left" w:pos="10080"/>
        </w:tabs>
        <w:rPr>
          <w:rFonts w:ascii="Arial" w:hAnsi="Arial" w:cs="Arial"/>
          <w:color w:val="231F20"/>
          <w:spacing w:val="-4"/>
        </w:rPr>
      </w:pPr>
    </w:p>
    <w:p w14:paraId="4770A813"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Outcome</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22"/>
        </w:rPr>
        <w:t xml:space="preserve"> </w:t>
      </w:r>
      <w:r>
        <w:rPr>
          <w:rFonts w:ascii="Arial" w:hAnsi="Arial" w:cs="Arial"/>
          <w:color w:val="231F20"/>
          <w:u w:val="single" w:color="221E1F"/>
        </w:rPr>
        <w:t>First Quarter Grades; PARCC performance in May</w:t>
      </w:r>
    </w:p>
    <w:p w14:paraId="47ECCD06" w14:textId="77777777" w:rsidR="0080215F" w:rsidRDefault="0080215F" w:rsidP="0080215F">
      <w:pPr>
        <w:pStyle w:val="BodyText"/>
        <w:tabs>
          <w:tab w:val="left" w:pos="10080"/>
        </w:tabs>
        <w:rPr>
          <w:rFonts w:ascii="Arial" w:hAnsi="Arial" w:cs="Arial"/>
          <w:color w:val="231F20"/>
          <w:spacing w:val="-4"/>
        </w:rPr>
      </w:pPr>
    </w:p>
    <w:p w14:paraId="62823D23"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Follow-Up:</w:t>
      </w:r>
      <w:r w:rsidRPr="00866EBE">
        <w:rPr>
          <w:rFonts w:ascii="Arial" w:hAnsi="Arial" w:cs="Arial"/>
          <w:color w:val="231F20"/>
          <w:spacing w:val="26"/>
        </w:rPr>
        <w:t xml:space="preserve"> </w:t>
      </w:r>
      <w:r>
        <w:rPr>
          <w:rFonts w:ascii="Arial" w:hAnsi="Arial" w:cs="Arial"/>
          <w:color w:val="231F20"/>
          <w:u w:val="single" w:color="221E1F"/>
        </w:rPr>
        <w:t>Group members will be asked about the lesson and what they recall during the next session a week later.</w:t>
      </w:r>
    </w:p>
    <w:p w14:paraId="39705F60" w14:textId="77777777" w:rsidR="0080215F" w:rsidRDefault="0080215F" w:rsidP="0080215F">
      <w:pPr>
        <w:rPr>
          <w:rFonts w:ascii="Arial" w:hAnsi="Arial" w:cs="Arial"/>
          <w:color w:val="231F20"/>
          <w:spacing w:val="26"/>
        </w:rPr>
      </w:pPr>
    </w:p>
    <w:p w14:paraId="2707C2CA" w14:textId="77777777" w:rsidR="0080215F" w:rsidRPr="00B14F9A" w:rsidRDefault="0080215F" w:rsidP="0080215F">
      <w:pPr>
        <w:rPr>
          <w:rFonts w:ascii="Arial" w:hAnsi="Arial" w:cs="Arial"/>
          <w:color w:val="231F20"/>
          <w:spacing w:val="26"/>
        </w:rPr>
      </w:pPr>
      <w:r>
        <w:rPr>
          <w:rFonts w:ascii="Arial" w:hAnsi="Arial" w:cs="Arial"/>
          <w:color w:val="231F20"/>
          <w:spacing w:val="26"/>
        </w:rPr>
        <w:br w:type="page"/>
      </w:r>
    </w:p>
    <w:p w14:paraId="6FC87BD9" w14:textId="77777777" w:rsidR="0080215F" w:rsidRPr="00C83A4C" w:rsidRDefault="0080215F" w:rsidP="0080215F">
      <w:pPr>
        <w:pStyle w:val="Heading1"/>
        <w:rPr>
          <w:rFonts w:cs="Arial"/>
          <w:b w:val="0"/>
          <w:color w:val="548DD4" w:themeColor="text2" w:themeTint="99"/>
          <w:szCs w:val="36"/>
        </w:rPr>
      </w:pPr>
      <w:bookmarkStart w:id="63" w:name="_Toc417654254"/>
      <w:r w:rsidRPr="00C83A4C">
        <w:rPr>
          <w:rFonts w:cs="Arial"/>
          <w:b w:val="0"/>
          <w:color w:val="548DD4" w:themeColor="text2" w:themeTint="99"/>
          <w:szCs w:val="36"/>
        </w:rPr>
        <w:t>Note-Taking</w:t>
      </w:r>
      <w:bookmarkEnd w:id="63"/>
    </w:p>
    <w:p w14:paraId="79442412" w14:textId="77777777" w:rsidR="0080215F" w:rsidRPr="00866EBE" w:rsidRDefault="0080215F" w:rsidP="0080215F">
      <w:pPr>
        <w:pStyle w:val="BodyText"/>
        <w:spacing w:before="5"/>
        <w:rPr>
          <w:rFonts w:ascii="Arial" w:hAnsi="Arial" w:cs="Arial"/>
          <w:b/>
          <w:sz w:val="24"/>
        </w:rPr>
      </w:pPr>
    </w:p>
    <w:p w14:paraId="4628CAA3" w14:textId="77777777" w:rsidR="0080215F" w:rsidRPr="00866EBE" w:rsidRDefault="0080215F" w:rsidP="0080215F">
      <w:pPr>
        <w:pStyle w:val="BodyText"/>
        <w:tabs>
          <w:tab w:val="left" w:pos="7380"/>
          <w:tab w:val="left" w:pos="10080"/>
        </w:tabs>
        <w:rPr>
          <w:rFonts w:ascii="Arial" w:hAnsi="Arial" w:cs="Arial"/>
        </w:rPr>
      </w:pPr>
      <w:r w:rsidRPr="00866EBE">
        <w:rPr>
          <w:rFonts w:ascii="Arial" w:hAnsi="Arial" w:cs="Arial"/>
          <w:color w:val="231F20"/>
          <w:spacing w:val="-4"/>
        </w:rPr>
        <w:t>School</w:t>
      </w:r>
      <w:r w:rsidRPr="00866EBE">
        <w:rPr>
          <w:rFonts w:ascii="Arial" w:hAnsi="Arial" w:cs="Arial"/>
          <w:color w:val="231F20"/>
          <w:spacing w:val="-7"/>
        </w:rPr>
        <w:t xml:space="preserve"> </w:t>
      </w:r>
      <w:r w:rsidRPr="00866EBE">
        <w:rPr>
          <w:rFonts w:ascii="Arial" w:hAnsi="Arial" w:cs="Arial"/>
          <w:color w:val="231F20"/>
          <w:spacing w:val="-4"/>
        </w:rPr>
        <w:t>Counselor:</w:t>
      </w:r>
      <w:r>
        <w:rPr>
          <w:rFonts w:ascii="Arial" w:hAnsi="Arial" w:cs="Arial"/>
          <w:color w:val="231F20"/>
          <w:spacing w:val="-4"/>
        </w:rPr>
        <w:t xml:space="preserve"> </w:t>
      </w:r>
      <w:r>
        <w:rPr>
          <w:rFonts w:ascii="Arial" w:hAnsi="Arial" w:cs="Arial"/>
          <w:color w:val="231F20"/>
          <w:spacing w:val="-4"/>
          <w:u w:val="single"/>
        </w:rPr>
        <w:t>Ms.</w:t>
      </w:r>
      <w:r w:rsidRPr="00944B60">
        <w:rPr>
          <w:rFonts w:ascii="Arial" w:hAnsi="Arial" w:cs="Arial"/>
          <w:color w:val="231F20"/>
          <w:spacing w:val="-4"/>
          <w:u w:val="single"/>
        </w:rPr>
        <w:t xml:space="preserve"> Thompson</w:t>
      </w:r>
      <w:r>
        <w:rPr>
          <w:rFonts w:ascii="Arial" w:hAnsi="Arial" w:cs="Arial"/>
          <w:color w:val="231F20"/>
          <w:spacing w:val="-4"/>
        </w:rPr>
        <w:tab/>
      </w:r>
      <w:r w:rsidRPr="00866EBE">
        <w:rPr>
          <w:rFonts w:ascii="Arial" w:hAnsi="Arial" w:cs="Arial"/>
          <w:color w:val="231F20"/>
          <w:spacing w:val="-4"/>
        </w:rPr>
        <w:t xml:space="preserve">Date: </w:t>
      </w:r>
      <w:r w:rsidRPr="00866EBE">
        <w:rPr>
          <w:rFonts w:ascii="Arial" w:hAnsi="Arial" w:cs="Arial"/>
          <w:color w:val="231F20"/>
          <w:spacing w:val="18"/>
        </w:rPr>
        <w:t xml:space="preserve"> </w:t>
      </w:r>
      <w:r>
        <w:rPr>
          <w:rFonts w:ascii="Arial" w:hAnsi="Arial" w:cs="Arial"/>
          <w:color w:val="231F20"/>
          <w:u w:val="single" w:color="221E1F"/>
        </w:rPr>
        <w:t>10/9/18</w:t>
      </w:r>
    </w:p>
    <w:p w14:paraId="25F2B20C" w14:textId="77777777" w:rsidR="0080215F" w:rsidRDefault="0080215F" w:rsidP="0080215F">
      <w:pPr>
        <w:pStyle w:val="BodyText"/>
        <w:tabs>
          <w:tab w:val="left" w:pos="10080"/>
        </w:tabs>
        <w:rPr>
          <w:rFonts w:ascii="Arial" w:hAnsi="Arial" w:cs="Arial"/>
          <w:color w:val="231F20"/>
          <w:spacing w:val="-4"/>
        </w:rPr>
      </w:pPr>
    </w:p>
    <w:p w14:paraId="6AA5403D" w14:textId="77777777" w:rsidR="0080215F" w:rsidRPr="00C83A4C" w:rsidRDefault="0080215F" w:rsidP="0080215F">
      <w:pPr>
        <w:rPr>
          <w:sz w:val="22"/>
        </w:rPr>
      </w:pPr>
      <w:r w:rsidRPr="00866EBE">
        <w:rPr>
          <w:rFonts w:ascii="Arial" w:hAnsi="Arial" w:cs="Arial"/>
          <w:color w:val="231F20"/>
          <w:spacing w:val="-4"/>
        </w:rPr>
        <w:t xml:space="preserve">Activity:  </w:t>
      </w:r>
      <w:r w:rsidRPr="00C83A4C">
        <w:rPr>
          <w:rFonts w:ascii="Arial" w:hAnsi="Arial" w:cs="Arial"/>
          <w:color w:val="231F20"/>
          <w:spacing w:val="-26"/>
          <w:sz w:val="22"/>
        </w:rPr>
        <w:t xml:space="preserve"> </w:t>
      </w:r>
      <w:r w:rsidRPr="00C83A4C">
        <w:rPr>
          <w:rFonts w:ascii="Arial" w:hAnsi="Arial" w:cs="Arial"/>
          <w:color w:val="231F20"/>
          <w:sz w:val="22"/>
          <w:u w:val="single" w:color="221E1F"/>
        </w:rPr>
        <w:t xml:space="preserve">Taking Clear Notes (Passages from </w:t>
      </w:r>
      <w:hyperlink r:id="rId139" w:history="1">
        <w:r w:rsidRPr="00C83A4C">
          <w:rPr>
            <w:rStyle w:val="Hyperlink"/>
            <w:rFonts w:ascii="Arial" w:hAnsi="Arial" w:cs="Arial"/>
            <w:sz w:val="22"/>
            <w:u w:color="221E1F"/>
          </w:rPr>
          <w:t>Mrs. Thomas’s OWLstanding Class Blog</w:t>
        </w:r>
      </w:hyperlink>
      <w:r w:rsidRPr="00C83A4C">
        <w:rPr>
          <w:rFonts w:ascii="Arial" w:hAnsi="Arial" w:cs="Arial"/>
          <w:color w:val="231F20"/>
          <w:sz w:val="22"/>
          <w:u w:val="single" w:color="221E1F"/>
        </w:rPr>
        <w:t>)</w:t>
      </w:r>
    </w:p>
    <w:p w14:paraId="609E41BE" w14:textId="77777777" w:rsidR="0080215F" w:rsidRPr="00C83A4C" w:rsidRDefault="0080215F" w:rsidP="0080215F">
      <w:pPr>
        <w:pStyle w:val="BodyText"/>
        <w:rPr>
          <w:rFonts w:ascii="Arial" w:hAnsi="Arial" w:cs="Arial"/>
          <w:sz w:val="18"/>
        </w:rPr>
      </w:pPr>
    </w:p>
    <w:p w14:paraId="324D1135" w14:textId="77777777" w:rsidR="0080215F" w:rsidRDefault="0080215F" w:rsidP="0080215F">
      <w:pPr>
        <w:pStyle w:val="BodyText"/>
        <w:tabs>
          <w:tab w:val="left" w:pos="10080"/>
        </w:tabs>
        <w:rPr>
          <w:rFonts w:ascii="Arial" w:hAnsi="Arial" w:cs="Arial"/>
        </w:rPr>
      </w:pPr>
      <w:r w:rsidRPr="00866EBE">
        <w:rPr>
          <w:rFonts w:ascii="Arial" w:hAnsi="Arial" w:cs="Arial"/>
          <w:color w:val="231F20"/>
          <w:spacing w:val="-4"/>
        </w:rPr>
        <w:t>Grade(s):</w:t>
      </w:r>
      <w:r w:rsidRPr="00866EBE">
        <w:rPr>
          <w:rFonts w:ascii="Arial" w:hAnsi="Arial" w:cs="Arial"/>
          <w:color w:val="231F20"/>
          <w:spacing w:val="7"/>
        </w:rPr>
        <w:t xml:space="preserve"> </w:t>
      </w:r>
      <w:r>
        <w:rPr>
          <w:rFonts w:ascii="Arial" w:hAnsi="Arial" w:cs="Arial"/>
          <w:color w:val="231F20"/>
          <w:u w:val="single" w:color="221E1F"/>
        </w:rPr>
        <w:t>4</w:t>
      </w:r>
      <w:r w:rsidRPr="00944B60">
        <w:rPr>
          <w:rFonts w:ascii="Arial" w:hAnsi="Arial" w:cs="Arial"/>
          <w:color w:val="231F20"/>
          <w:u w:val="single" w:color="221E1F"/>
          <w:vertAlign w:val="superscript"/>
        </w:rPr>
        <w:t xml:space="preserve">th </w:t>
      </w:r>
      <w:r w:rsidRPr="00944B60">
        <w:rPr>
          <w:rFonts w:ascii="Arial" w:hAnsi="Arial" w:cs="Arial"/>
          <w:u w:val="single"/>
        </w:rPr>
        <w:t>(Study Skills Group)</w:t>
      </w:r>
      <w:r>
        <w:rPr>
          <w:rFonts w:ascii="Arial" w:hAnsi="Arial" w:cs="Arial"/>
        </w:rPr>
        <w:t xml:space="preserve">  </w:t>
      </w:r>
    </w:p>
    <w:p w14:paraId="5199E968" w14:textId="77777777" w:rsidR="0080215F" w:rsidRPr="00866EBE" w:rsidRDefault="0080215F" w:rsidP="0080215F">
      <w:pPr>
        <w:pStyle w:val="BodyText"/>
        <w:rPr>
          <w:rFonts w:ascii="Arial" w:hAnsi="Arial" w:cs="Arial"/>
        </w:rPr>
      </w:pPr>
    </w:p>
    <w:p w14:paraId="189C1BBE" w14:textId="77777777" w:rsidR="0080215F" w:rsidRDefault="0080215F" w:rsidP="0080215F">
      <w:pPr>
        <w:pStyle w:val="BodyText"/>
        <w:rPr>
          <w:rFonts w:ascii="Arial" w:hAnsi="Arial" w:cs="Arial"/>
          <w:color w:val="231F20"/>
        </w:rPr>
      </w:pPr>
      <w:r w:rsidRPr="00866EBE">
        <w:rPr>
          <w:rFonts w:ascii="Arial" w:hAnsi="Arial" w:cs="Arial"/>
          <w:color w:val="231F20"/>
        </w:rPr>
        <w:t>ASCA Mindsets &amp; Behaviors (Domain/Standard):</w:t>
      </w:r>
      <w:r>
        <w:rPr>
          <w:rFonts w:ascii="Arial" w:hAnsi="Arial" w:cs="Arial"/>
          <w:color w:val="231F20"/>
        </w:rPr>
        <w:t xml:space="preserve"> </w:t>
      </w:r>
    </w:p>
    <w:p w14:paraId="37E0FD26" w14:textId="77777777" w:rsidR="0080215F" w:rsidRPr="00585DD1" w:rsidRDefault="0080215F" w:rsidP="0080215F">
      <w:pPr>
        <w:pStyle w:val="BodyText"/>
        <w:ind w:left="720"/>
        <w:rPr>
          <w:rFonts w:ascii="Arial" w:hAnsi="Arial" w:cs="Arial"/>
          <w:color w:val="231F20"/>
          <w:u w:val="single"/>
        </w:rPr>
      </w:pPr>
      <w:r w:rsidRPr="00585DD1">
        <w:rPr>
          <w:rFonts w:ascii="Arial" w:hAnsi="Arial" w:cs="Arial"/>
          <w:color w:val="231F20"/>
          <w:u w:val="single"/>
        </w:rPr>
        <w:t>M-5: Belief in using abilities to their fullest to achieve high-quality results and outcomes</w:t>
      </w:r>
    </w:p>
    <w:p w14:paraId="4D5C6C54" w14:textId="77777777" w:rsidR="0080215F" w:rsidRPr="00585DD1" w:rsidRDefault="0080215F" w:rsidP="0080215F">
      <w:pPr>
        <w:pStyle w:val="BodyText"/>
        <w:ind w:left="720"/>
        <w:rPr>
          <w:rFonts w:ascii="Arial" w:hAnsi="Arial" w:cs="Arial"/>
          <w:color w:val="231F20"/>
          <w:u w:val="single"/>
        </w:rPr>
      </w:pPr>
      <w:r w:rsidRPr="00585DD1">
        <w:rPr>
          <w:rFonts w:ascii="Arial" w:hAnsi="Arial" w:cs="Arial"/>
          <w:color w:val="231F20"/>
          <w:u w:val="single"/>
        </w:rPr>
        <w:t xml:space="preserve">B-LS 3: Use of time-management, organizational and study skills, </w:t>
      </w:r>
    </w:p>
    <w:p w14:paraId="6DB49DF7" w14:textId="77777777" w:rsidR="0080215F" w:rsidRDefault="0080215F" w:rsidP="0080215F">
      <w:pPr>
        <w:pStyle w:val="BodyText"/>
        <w:ind w:left="720"/>
        <w:rPr>
          <w:rFonts w:ascii="Arial" w:hAnsi="Arial" w:cs="Arial"/>
          <w:color w:val="231F20"/>
          <w:u w:val="single"/>
        </w:rPr>
      </w:pPr>
      <w:r w:rsidRPr="00585DD1">
        <w:rPr>
          <w:rFonts w:ascii="Arial" w:hAnsi="Arial" w:cs="Arial"/>
          <w:color w:val="231F20"/>
          <w:u w:val="single"/>
        </w:rPr>
        <w:t>B-SS 1: Use effective oral and written communication skills and listening skills</w:t>
      </w:r>
    </w:p>
    <w:p w14:paraId="451D0990" w14:textId="77777777" w:rsidR="0080215F" w:rsidRPr="00866EBE" w:rsidRDefault="0080215F" w:rsidP="0080215F">
      <w:pPr>
        <w:pStyle w:val="BodyText"/>
        <w:rPr>
          <w:rFonts w:ascii="Arial" w:hAnsi="Arial" w:cs="Arial"/>
        </w:rPr>
      </w:pPr>
    </w:p>
    <w:p w14:paraId="0604A478" w14:textId="77777777" w:rsidR="0080215F" w:rsidRPr="00866EBE" w:rsidRDefault="0080215F" w:rsidP="0080215F">
      <w:pPr>
        <w:pStyle w:val="BodyText"/>
        <w:rPr>
          <w:rFonts w:ascii="Arial" w:hAnsi="Arial" w:cs="Arial"/>
        </w:rPr>
      </w:pPr>
      <w:r w:rsidRPr="00866EBE">
        <w:rPr>
          <w:rFonts w:ascii="Arial" w:hAnsi="Arial" w:cs="Arial"/>
          <w:color w:val="231F20"/>
        </w:rPr>
        <w:t>Learning Objective(s) (aligns with competency):</w:t>
      </w:r>
    </w:p>
    <w:p w14:paraId="7B264A2F" w14:textId="77777777" w:rsidR="0080215F" w:rsidRPr="00866EBE" w:rsidRDefault="0080215F" w:rsidP="0080215F">
      <w:pPr>
        <w:pStyle w:val="BodyText"/>
        <w:rPr>
          <w:rFonts w:ascii="Arial" w:hAnsi="Arial" w:cs="Arial"/>
        </w:rPr>
      </w:pPr>
    </w:p>
    <w:p w14:paraId="06F8EEEE"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1.</w:t>
      </w:r>
      <w:r w:rsidRPr="00866EBE">
        <w:rPr>
          <w:rFonts w:ascii="Arial" w:hAnsi="Arial" w:cs="Arial"/>
          <w:color w:val="231F20"/>
          <w:spacing w:val="-26"/>
        </w:rPr>
        <w:t xml:space="preserve"> </w:t>
      </w:r>
      <w:r>
        <w:rPr>
          <w:rFonts w:ascii="Arial" w:hAnsi="Arial" w:cs="Arial"/>
          <w:color w:val="231F20"/>
          <w:spacing w:val="-26"/>
        </w:rPr>
        <w:t xml:space="preserve"> </w:t>
      </w:r>
      <w:r>
        <w:rPr>
          <w:rFonts w:ascii="Arial" w:hAnsi="Arial" w:cs="Arial"/>
          <w:color w:val="231F20"/>
          <w:u w:val="single" w:color="221E1F"/>
        </w:rPr>
        <w:t>Students will be able to identify at least 2 note-taking strategies</w:t>
      </w:r>
    </w:p>
    <w:p w14:paraId="16F2CBB3" w14:textId="77777777" w:rsidR="0080215F" w:rsidRPr="00866EBE" w:rsidRDefault="0080215F" w:rsidP="0080215F">
      <w:pPr>
        <w:pStyle w:val="BodyText"/>
        <w:rPr>
          <w:rFonts w:ascii="Arial" w:hAnsi="Arial" w:cs="Arial"/>
        </w:rPr>
      </w:pPr>
    </w:p>
    <w:p w14:paraId="7B7D3E15"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2.</w:t>
      </w:r>
      <w:r w:rsidRPr="00866EBE">
        <w:rPr>
          <w:rFonts w:ascii="Arial" w:hAnsi="Arial" w:cs="Arial"/>
          <w:color w:val="231F20"/>
          <w:spacing w:val="-26"/>
        </w:rPr>
        <w:t xml:space="preserve"> </w:t>
      </w:r>
      <w:r>
        <w:rPr>
          <w:rFonts w:ascii="Arial" w:hAnsi="Arial" w:cs="Arial"/>
          <w:color w:val="231F20"/>
          <w:spacing w:val="-26"/>
        </w:rPr>
        <w:t xml:space="preserve"> </w:t>
      </w:r>
      <w:r>
        <w:rPr>
          <w:rFonts w:ascii="Arial" w:hAnsi="Arial" w:cs="Arial"/>
          <w:color w:val="231F20"/>
          <w:u w:val="single" w:color="221E1F"/>
        </w:rPr>
        <w:t>Students will be able to determine which note-taking strategies will work best for them</w:t>
      </w:r>
    </w:p>
    <w:p w14:paraId="0EC3A457" w14:textId="77777777" w:rsidR="0080215F" w:rsidRPr="00866EBE" w:rsidRDefault="0080215F" w:rsidP="0080215F">
      <w:pPr>
        <w:pStyle w:val="BodyText"/>
        <w:rPr>
          <w:rFonts w:ascii="Arial" w:hAnsi="Arial" w:cs="Arial"/>
        </w:rPr>
      </w:pPr>
    </w:p>
    <w:p w14:paraId="02846910"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3.</w:t>
      </w:r>
      <w:r w:rsidRPr="00866EBE">
        <w:rPr>
          <w:rFonts w:ascii="Arial" w:hAnsi="Arial" w:cs="Arial"/>
          <w:color w:val="231F20"/>
          <w:spacing w:val="-26"/>
        </w:rPr>
        <w:t xml:space="preserve"> </w:t>
      </w:r>
      <w:r>
        <w:rPr>
          <w:rFonts w:ascii="Arial" w:hAnsi="Arial" w:cs="Arial"/>
          <w:color w:val="231F20"/>
          <w:spacing w:val="-26"/>
        </w:rPr>
        <w:t xml:space="preserve"> </w:t>
      </w:r>
      <w:r>
        <w:rPr>
          <w:rFonts w:ascii="Arial" w:hAnsi="Arial" w:cs="Arial"/>
          <w:color w:val="231F20"/>
          <w:u w:val="single" w:color="221E1F"/>
        </w:rPr>
        <w:t>Students will test their note taking skills and evaluate where they could improve.</w:t>
      </w:r>
    </w:p>
    <w:p w14:paraId="2CBF3AEB" w14:textId="77777777" w:rsidR="0080215F" w:rsidRPr="00866EBE" w:rsidRDefault="0080215F" w:rsidP="0080215F">
      <w:pPr>
        <w:pStyle w:val="BodyText"/>
        <w:rPr>
          <w:rFonts w:ascii="Arial" w:hAnsi="Arial" w:cs="Arial"/>
        </w:rPr>
      </w:pPr>
    </w:p>
    <w:p w14:paraId="3F441461" w14:textId="77777777" w:rsidR="0080215F" w:rsidRDefault="0080215F" w:rsidP="0080215F">
      <w:pPr>
        <w:pStyle w:val="BodyText"/>
        <w:tabs>
          <w:tab w:val="left" w:pos="10080"/>
        </w:tabs>
        <w:rPr>
          <w:rFonts w:ascii="Arial" w:hAnsi="Arial" w:cs="Arial"/>
          <w:color w:val="231F20"/>
          <w:spacing w:val="18"/>
        </w:rPr>
      </w:pPr>
      <w:r w:rsidRPr="00866EBE">
        <w:rPr>
          <w:rFonts w:ascii="Arial" w:hAnsi="Arial" w:cs="Arial"/>
          <w:color w:val="231F20"/>
          <w:spacing w:val="-4"/>
        </w:rPr>
        <w:t>Materials:</w:t>
      </w:r>
      <w:r w:rsidRPr="00866EBE">
        <w:rPr>
          <w:rFonts w:ascii="Arial" w:hAnsi="Arial" w:cs="Arial"/>
          <w:color w:val="231F20"/>
          <w:spacing w:val="18"/>
        </w:rPr>
        <w:t xml:space="preserve"> </w:t>
      </w:r>
    </w:p>
    <w:p w14:paraId="31CE90E6" w14:textId="77777777" w:rsidR="0080215F" w:rsidRPr="00302D4A" w:rsidRDefault="0080215F" w:rsidP="0080215F">
      <w:pPr>
        <w:ind w:firstLine="720"/>
        <w:rPr>
          <w:sz w:val="20"/>
        </w:rPr>
      </w:pPr>
      <w:r w:rsidRPr="00302D4A">
        <w:rPr>
          <w:rFonts w:ascii="Arial" w:hAnsi="Arial" w:cs="Arial"/>
          <w:color w:val="231F20"/>
          <w:spacing w:val="18"/>
          <w:sz w:val="20"/>
          <w:u w:val="single"/>
        </w:rPr>
        <w:t xml:space="preserve">2 – 4 Passages </w:t>
      </w:r>
      <w:r w:rsidRPr="00302D4A">
        <w:rPr>
          <w:rFonts w:ascii="Arial" w:hAnsi="Arial" w:cs="Arial"/>
          <w:color w:val="231F20"/>
          <w:sz w:val="20"/>
          <w:u w:val="single" w:color="221E1F"/>
        </w:rPr>
        <w:t xml:space="preserve">(Passages from </w:t>
      </w:r>
      <w:hyperlink r:id="rId140" w:history="1">
        <w:r w:rsidRPr="00302D4A">
          <w:rPr>
            <w:rStyle w:val="Hyperlink"/>
            <w:rFonts w:ascii="Arial" w:hAnsi="Arial" w:cs="Arial"/>
            <w:sz w:val="20"/>
            <w:u w:color="221E1F"/>
          </w:rPr>
          <w:t>Mrs. Thomas’s OWLstanding Class Blog</w:t>
        </w:r>
      </w:hyperlink>
      <w:r w:rsidRPr="00302D4A">
        <w:rPr>
          <w:rFonts w:ascii="Arial" w:hAnsi="Arial" w:cs="Arial"/>
          <w:color w:val="231F20"/>
          <w:sz w:val="20"/>
          <w:u w:val="single" w:color="221E1F"/>
        </w:rPr>
        <w:t>)</w:t>
      </w:r>
    </w:p>
    <w:p w14:paraId="5C99A237"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Writing Utensils</w:t>
      </w:r>
    </w:p>
    <w:p w14:paraId="0CF10FF2"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Clipboards</w:t>
      </w:r>
    </w:p>
    <w:p w14:paraId="16FD62FA"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Example pages of note taking styles</w:t>
      </w:r>
    </w:p>
    <w:p w14:paraId="11CABCCE"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Blank sheets of paper</w:t>
      </w:r>
    </w:p>
    <w:p w14:paraId="29B9F637" w14:textId="77777777" w:rsidR="0080215F" w:rsidRPr="00866EBE" w:rsidRDefault="0080215F" w:rsidP="0080215F">
      <w:pPr>
        <w:pStyle w:val="BodyText"/>
        <w:tabs>
          <w:tab w:val="left" w:pos="10080"/>
        </w:tabs>
        <w:rPr>
          <w:rFonts w:ascii="Arial" w:hAnsi="Arial" w:cs="Arial"/>
        </w:rPr>
      </w:pPr>
    </w:p>
    <w:p w14:paraId="5E276B7A"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Procedure:</w:t>
      </w:r>
    </w:p>
    <w:p w14:paraId="29531CCF" w14:textId="77777777" w:rsidR="0080215F" w:rsidRPr="00600314" w:rsidRDefault="0080215F" w:rsidP="00600314">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Ask members what they recall from last week. Did they apply what they learned? Did it work?</w:t>
      </w:r>
    </w:p>
    <w:p w14:paraId="748503D8" w14:textId="77777777" w:rsidR="0080215F" w:rsidRPr="00600314" w:rsidRDefault="0080215F" w:rsidP="00600314">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One key part of study skills is taking good notes. You use notes to study what you discussed in class, understand what the teacher is saying, and remembering details. What is your current note taking strategy? How well is it working for you?</w:t>
      </w:r>
    </w:p>
    <w:p w14:paraId="2DF15CB9" w14:textId="77777777" w:rsidR="0080215F" w:rsidRPr="00600314"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 xml:space="preserve">Today, I’m going to introduce you to a few note taking methods. You are welcome to use them in class, or stick to your old method, but we’re also going to try out at least one of them during group today. </w:t>
      </w:r>
    </w:p>
    <w:p w14:paraId="1F7EE460" w14:textId="77777777" w:rsidR="0080215F" w:rsidRPr="00600314"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Explain each of the four types: Mapping, Outline, Charting, and Cornell</w:t>
      </w:r>
    </w:p>
    <w:p w14:paraId="620BEF12" w14:textId="77777777" w:rsidR="0080215F"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Cornell: “For the Cornell method, you divide your page into three parts like this. The biggest section is the notes section. Use the notes section to write what the teacher is covering in class. After class, read over the notes (like we spoke about last week) and write in the margin column the main ideas about what you wrote. At the bottom, you write a summary of the lesson or page.” Review the benefits listed below and ask if anyone has questions about this type.</w:t>
      </w:r>
    </w:p>
    <w:p w14:paraId="7EDF6837" w14:textId="77777777" w:rsidR="0080215F" w:rsidRPr="00C34A01" w:rsidRDefault="0080215F" w:rsidP="0080215F">
      <w:pPr>
        <w:pStyle w:val="ListParagraph"/>
        <w:widowControl w:val="0"/>
        <w:numPr>
          <w:ilvl w:val="1"/>
          <w:numId w:val="23"/>
        </w:numPr>
        <w:autoSpaceDE w:val="0"/>
        <w:autoSpaceDN w:val="0"/>
        <w:adjustRightInd w:val="0"/>
        <w:rPr>
          <w:rFonts w:ascii="Arial" w:hAnsi="Arial" w:cs="Arial"/>
          <w:sz w:val="20"/>
          <w:szCs w:val="20"/>
          <w:u w:val="single"/>
        </w:rPr>
      </w:pPr>
      <w:r w:rsidRPr="00C34A01">
        <w:rPr>
          <w:rFonts w:ascii="Arial" w:hAnsi="Arial" w:cs="Arial"/>
          <w:sz w:val="20"/>
          <w:szCs w:val="20"/>
          <w:u w:val="single"/>
        </w:rPr>
        <w:t>Helpful later for quick study (can scan the margin for the topic you want to go over/use it to quiz yourself)</w:t>
      </w:r>
    </w:p>
    <w:p w14:paraId="5BAE0EA6" w14:textId="77777777" w:rsidR="0080215F" w:rsidRPr="00C34A01" w:rsidRDefault="0080215F" w:rsidP="0080215F">
      <w:pPr>
        <w:pStyle w:val="ListParagraph"/>
        <w:widowControl w:val="0"/>
        <w:numPr>
          <w:ilvl w:val="0"/>
          <w:numId w:val="24"/>
        </w:numPr>
        <w:autoSpaceDE w:val="0"/>
        <w:autoSpaceDN w:val="0"/>
        <w:adjustRightInd w:val="0"/>
        <w:rPr>
          <w:rFonts w:ascii="Arial" w:hAnsi="Arial" w:cs="Arial"/>
          <w:sz w:val="20"/>
          <w:szCs w:val="20"/>
          <w:u w:val="single"/>
        </w:rPr>
      </w:pPr>
      <w:r w:rsidRPr="00C34A01">
        <w:rPr>
          <w:rFonts w:ascii="Arial" w:hAnsi="Arial" w:cs="Arial"/>
          <w:sz w:val="20"/>
          <w:szCs w:val="20"/>
          <w:u w:val="single"/>
        </w:rPr>
        <w:t>Neat</w:t>
      </w:r>
    </w:p>
    <w:p w14:paraId="3F74DC22" w14:textId="77777777" w:rsidR="0080215F" w:rsidRPr="00C34A01" w:rsidRDefault="0080215F" w:rsidP="0080215F">
      <w:pPr>
        <w:pStyle w:val="ListParagraph"/>
        <w:widowControl w:val="0"/>
        <w:numPr>
          <w:ilvl w:val="0"/>
          <w:numId w:val="24"/>
        </w:numPr>
        <w:autoSpaceDE w:val="0"/>
        <w:autoSpaceDN w:val="0"/>
        <w:adjustRightInd w:val="0"/>
        <w:rPr>
          <w:rFonts w:ascii="Arial" w:hAnsi="Arial" w:cs="Arial"/>
          <w:sz w:val="20"/>
          <w:szCs w:val="20"/>
          <w:u w:val="single"/>
        </w:rPr>
      </w:pPr>
      <w:r w:rsidRPr="00C34A01">
        <w:rPr>
          <w:rFonts w:ascii="Arial" w:hAnsi="Arial" w:cs="Arial"/>
          <w:sz w:val="20"/>
          <w:szCs w:val="20"/>
          <w:u w:val="single"/>
        </w:rPr>
        <w:t>Lets you study a little each day/review the lesson after class</w:t>
      </w:r>
    </w:p>
    <w:p w14:paraId="012DD86D" w14:textId="77777777" w:rsidR="0080215F" w:rsidRPr="00C34A01" w:rsidRDefault="0080215F" w:rsidP="0080215F">
      <w:pPr>
        <w:pStyle w:val="ListParagraph"/>
        <w:widowControl w:val="0"/>
        <w:numPr>
          <w:ilvl w:val="0"/>
          <w:numId w:val="24"/>
        </w:numPr>
        <w:autoSpaceDE w:val="0"/>
        <w:autoSpaceDN w:val="0"/>
        <w:adjustRightInd w:val="0"/>
        <w:rPr>
          <w:rFonts w:ascii="Arial" w:hAnsi="Arial" w:cs="Arial"/>
          <w:sz w:val="20"/>
          <w:szCs w:val="20"/>
          <w:u w:val="single"/>
        </w:rPr>
      </w:pPr>
      <w:r w:rsidRPr="00C34A01">
        <w:rPr>
          <w:rFonts w:ascii="Arial" w:hAnsi="Arial" w:cs="Arial"/>
          <w:sz w:val="20"/>
          <w:szCs w:val="20"/>
          <w:u w:val="single"/>
        </w:rPr>
        <w:t>Allows you to pull out major themes, ideas, and concepts</w:t>
      </w:r>
    </w:p>
    <w:p w14:paraId="56D4796E" w14:textId="77777777" w:rsidR="0080215F" w:rsidRDefault="0080215F" w:rsidP="0080215F">
      <w:pPr>
        <w:pStyle w:val="BodyText"/>
        <w:tabs>
          <w:tab w:val="left" w:pos="10080"/>
        </w:tabs>
        <w:spacing w:line="276" w:lineRule="auto"/>
        <w:ind w:left="720"/>
        <w:rPr>
          <w:rFonts w:ascii="Arial" w:hAnsi="Arial" w:cs="Arial"/>
          <w:u w:val="single"/>
        </w:rPr>
      </w:pPr>
    </w:p>
    <w:p w14:paraId="304354C5" w14:textId="77777777" w:rsidR="0080215F"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Mapping: For mapping, the page is organized by topic, like this. The main topic branches out into a subtopic and detailed information about each. See if anyone has any thoughts or questions</w:t>
      </w:r>
    </w:p>
    <w:p w14:paraId="2217C669" w14:textId="77777777" w:rsidR="0080215F" w:rsidRDefault="0080215F" w:rsidP="0080215F">
      <w:pPr>
        <w:pStyle w:val="BodyText"/>
        <w:numPr>
          <w:ilvl w:val="1"/>
          <w:numId w:val="23"/>
        </w:numPr>
        <w:tabs>
          <w:tab w:val="left" w:pos="10080"/>
        </w:tabs>
        <w:autoSpaceDE/>
        <w:autoSpaceDN/>
        <w:spacing w:line="276" w:lineRule="auto"/>
        <w:rPr>
          <w:rFonts w:ascii="Arial" w:hAnsi="Arial" w:cs="Arial"/>
          <w:u w:val="single"/>
        </w:rPr>
      </w:pPr>
      <w:r>
        <w:rPr>
          <w:rFonts w:ascii="Arial" w:hAnsi="Arial" w:cs="Arial"/>
          <w:u w:val="single"/>
        </w:rPr>
        <w:t>Great for visual learners</w:t>
      </w:r>
    </w:p>
    <w:p w14:paraId="05237082" w14:textId="77777777" w:rsidR="0080215F" w:rsidRDefault="0080215F" w:rsidP="0080215F">
      <w:pPr>
        <w:pStyle w:val="BodyText"/>
        <w:numPr>
          <w:ilvl w:val="1"/>
          <w:numId w:val="23"/>
        </w:numPr>
        <w:tabs>
          <w:tab w:val="left" w:pos="10080"/>
        </w:tabs>
        <w:autoSpaceDE/>
        <w:autoSpaceDN/>
        <w:spacing w:line="276" w:lineRule="auto"/>
        <w:rPr>
          <w:rFonts w:ascii="Arial" w:hAnsi="Arial" w:cs="Arial"/>
          <w:u w:val="single"/>
        </w:rPr>
      </w:pPr>
      <w:r>
        <w:rPr>
          <w:rFonts w:ascii="Arial" w:hAnsi="Arial" w:cs="Arial"/>
          <w:u w:val="single"/>
        </w:rPr>
        <w:t>Shows the connection between topics</w:t>
      </w:r>
    </w:p>
    <w:p w14:paraId="3B9FCDD8" w14:textId="77777777" w:rsidR="0080215F" w:rsidRDefault="0080215F" w:rsidP="0080215F">
      <w:pPr>
        <w:pStyle w:val="BodyText"/>
        <w:tabs>
          <w:tab w:val="left" w:pos="10080"/>
        </w:tabs>
        <w:spacing w:line="276" w:lineRule="auto"/>
        <w:ind w:left="720"/>
        <w:rPr>
          <w:rFonts w:ascii="Arial" w:hAnsi="Arial" w:cs="Arial"/>
          <w:u w:val="single"/>
        </w:rPr>
      </w:pPr>
    </w:p>
    <w:p w14:paraId="7CA8AE28" w14:textId="77777777" w:rsidR="0080215F"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Charting: For charting, you divide the page into columns, which are labeled by category. Then, you put the details that go with each category in its column. See if anyone has any thoughts or questions</w:t>
      </w:r>
    </w:p>
    <w:p w14:paraId="6E2E3ACD" w14:textId="77777777" w:rsidR="0080215F" w:rsidRDefault="0080215F" w:rsidP="0080215F">
      <w:pPr>
        <w:pStyle w:val="BodyText"/>
        <w:numPr>
          <w:ilvl w:val="1"/>
          <w:numId w:val="23"/>
        </w:numPr>
        <w:tabs>
          <w:tab w:val="left" w:pos="10080"/>
        </w:tabs>
        <w:autoSpaceDE/>
        <w:autoSpaceDN/>
        <w:spacing w:line="276" w:lineRule="auto"/>
        <w:rPr>
          <w:rFonts w:ascii="Arial" w:hAnsi="Arial" w:cs="Arial"/>
          <w:u w:val="single"/>
        </w:rPr>
      </w:pPr>
      <w:r>
        <w:rPr>
          <w:rFonts w:ascii="Arial" w:hAnsi="Arial" w:cs="Arial"/>
          <w:u w:val="single"/>
        </w:rPr>
        <w:t>Separates topics for quick review</w:t>
      </w:r>
    </w:p>
    <w:p w14:paraId="7E92B77D" w14:textId="77777777" w:rsidR="0080215F" w:rsidRDefault="0080215F" w:rsidP="0080215F">
      <w:pPr>
        <w:pStyle w:val="BodyText"/>
        <w:numPr>
          <w:ilvl w:val="1"/>
          <w:numId w:val="23"/>
        </w:numPr>
        <w:tabs>
          <w:tab w:val="left" w:pos="10080"/>
        </w:tabs>
        <w:autoSpaceDE/>
        <w:autoSpaceDN/>
        <w:spacing w:line="276" w:lineRule="auto"/>
        <w:rPr>
          <w:rFonts w:ascii="Arial" w:hAnsi="Arial" w:cs="Arial"/>
          <w:u w:val="single"/>
        </w:rPr>
      </w:pPr>
      <w:r>
        <w:rPr>
          <w:rFonts w:ascii="Arial" w:hAnsi="Arial" w:cs="Arial"/>
          <w:u w:val="single"/>
        </w:rPr>
        <w:t>Highlights key information for each topic</w:t>
      </w:r>
    </w:p>
    <w:p w14:paraId="5D9641B3" w14:textId="77777777" w:rsidR="0080215F" w:rsidRDefault="0080215F" w:rsidP="0080215F">
      <w:pPr>
        <w:pStyle w:val="BodyText"/>
        <w:numPr>
          <w:ilvl w:val="1"/>
          <w:numId w:val="23"/>
        </w:numPr>
        <w:tabs>
          <w:tab w:val="left" w:pos="10080"/>
        </w:tabs>
        <w:autoSpaceDE/>
        <w:autoSpaceDN/>
        <w:spacing w:line="276" w:lineRule="auto"/>
        <w:rPr>
          <w:rFonts w:ascii="Arial" w:hAnsi="Arial" w:cs="Arial"/>
          <w:u w:val="single"/>
        </w:rPr>
      </w:pPr>
      <w:r>
        <w:rPr>
          <w:rFonts w:ascii="Arial" w:hAnsi="Arial" w:cs="Arial"/>
          <w:u w:val="single"/>
        </w:rPr>
        <w:t>Organizes facts</w:t>
      </w:r>
    </w:p>
    <w:p w14:paraId="686363A4" w14:textId="77777777" w:rsidR="0080215F" w:rsidRDefault="0080215F" w:rsidP="0080215F">
      <w:pPr>
        <w:pStyle w:val="BodyText"/>
        <w:tabs>
          <w:tab w:val="left" w:pos="10080"/>
        </w:tabs>
        <w:spacing w:line="276" w:lineRule="auto"/>
        <w:ind w:left="720"/>
        <w:rPr>
          <w:rFonts w:ascii="Arial" w:hAnsi="Arial" w:cs="Arial"/>
          <w:u w:val="single"/>
        </w:rPr>
      </w:pPr>
    </w:p>
    <w:p w14:paraId="47F26ED5" w14:textId="77777777" w:rsidR="0080215F"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Outlining: For outlining, each section starts with a main topic and the subtopics go underneath and are indented. This is a bullet point method and easy for in-class note taking</w:t>
      </w:r>
    </w:p>
    <w:p w14:paraId="3A92BC91" w14:textId="77777777" w:rsidR="0080215F" w:rsidRDefault="0080215F" w:rsidP="0080215F">
      <w:pPr>
        <w:pStyle w:val="BodyText"/>
        <w:numPr>
          <w:ilvl w:val="1"/>
          <w:numId w:val="23"/>
        </w:numPr>
        <w:tabs>
          <w:tab w:val="left" w:pos="10080"/>
        </w:tabs>
        <w:autoSpaceDE/>
        <w:autoSpaceDN/>
        <w:spacing w:line="276" w:lineRule="auto"/>
        <w:rPr>
          <w:rFonts w:ascii="Arial" w:hAnsi="Arial" w:cs="Arial"/>
          <w:u w:val="single"/>
        </w:rPr>
      </w:pPr>
      <w:r>
        <w:rPr>
          <w:rFonts w:ascii="Arial" w:hAnsi="Arial" w:cs="Arial"/>
          <w:u w:val="single"/>
        </w:rPr>
        <w:t>Easy to organize (don’t need to prepare before class)</w:t>
      </w:r>
    </w:p>
    <w:p w14:paraId="2A58E2B0" w14:textId="77777777" w:rsidR="0080215F" w:rsidRDefault="0080215F" w:rsidP="0080215F">
      <w:pPr>
        <w:pStyle w:val="BodyText"/>
        <w:numPr>
          <w:ilvl w:val="1"/>
          <w:numId w:val="23"/>
        </w:numPr>
        <w:tabs>
          <w:tab w:val="left" w:pos="10080"/>
        </w:tabs>
        <w:autoSpaceDE/>
        <w:autoSpaceDN/>
        <w:spacing w:line="276" w:lineRule="auto"/>
        <w:rPr>
          <w:rFonts w:ascii="Arial" w:hAnsi="Arial" w:cs="Arial"/>
          <w:u w:val="single"/>
        </w:rPr>
      </w:pPr>
      <w:r>
        <w:rPr>
          <w:rFonts w:ascii="Arial" w:hAnsi="Arial" w:cs="Arial"/>
          <w:u w:val="single"/>
        </w:rPr>
        <w:t>Usually lines up with teacher’s PowerPoint presentations</w:t>
      </w:r>
    </w:p>
    <w:p w14:paraId="2EFD55E0" w14:textId="77777777" w:rsidR="0080215F" w:rsidRDefault="0080215F" w:rsidP="0080215F">
      <w:pPr>
        <w:pStyle w:val="BodyText"/>
        <w:numPr>
          <w:ilvl w:val="1"/>
          <w:numId w:val="23"/>
        </w:numPr>
        <w:tabs>
          <w:tab w:val="left" w:pos="10080"/>
        </w:tabs>
        <w:autoSpaceDE/>
        <w:autoSpaceDN/>
        <w:spacing w:line="276" w:lineRule="auto"/>
        <w:rPr>
          <w:rFonts w:ascii="Arial" w:hAnsi="Arial" w:cs="Arial"/>
          <w:u w:val="single"/>
        </w:rPr>
      </w:pPr>
      <w:r>
        <w:rPr>
          <w:rFonts w:ascii="Arial" w:hAnsi="Arial" w:cs="Arial"/>
          <w:u w:val="single"/>
        </w:rPr>
        <w:t>Neat</w:t>
      </w:r>
    </w:p>
    <w:p w14:paraId="47D44758" w14:textId="77777777" w:rsidR="0080215F" w:rsidRDefault="0080215F" w:rsidP="0080215F">
      <w:pPr>
        <w:pStyle w:val="BodyText"/>
        <w:numPr>
          <w:ilvl w:val="1"/>
          <w:numId w:val="23"/>
        </w:numPr>
        <w:tabs>
          <w:tab w:val="left" w:pos="10080"/>
        </w:tabs>
        <w:autoSpaceDE/>
        <w:autoSpaceDN/>
        <w:spacing w:line="276" w:lineRule="auto"/>
        <w:rPr>
          <w:rFonts w:ascii="Arial" w:hAnsi="Arial" w:cs="Arial"/>
          <w:u w:val="single"/>
        </w:rPr>
      </w:pPr>
      <w:r>
        <w:rPr>
          <w:rFonts w:ascii="Arial" w:hAnsi="Arial" w:cs="Arial"/>
          <w:u w:val="single"/>
        </w:rPr>
        <w:t>Shows how topics are related</w:t>
      </w:r>
    </w:p>
    <w:p w14:paraId="35C1D40F" w14:textId="77777777" w:rsidR="0080215F" w:rsidRDefault="0080215F" w:rsidP="0080215F">
      <w:pPr>
        <w:pStyle w:val="BodyText"/>
        <w:tabs>
          <w:tab w:val="left" w:pos="10080"/>
        </w:tabs>
        <w:spacing w:line="276" w:lineRule="auto"/>
        <w:ind w:left="720"/>
        <w:rPr>
          <w:rFonts w:ascii="Arial" w:hAnsi="Arial" w:cs="Arial"/>
          <w:u w:val="single"/>
        </w:rPr>
      </w:pPr>
    </w:p>
    <w:p w14:paraId="67F11C2A" w14:textId="77777777" w:rsidR="0080215F" w:rsidRPr="00600314" w:rsidRDefault="0080215F" w:rsidP="00600314">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 xml:space="preserve">Have students look over each type of note taking style and consider which they like best. </w:t>
      </w:r>
    </w:p>
    <w:p w14:paraId="27D2537F" w14:textId="77777777" w:rsidR="0080215F" w:rsidRPr="00600314"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 xml:space="preserve">Split the group in half or let members work individually. Give each group/member a passage to take notes on. Each person is allowed to use any of the note taking styles. </w:t>
      </w:r>
    </w:p>
    <w:p w14:paraId="4AD9F99D" w14:textId="77777777" w:rsidR="0080215F" w:rsidRPr="00600314"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Set a timer for 5 minutes as they take notes</w:t>
      </w:r>
    </w:p>
    <w:p w14:paraId="2749EB01" w14:textId="77777777" w:rsidR="0080215F" w:rsidRPr="00600314"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After 5 minutes have passed, have the groups/individuals trade notes. Read the notes.</w:t>
      </w:r>
    </w:p>
    <w:p w14:paraId="59C95F93" w14:textId="77777777" w:rsidR="0080215F" w:rsidRPr="00600314"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Have each group or individual explain what the other group read about.</w:t>
      </w:r>
    </w:p>
    <w:p w14:paraId="1D647EEB" w14:textId="77777777" w:rsidR="0080215F" w:rsidRPr="00600314"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Discussion: What was clear in this activity? What was harder to understand? Do you see yourselves using any of these note-taking styles? Encourage students to try one for the week if they’d like</w:t>
      </w:r>
    </w:p>
    <w:p w14:paraId="3365C228" w14:textId="77777777" w:rsidR="0080215F" w:rsidRDefault="0080215F" w:rsidP="0080215F">
      <w:pPr>
        <w:pStyle w:val="BodyText"/>
        <w:numPr>
          <w:ilvl w:val="0"/>
          <w:numId w:val="23"/>
        </w:numPr>
        <w:tabs>
          <w:tab w:val="left" w:pos="10080"/>
        </w:tabs>
        <w:autoSpaceDE/>
        <w:autoSpaceDN/>
        <w:spacing w:line="276" w:lineRule="auto"/>
        <w:rPr>
          <w:rFonts w:ascii="Arial" w:hAnsi="Arial" w:cs="Arial"/>
          <w:u w:val="single"/>
        </w:rPr>
      </w:pPr>
      <w:r>
        <w:rPr>
          <w:rFonts w:ascii="Arial" w:hAnsi="Arial" w:cs="Arial"/>
          <w:u w:val="single"/>
        </w:rPr>
        <w:t>Wrap up question: What did you learn today? How do you plan to apply it?</w:t>
      </w:r>
    </w:p>
    <w:p w14:paraId="61D648A1" w14:textId="77777777" w:rsidR="0080215F" w:rsidRDefault="0080215F" w:rsidP="0080215F">
      <w:pPr>
        <w:pStyle w:val="BodyText"/>
        <w:tabs>
          <w:tab w:val="left" w:pos="10080"/>
        </w:tabs>
        <w:spacing w:line="276" w:lineRule="auto"/>
        <w:rPr>
          <w:rFonts w:ascii="Arial" w:hAnsi="Arial" w:cs="Arial"/>
          <w:u w:val="single"/>
        </w:rPr>
      </w:pPr>
    </w:p>
    <w:p w14:paraId="74AD28FE" w14:textId="77777777" w:rsidR="0080215F" w:rsidRPr="00866EBE" w:rsidRDefault="0080215F" w:rsidP="0080215F">
      <w:pPr>
        <w:pStyle w:val="BodyText"/>
        <w:rPr>
          <w:rFonts w:ascii="Arial" w:hAnsi="Arial" w:cs="Arial"/>
        </w:rPr>
      </w:pPr>
      <w:r w:rsidRPr="00866EBE">
        <w:rPr>
          <w:rFonts w:ascii="Arial" w:hAnsi="Arial" w:cs="Arial"/>
          <w:color w:val="231F20"/>
        </w:rPr>
        <w:t>Plan for Evaluation: How will each of the following be collected?</w:t>
      </w:r>
    </w:p>
    <w:p w14:paraId="320A96AE" w14:textId="77777777" w:rsidR="0080215F" w:rsidRPr="00866EBE" w:rsidRDefault="0080215F" w:rsidP="0080215F">
      <w:pPr>
        <w:pStyle w:val="BodyText"/>
        <w:rPr>
          <w:rFonts w:ascii="Arial" w:hAnsi="Arial" w:cs="Arial"/>
        </w:rPr>
      </w:pPr>
    </w:p>
    <w:p w14:paraId="5B43552B"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Process</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8"/>
        </w:rPr>
        <w:t xml:space="preserve"> </w:t>
      </w:r>
      <w:r>
        <w:rPr>
          <w:rFonts w:ascii="Arial" w:hAnsi="Arial" w:cs="Arial"/>
          <w:color w:val="231F20"/>
          <w:u w:val="single" w:color="221E1F"/>
        </w:rPr>
        <w:t>Number of students present</w:t>
      </w:r>
    </w:p>
    <w:p w14:paraId="41274928" w14:textId="77777777" w:rsidR="0080215F" w:rsidRPr="00866EBE" w:rsidRDefault="0080215F" w:rsidP="0080215F">
      <w:pPr>
        <w:pStyle w:val="BodyText"/>
        <w:tabs>
          <w:tab w:val="left" w:pos="10080"/>
        </w:tabs>
        <w:rPr>
          <w:rFonts w:ascii="Arial" w:hAnsi="Arial" w:cs="Arial"/>
        </w:rPr>
      </w:pPr>
    </w:p>
    <w:p w14:paraId="1B2E6B03"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Perception</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5"/>
        </w:rPr>
        <w:t xml:space="preserve"> </w:t>
      </w:r>
      <w:r>
        <w:rPr>
          <w:rFonts w:ascii="Arial" w:hAnsi="Arial" w:cs="Arial"/>
          <w:color w:val="231F20"/>
          <w:u w:val="single" w:color="221E1F"/>
        </w:rPr>
        <w:t>How many students meet their goal during the week</w:t>
      </w:r>
    </w:p>
    <w:p w14:paraId="5ECBFFA5" w14:textId="77777777" w:rsidR="0080215F" w:rsidRDefault="0080215F" w:rsidP="0080215F">
      <w:pPr>
        <w:pStyle w:val="BodyText"/>
        <w:tabs>
          <w:tab w:val="left" w:pos="10080"/>
        </w:tabs>
        <w:rPr>
          <w:rFonts w:ascii="Arial" w:hAnsi="Arial" w:cs="Arial"/>
          <w:color w:val="231F20"/>
          <w:spacing w:val="-4"/>
        </w:rPr>
      </w:pPr>
    </w:p>
    <w:p w14:paraId="531B4790"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Outcome</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22"/>
        </w:rPr>
        <w:t xml:space="preserve"> </w:t>
      </w:r>
      <w:r>
        <w:rPr>
          <w:rFonts w:ascii="Arial" w:hAnsi="Arial" w:cs="Arial"/>
          <w:color w:val="231F20"/>
          <w:u w:val="single" w:color="221E1F"/>
        </w:rPr>
        <w:t>First Quarter Grades; PARCC performance in May</w:t>
      </w:r>
    </w:p>
    <w:p w14:paraId="58954B5C" w14:textId="77777777" w:rsidR="0080215F" w:rsidRDefault="0080215F" w:rsidP="0080215F">
      <w:pPr>
        <w:pStyle w:val="BodyText"/>
        <w:tabs>
          <w:tab w:val="left" w:pos="10080"/>
        </w:tabs>
        <w:rPr>
          <w:rFonts w:ascii="Arial" w:hAnsi="Arial" w:cs="Arial"/>
          <w:color w:val="231F20"/>
          <w:spacing w:val="-4"/>
        </w:rPr>
      </w:pPr>
    </w:p>
    <w:p w14:paraId="7278DF69" w14:textId="77777777" w:rsidR="0080215F" w:rsidRPr="00156AFE" w:rsidRDefault="0080215F" w:rsidP="0080215F">
      <w:pPr>
        <w:pStyle w:val="BodyText"/>
        <w:tabs>
          <w:tab w:val="left" w:pos="10080"/>
        </w:tabs>
        <w:rPr>
          <w:rFonts w:ascii="Arial" w:hAnsi="Arial" w:cs="Arial"/>
        </w:rPr>
      </w:pPr>
      <w:r w:rsidRPr="00866EBE">
        <w:rPr>
          <w:rFonts w:ascii="Arial" w:hAnsi="Arial" w:cs="Arial"/>
          <w:color w:val="231F20"/>
          <w:spacing w:val="-4"/>
        </w:rPr>
        <w:t>Follow-Up:</w:t>
      </w:r>
      <w:r w:rsidRPr="00866EBE">
        <w:rPr>
          <w:rFonts w:ascii="Arial" w:hAnsi="Arial" w:cs="Arial"/>
          <w:color w:val="231F20"/>
          <w:spacing w:val="26"/>
        </w:rPr>
        <w:t xml:space="preserve"> </w:t>
      </w:r>
      <w:r>
        <w:rPr>
          <w:rFonts w:ascii="Arial" w:hAnsi="Arial" w:cs="Arial"/>
          <w:color w:val="231F20"/>
          <w:u w:val="single" w:color="221E1F"/>
        </w:rPr>
        <w:t>Group members will be asked about the lesson and what they recall during the next session a week later</w:t>
      </w:r>
    </w:p>
    <w:p w14:paraId="221FBAEE" w14:textId="77777777" w:rsidR="00600314" w:rsidRDefault="00600314">
      <w:pPr>
        <w:rPr>
          <w:rFonts w:asciiTheme="majorHAnsi" w:eastAsiaTheme="majorEastAsia" w:hAnsiTheme="majorHAnsi" w:cs="Arial"/>
          <w:bCs/>
          <w:color w:val="548DD4" w:themeColor="text2" w:themeTint="99"/>
          <w:sz w:val="32"/>
          <w:szCs w:val="32"/>
        </w:rPr>
      </w:pPr>
      <w:r>
        <w:rPr>
          <w:rFonts w:cs="Arial"/>
          <w:b/>
          <w:color w:val="548DD4" w:themeColor="text2" w:themeTint="99"/>
        </w:rPr>
        <w:br w:type="page"/>
      </w:r>
    </w:p>
    <w:p w14:paraId="3652F2A3" w14:textId="77777777" w:rsidR="0080215F" w:rsidRPr="006E0214" w:rsidRDefault="0080215F" w:rsidP="0080215F">
      <w:pPr>
        <w:pStyle w:val="Heading1"/>
        <w:rPr>
          <w:rFonts w:cs="Arial"/>
          <w:b w:val="0"/>
          <w:color w:val="548DD4" w:themeColor="text2" w:themeTint="99"/>
        </w:rPr>
      </w:pPr>
      <w:bookmarkStart w:id="64" w:name="_Toc417654255"/>
      <w:r w:rsidRPr="006E0214">
        <w:rPr>
          <w:rFonts w:cs="Arial"/>
          <w:b w:val="0"/>
          <w:color w:val="548DD4" w:themeColor="text2" w:themeTint="99"/>
        </w:rPr>
        <w:t>Organization</w:t>
      </w:r>
      <w:bookmarkEnd w:id="64"/>
    </w:p>
    <w:p w14:paraId="27331735" w14:textId="77777777" w:rsidR="0080215F" w:rsidRPr="00866EBE" w:rsidRDefault="0080215F" w:rsidP="0080215F">
      <w:pPr>
        <w:pStyle w:val="BodyText"/>
        <w:spacing w:before="5"/>
        <w:rPr>
          <w:rFonts w:ascii="Arial" w:hAnsi="Arial" w:cs="Arial"/>
          <w:b/>
          <w:sz w:val="24"/>
        </w:rPr>
      </w:pPr>
    </w:p>
    <w:p w14:paraId="6E0E045F" w14:textId="77777777" w:rsidR="0080215F" w:rsidRPr="00866EBE" w:rsidRDefault="0080215F" w:rsidP="0080215F">
      <w:pPr>
        <w:pStyle w:val="BodyText"/>
        <w:tabs>
          <w:tab w:val="left" w:pos="7380"/>
          <w:tab w:val="left" w:pos="10080"/>
        </w:tabs>
        <w:rPr>
          <w:rFonts w:ascii="Arial" w:hAnsi="Arial" w:cs="Arial"/>
        </w:rPr>
      </w:pPr>
      <w:r w:rsidRPr="00866EBE">
        <w:rPr>
          <w:rFonts w:ascii="Arial" w:hAnsi="Arial" w:cs="Arial"/>
          <w:color w:val="231F20"/>
          <w:spacing w:val="-4"/>
        </w:rPr>
        <w:t>School</w:t>
      </w:r>
      <w:r w:rsidRPr="00866EBE">
        <w:rPr>
          <w:rFonts w:ascii="Arial" w:hAnsi="Arial" w:cs="Arial"/>
          <w:color w:val="231F20"/>
          <w:spacing w:val="-7"/>
        </w:rPr>
        <w:t xml:space="preserve"> </w:t>
      </w:r>
      <w:r w:rsidRPr="00866EBE">
        <w:rPr>
          <w:rFonts w:ascii="Arial" w:hAnsi="Arial" w:cs="Arial"/>
          <w:color w:val="231F20"/>
          <w:spacing w:val="-4"/>
        </w:rPr>
        <w:t>Counselor:</w:t>
      </w:r>
      <w:r>
        <w:rPr>
          <w:rFonts w:ascii="Arial" w:hAnsi="Arial" w:cs="Arial"/>
          <w:color w:val="231F20"/>
          <w:spacing w:val="-4"/>
        </w:rPr>
        <w:t xml:space="preserve"> </w:t>
      </w:r>
      <w:r>
        <w:rPr>
          <w:rFonts w:ascii="Arial" w:hAnsi="Arial" w:cs="Arial"/>
          <w:color w:val="231F20"/>
          <w:spacing w:val="-4"/>
          <w:u w:val="single"/>
        </w:rPr>
        <w:t>Ms.</w:t>
      </w:r>
      <w:r w:rsidRPr="00944B60">
        <w:rPr>
          <w:rFonts w:ascii="Arial" w:hAnsi="Arial" w:cs="Arial"/>
          <w:color w:val="231F20"/>
          <w:spacing w:val="-4"/>
          <w:u w:val="single"/>
        </w:rPr>
        <w:t xml:space="preserve"> Thompson</w:t>
      </w:r>
      <w:r>
        <w:rPr>
          <w:rFonts w:ascii="Arial" w:hAnsi="Arial" w:cs="Arial"/>
          <w:color w:val="231F20"/>
          <w:spacing w:val="-4"/>
        </w:rPr>
        <w:tab/>
      </w:r>
      <w:r w:rsidRPr="00866EBE">
        <w:rPr>
          <w:rFonts w:ascii="Arial" w:hAnsi="Arial" w:cs="Arial"/>
          <w:color w:val="231F20"/>
          <w:spacing w:val="-4"/>
        </w:rPr>
        <w:t xml:space="preserve">Date: </w:t>
      </w:r>
      <w:r w:rsidRPr="00866EBE">
        <w:rPr>
          <w:rFonts w:ascii="Arial" w:hAnsi="Arial" w:cs="Arial"/>
          <w:color w:val="231F20"/>
          <w:spacing w:val="18"/>
        </w:rPr>
        <w:t xml:space="preserve"> </w:t>
      </w:r>
      <w:r w:rsidRPr="003621C2">
        <w:rPr>
          <w:rFonts w:ascii="Arial" w:hAnsi="Arial" w:cs="Arial"/>
          <w:color w:val="231F20"/>
          <w:spacing w:val="18"/>
          <w:u w:val="single"/>
        </w:rPr>
        <w:t>10/16/18</w:t>
      </w:r>
    </w:p>
    <w:p w14:paraId="2ACAB297" w14:textId="77777777" w:rsidR="0080215F" w:rsidRDefault="0080215F" w:rsidP="0080215F">
      <w:pPr>
        <w:pStyle w:val="BodyText"/>
        <w:tabs>
          <w:tab w:val="left" w:pos="10080"/>
        </w:tabs>
        <w:rPr>
          <w:rFonts w:ascii="Arial" w:hAnsi="Arial" w:cs="Arial"/>
          <w:color w:val="231F20"/>
          <w:spacing w:val="-4"/>
        </w:rPr>
      </w:pPr>
    </w:p>
    <w:p w14:paraId="3D320AEB" w14:textId="77777777" w:rsidR="0080215F" w:rsidRDefault="0080215F" w:rsidP="0080215F">
      <w:r w:rsidRPr="00866EBE">
        <w:rPr>
          <w:rFonts w:ascii="Arial" w:hAnsi="Arial" w:cs="Arial"/>
          <w:color w:val="231F20"/>
          <w:spacing w:val="-4"/>
        </w:rPr>
        <w:t xml:space="preserve">Activity:  </w:t>
      </w:r>
      <w:r w:rsidRPr="00866EBE">
        <w:rPr>
          <w:rFonts w:ascii="Arial" w:hAnsi="Arial" w:cs="Arial"/>
          <w:color w:val="231F20"/>
          <w:spacing w:val="-26"/>
        </w:rPr>
        <w:t xml:space="preserve"> </w:t>
      </w:r>
      <w:r w:rsidRPr="006E0214">
        <w:rPr>
          <w:rFonts w:ascii="Arial" w:hAnsi="Arial" w:cs="Arial"/>
          <w:color w:val="231F20"/>
          <w:sz w:val="22"/>
          <w:u w:val="single" w:color="221E1F"/>
        </w:rPr>
        <w:t xml:space="preserve">Backpack Organization Game (Found at </w:t>
      </w:r>
      <w:hyperlink r:id="rId141" w:history="1">
        <w:r w:rsidRPr="006E0214">
          <w:rPr>
            <w:rStyle w:val="Hyperlink"/>
            <w:rFonts w:ascii="Arial" w:hAnsi="Arial" w:cs="Arial"/>
            <w:sz w:val="22"/>
            <w:u w:color="221E1F"/>
          </w:rPr>
          <w:t>School Counselor Blog</w:t>
        </w:r>
      </w:hyperlink>
      <w:r w:rsidRPr="006E0214">
        <w:rPr>
          <w:rFonts w:ascii="Arial" w:hAnsi="Arial" w:cs="Arial"/>
          <w:color w:val="231F20"/>
          <w:sz w:val="22"/>
          <w:u w:val="single" w:color="221E1F"/>
        </w:rPr>
        <w:t xml:space="preserve">, Adapted from </w:t>
      </w:r>
      <w:r w:rsidRPr="006E0214">
        <w:rPr>
          <w:rFonts w:ascii="Arial" w:hAnsi="Arial" w:cs="Arial"/>
          <w:i/>
          <w:color w:val="231F20"/>
          <w:sz w:val="22"/>
          <w:u w:val="single" w:color="221E1F"/>
        </w:rPr>
        <w:t>Creative Approaches for Counseling Individual Children in the School Setting</w:t>
      </w:r>
      <w:r w:rsidRPr="006E0214">
        <w:rPr>
          <w:rFonts w:ascii="Arial" w:hAnsi="Arial" w:cs="Arial"/>
          <w:color w:val="231F20"/>
          <w:sz w:val="22"/>
          <w:u w:val="single" w:color="221E1F"/>
        </w:rPr>
        <w:t xml:space="preserve"> by Diane S. Senn)</w:t>
      </w:r>
    </w:p>
    <w:p w14:paraId="43D9BED3" w14:textId="77777777" w:rsidR="0080215F" w:rsidRPr="00BB4BA5" w:rsidRDefault="0080215F" w:rsidP="0080215F">
      <w:pPr>
        <w:pStyle w:val="BodyText"/>
        <w:tabs>
          <w:tab w:val="left" w:pos="10080"/>
        </w:tabs>
        <w:rPr>
          <w:rFonts w:ascii="Arial" w:hAnsi="Arial" w:cs="Arial"/>
        </w:rPr>
      </w:pPr>
    </w:p>
    <w:p w14:paraId="137A7C3F" w14:textId="77777777" w:rsidR="0080215F" w:rsidRPr="00866EBE" w:rsidRDefault="0080215F" w:rsidP="0080215F">
      <w:pPr>
        <w:pStyle w:val="BodyText"/>
        <w:rPr>
          <w:rFonts w:ascii="Arial" w:hAnsi="Arial" w:cs="Arial"/>
        </w:rPr>
      </w:pPr>
    </w:p>
    <w:p w14:paraId="5CFD3D53" w14:textId="77777777" w:rsidR="0080215F" w:rsidRDefault="0080215F" w:rsidP="0080215F">
      <w:pPr>
        <w:pStyle w:val="BodyText"/>
        <w:tabs>
          <w:tab w:val="left" w:pos="10080"/>
        </w:tabs>
        <w:rPr>
          <w:rFonts w:ascii="Arial" w:hAnsi="Arial" w:cs="Arial"/>
        </w:rPr>
      </w:pPr>
      <w:r w:rsidRPr="00866EBE">
        <w:rPr>
          <w:rFonts w:ascii="Arial" w:hAnsi="Arial" w:cs="Arial"/>
          <w:color w:val="231F20"/>
          <w:spacing w:val="-4"/>
        </w:rPr>
        <w:t>Grade(s):</w:t>
      </w:r>
      <w:r w:rsidRPr="00866EBE">
        <w:rPr>
          <w:rFonts w:ascii="Arial" w:hAnsi="Arial" w:cs="Arial"/>
          <w:color w:val="231F20"/>
          <w:spacing w:val="7"/>
        </w:rPr>
        <w:t xml:space="preserve"> </w:t>
      </w:r>
      <w:r>
        <w:rPr>
          <w:rFonts w:ascii="Arial" w:hAnsi="Arial" w:cs="Arial"/>
          <w:color w:val="231F20"/>
          <w:u w:val="single" w:color="221E1F"/>
        </w:rPr>
        <w:t>4</w:t>
      </w:r>
      <w:r w:rsidRPr="00944B60">
        <w:rPr>
          <w:rFonts w:ascii="Arial" w:hAnsi="Arial" w:cs="Arial"/>
          <w:color w:val="231F20"/>
          <w:u w:val="single" w:color="221E1F"/>
          <w:vertAlign w:val="superscript"/>
        </w:rPr>
        <w:t xml:space="preserve">th </w:t>
      </w:r>
      <w:r w:rsidRPr="00944B60">
        <w:rPr>
          <w:rFonts w:ascii="Arial" w:hAnsi="Arial" w:cs="Arial"/>
          <w:u w:val="single"/>
        </w:rPr>
        <w:t>(Study Skills Group)</w:t>
      </w:r>
      <w:r>
        <w:rPr>
          <w:rFonts w:ascii="Arial" w:hAnsi="Arial" w:cs="Arial"/>
        </w:rPr>
        <w:t xml:space="preserve">  </w:t>
      </w:r>
    </w:p>
    <w:p w14:paraId="7A267B15" w14:textId="77777777" w:rsidR="0080215F" w:rsidRPr="00866EBE" w:rsidRDefault="0080215F" w:rsidP="0080215F">
      <w:pPr>
        <w:pStyle w:val="BodyText"/>
        <w:rPr>
          <w:rFonts w:ascii="Arial" w:hAnsi="Arial" w:cs="Arial"/>
        </w:rPr>
      </w:pPr>
    </w:p>
    <w:p w14:paraId="314CBDFB" w14:textId="77777777" w:rsidR="0080215F" w:rsidRDefault="0080215F" w:rsidP="0080215F">
      <w:pPr>
        <w:pStyle w:val="BodyText"/>
        <w:rPr>
          <w:rFonts w:ascii="Arial" w:hAnsi="Arial" w:cs="Arial"/>
          <w:color w:val="231F20"/>
        </w:rPr>
      </w:pPr>
      <w:r w:rsidRPr="00866EBE">
        <w:rPr>
          <w:rFonts w:ascii="Arial" w:hAnsi="Arial" w:cs="Arial"/>
          <w:color w:val="231F20"/>
        </w:rPr>
        <w:t>ASCA Mindsets &amp; Behaviors (Domain/Standard):</w:t>
      </w:r>
      <w:r>
        <w:rPr>
          <w:rFonts w:ascii="Arial" w:hAnsi="Arial" w:cs="Arial"/>
          <w:color w:val="231F20"/>
        </w:rPr>
        <w:t xml:space="preserve"> </w:t>
      </w:r>
    </w:p>
    <w:p w14:paraId="682108A5" w14:textId="77777777" w:rsidR="0080215F" w:rsidRPr="00585DD1" w:rsidRDefault="0080215F" w:rsidP="0080215F">
      <w:pPr>
        <w:pStyle w:val="BodyText"/>
        <w:ind w:left="720"/>
        <w:rPr>
          <w:rFonts w:ascii="Arial" w:hAnsi="Arial" w:cs="Arial"/>
          <w:color w:val="231F20"/>
          <w:u w:val="single"/>
        </w:rPr>
      </w:pPr>
      <w:r w:rsidRPr="00585DD1">
        <w:rPr>
          <w:rFonts w:ascii="Arial" w:hAnsi="Arial" w:cs="Arial"/>
          <w:color w:val="231F20"/>
          <w:u w:val="single"/>
        </w:rPr>
        <w:t>M-5: Belief in using abilities to their fullest to achieve high-quality results and outcomes</w:t>
      </w:r>
    </w:p>
    <w:p w14:paraId="56558033" w14:textId="77777777" w:rsidR="0080215F" w:rsidRPr="00585DD1" w:rsidRDefault="0080215F" w:rsidP="0080215F">
      <w:pPr>
        <w:pStyle w:val="BodyText"/>
        <w:ind w:left="720"/>
        <w:rPr>
          <w:rFonts w:ascii="Arial" w:hAnsi="Arial" w:cs="Arial"/>
          <w:color w:val="231F20"/>
          <w:u w:val="single"/>
        </w:rPr>
      </w:pPr>
      <w:r w:rsidRPr="00585DD1">
        <w:rPr>
          <w:rFonts w:ascii="Arial" w:hAnsi="Arial" w:cs="Arial"/>
          <w:color w:val="231F20"/>
          <w:u w:val="single"/>
        </w:rPr>
        <w:t xml:space="preserve">B-LS 3: Use of time-management, organizational and study skills, </w:t>
      </w:r>
    </w:p>
    <w:p w14:paraId="292411B3" w14:textId="77777777" w:rsidR="0080215F" w:rsidRPr="00585DD1" w:rsidRDefault="0080215F" w:rsidP="0080215F">
      <w:pPr>
        <w:pStyle w:val="BodyText"/>
        <w:ind w:left="720"/>
        <w:rPr>
          <w:rFonts w:ascii="Arial" w:hAnsi="Arial" w:cs="Arial"/>
          <w:color w:val="231F20"/>
          <w:u w:val="single"/>
        </w:rPr>
      </w:pPr>
      <w:r w:rsidRPr="00585DD1">
        <w:rPr>
          <w:rFonts w:ascii="Arial" w:hAnsi="Arial" w:cs="Arial"/>
          <w:color w:val="231F20"/>
          <w:u w:val="single"/>
        </w:rPr>
        <w:t>B-SMS 1: Demonstrate ability to assume responsibility</w:t>
      </w:r>
    </w:p>
    <w:p w14:paraId="67C7CC74" w14:textId="77777777" w:rsidR="0080215F" w:rsidRPr="00866EBE" w:rsidRDefault="0080215F" w:rsidP="0080215F">
      <w:pPr>
        <w:pStyle w:val="BodyText"/>
        <w:rPr>
          <w:rFonts w:ascii="Arial" w:hAnsi="Arial" w:cs="Arial"/>
        </w:rPr>
      </w:pPr>
    </w:p>
    <w:p w14:paraId="76FB6277" w14:textId="77777777" w:rsidR="0080215F" w:rsidRPr="00866EBE" w:rsidRDefault="0080215F" w:rsidP="0080215F">
      <w:pPr>
        <w:pStyle w:val="BodyText"/>
        <w:rPr>
          <w:rFonts w:ascii="Arial" w:hAnsi="Arial" w:cs="Arial"/>
        </w:rPr>
      </w:pPr>
      <w:r w:rsidRPr="00866EBE">
        <w:rPr>
          <w:rFonts w:ascii="Arial" w:hAnsi="Arial" w:cs="Arial"/>
          <w:color w:val="231F20"/>
        </w:rPr>
        <w:t>Learning Objective(s) (aligns with competency):</w:t>
      </w:r>
    </w:p>
    <w:p w14:paraId="24FD77C0" w14:textId="77777777" w:rsidR="0080215F" w:rsidRPr="00866EBE" w:rsidRDefault="0080215F" w:rsidP="0080215F">
      <w:pPr>
        <w:pStyle w:val="BodyText"/>
        <w:rPr>
          <w:rFonts w:ascii="Arial" w:hAnsi="Arial" w:cs="Arial"/>
        </w:rPr>
      </w:pPr>
    </w:p>
    <w:p w14:paraId="2AE7D8CB"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rPr>
        <w:t>1.</w:t>
      </w:r>
      <w:r w:rsidRPr="00866EBE">
        <w:rPr>
          <w:rFonts w:ascii="Arial" w:hAnsi="Arial" w:cs="Arial"/>
          <w:color w:val="231F20"/>
          <w:spacing w:val="-26"/>
        </w:rPr>
        <w:t xml:space="preserve"> </w:t>
      </w:r>
      <w:r>
        <w:rPr>
          <w:rFonts w:ascii="Arial" w:hAnsi="Arial" w:cs="Arial"/>
          <w:color w:val="231F20"/>
          <w:spacing w:val="-26"/>
        </w:rPr>
        <w:t xml:space="preserve"> </w:t>
      </w:r>
      <w:r>
        <w:rPr>
          <w:rFonts w:ascii="Arial" w:hAnsi="Arial" w:cs="Arial"/>
          <w:color w:val="231F20"/>
          <w:u w:val="single" w:color="221E1F"/>
        </w:rPr>
        <w:t>Students will be able to identify the key components to being organized</w:t>
      </w:r>
    </w:p>
    <w:p w14:paraId="1B74A7A2" w14:textId="77777777" w:rsidR="0080215F" w:rsidRPr="00866EBE" w:rsidRDefault="0080215F" w:rsidP="0080215F">
      <w:pPr>
        <w:pStyle w:val="BodyText"/>
        <w:rPr>
          <w:rFonts w:ascii="Arial" w:hAnsi="Arial" w:cs="Arial"/>
        </w:rPr>
      </w:pPr>
    </w:p>
    <w:p w14:paraId="654FBB0E" w14:textId="77777777" w:rsidR="0080215F" w:rsidRDefault="0080215F" w:rsidP="0080215F">
      <w:pPr>
        <w:pStyle w:val="BodyText"/>
        <w:tabs>
          <w:tab w:val="left" w:pos="10080"/>
        </w:tabs>
        <w:rPr>
          <w:rFonts w:ascii="Arial" w:hAnsi="Arial" w:cs="Arial"/>
          <w:color w:val="231F20"/>
          <w:u w:val="single" w:color="221E1F"/>
        </w:rPr>
      </w:pPr>
      <w:r>
        <w:rPr>
          <w:rFonts w:ascii="Arial" w:hAnsi="Arial" w:cs="Arial"/>
          <w:color w:val="231F20"/>
        </w:rPr>
        <w:t>2</w:t>
      </w:r>
      <w:r w:rsidRPr="00866EBE">
        <w:rPr>
          <w:rFonts w:ascii="Arial" w:hAnsi="Arial" w:cs="Arial"/>
          <w:color w:val="231F20"/>
        </w:rPr>
        <w:t>.</w:t>
      </w:r>
      <w:r w:rsidRPr="00866EBE">
        <w:rPr>
          <w:rFonts w:ascii="Arial" w:hAnsi="Arial" w:cs="Arial"/>
          <w:color w:val="231F20"/>
          <w:spacing w:val="-26"/>
        </w:rPr>
        <w:t xml:space="preserve"> </w:t>
      </w:r>
      <w:r>
        <w:rPr>
          <w:rFonts w:ascii="Arial" w:hAnsi="Arial" w:cs="Arial"/>
          <w:color w:val="231F20"/>
          <w:spacing w:val="-26"/>
        </w:rPr>
        <w:t xml:space="preserve"> </w:t>
      </w:r>
      <w:r>
        <w:rPr>
          <w:rFonts w:ascii="Arial" w:hAnsi="Arial" w:cs="Arial"/>
          <w:color w:val="231F20"/>
          <w:u w:val="single" w:color="221E1F"/>
        </w:rPr>
        <w:t>Students will be able to explain the steps it takes to organize a messy backpack.</w:t>
      </w:r>
    </w:p>
    <w:p w14:paraId="3EC7F3AF" w14:textId="77777777" w:rsidR="0080215F" w:rsidRDefault="0080215F" w:rsidP="0080215F">
      <w:pPr>
        <w:pStyle w:val="BodyText"/>
        <w:tabs>
          <w:tab w:val="left" w:pos="10080"/>
        </w:tabs>
        <w:rPr>
          <w:rFonts w:ascii="Arial" w:hAnsi="Arial" w:cs="Arial"/>
          <w:color w:val="231F20"/>
          <w:u w:color="221E1F"/>
        </w:rPr>
      </w:pPr>
    </w:p>
    <w:p w14:paraId="17DC541F" w14:textId="77777777" w:rsidR="0080215F" w:rsidRPr="00A10CF6" w:rsidRDefault="0080215F" w:rsidP="0080215F">
      <w:pPr>
        <w:pStyle w:val="BodyText"/>
        <w:tabs>
          <w:tab w:val="left" w:pos="10080"/>
        </w:tabs>
        <w:rPr>
          <w:rFonts w:ascii="Arial" w:hAnsi="Arial" w:cs="Arial"/>
          <w:color w:val="231F20"/>
          <w:spacing w:val="-26"/>
        </w:rPr>
      </w:pPr>
      <w:r w:rsidRPr="00A10CF6">
        <w:rPr>
          <w:rFonts w:ascii="Arial" w:hAnsi="Arial" w:cs="Arial"/>
          <w:color w:val="231F20"/>
          <w:u w:color="221E1F"/>
        </w:rPr>
        <w:t xml:space="preserve">3. </w:t>
      </w:r>
      <w:r>
        <w:rPr>
          <w:rFonts w:ascii="Arial" w:hAnsi="Arial" w:cs="Arial"/>
          <w:color w:val="231F20"/>
          <w:u w:val="single" w:color="221E1F"/>
        </w:rPr>
        <w:t>Students will develop a plan for applying organizational skills to their routine</w:t>
      </w:r>
    </w:p>
    <w:p w14:paraId="7A93F10A" w14:textId="77777777" w:rsidR="0080215F" w:rsidRPr="00866EBE" w:rsidRDefault="0080215F" w:rsidP="0080215F">
      <w:pPr>
        <w:pStyle w:val="BodyText"/>
        <w:rPr>
          <w:rFonts w:ascii="Arial" w:hAnsi="Arial" w:cs="Arial"/>
        </w:rPr>
      </w:pPr>
    </w:p>
    <w:p w14:paraId="18930D4A" w14:textId="77777777" w:rsidR="0080215F" w:rsidRDefault="0080215F" w:rsidP="0080215F">
      <w:pPr>
        <w:pStyle w:val="BodyText"/>
        <w:tabs>
          <w:tab w:val="left" w:pos="10080"/>
        </w:tabs>
        <w:rPr>
          <w:rFonts w:ascii="Arial" w:hAnsi="Arial" w:cs="Arial"/>
          <w:color w:val="231F20"/>
          <w:spacing w:val="18"/>
        </w:rPr>
      </w:pPr>
      <w:r w:rsidRPr="00866EBE">
        <w:rPr>
          <w:rFonts w:ascii="Arial" w:hAnsi="Arial" w:cs="Arial"/>
          <w:color w:val="231F20"/>
          <w:spacing w:val="-4"/>
        </w:rPr>
        <w:t>Materials:</w:t>
      </w:r>
      <w:r w:rsidRPr="00866EBE">
        <w:rPr>
          <w:rFonts w:ascii="Arial" w:hAnsi="Arial" w:cs="Arial"/>
          <w:color w:val="231F20"/>
          <w:spacing w:val="18"/>
        </w:rPr>
        <w:t xml:space="preserve"> </w:t>
      </w:r>
    </w:p>
    <w:p w14:paraId="5C717EB6"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Two backpacks filled with supplies (one neat, one messy)</w:t>
      </w:r>
    </w:p>
    <w:p w14:paraId="0916FA1E"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Two pieces of paper with X’s on them</w:t>
      </w:r>
    </w:p>
    <w:p w14:paraId="5185F6E3" w14:textId="77777777" w:rsidR="0080215F" w:rsidRDefault="0080215F" w:rsidP="0080215F">
      <w:pPr>
        <w:pStyle w:val="BodyText"/>
        <w:tabs>
          <w:tab w:val="left" w:pos="10080"/>
        </w:tabs>
        <w:ind w:left="720"/>
        <w:rPr>
          <w:rFonts w:ascii="Arial" w:hAnsi="Arial" w:cs="Arial"/>
          <w:color w:val="231F20"/>
          <w:spacing w:val="18"/>
          <w:u w:val="single"/>
        </w:rPr>
      </w:pPr>
      <w:r>
        <w:rPr>
          <w:rFonts w:ascii="Arial" w:hAnsi="Arial" w:cs="Arial"/>
          <w:color w:val="231F20"/>
          <w:spacing w:val="18"/>
          <w:u w:val="single"/>
        </w:rPr>
        <w:t>Organization tips handout</w:t>
      </w:r>
    </w:p>
    <w:p w14:paraId="1B5D3FD4" w14:textId="77777777" w:rsidR="0080215F" w:rsidRPr="00866EBE" w:rsidRDefault="0080215F" w:rsidP="0080215F">
      <w:pPr>
        <w:pStyle w:val="BodyText"/>
        <w:tabs>
          <w:tab w:val="left" w:pos="10080"/>
        </w:tabs>
        <w:rPr>
          <w:rFonts w:ascii="Arial" w:hAnsi="Arial" w:cs="Arial"/>
        </w:rPr>
      </w:pPr>
    </w:p>
    <w:p w14:paraId="636667ED"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Procedure:</w:t>
      </w:r>
    </w:p>
    <w:p w14:paraId="6AADECFA" w14:textId="77777777" w:rsidR="0080215F" w:rsidRPr="00600314" w:rsidRDefault="0080215F" w:rsidP="00600314">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Before: Prepare two backpacks, one organized, one disorganized. Put a piece of paper with a big “X” marked on it in each backpack. Zip the backpacks so no one can tell they are different inside</w:t>
      </w:r>
    </w:p>
    <w:p w14:paraId="2D6912A8" w14:textId="77777777" w:rsidR="0080215F" w:rsidRPr="00600314" w:rsidRDefault="0080215F" w:rsidP="0080215F">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Ask members what they recall from last week. Did they apply what they learned? Did it work?</w:t>
      </w:r>
    </w:p>
    <w:p w14:paraId="32FD76B9" w14:textId="77777777" w:rsidR="0080215F" w:rsidRPr="00600314" w:rsidRDefault="0080215F" w:rsidP="0080215F">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 xml:space="preserve">Introduce today’s topic: While note taking is incredibly important, they can’t help you much if you don’t know where they are. So today, we’re going to talk about staying organized. </w:t>
      </w:r>
    </w:p>
    <w:p w14:paraId="40C059D2" w14:textId="77777777" w:rsidR="0080215F" w:rsidRPr="00600314" w:rsidRDefault="0080215F" w:rsidP="0080215F">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Choose two volunteers to play the game. Choose a third person to time the activity. Ask the remaining member(s) to take note of what is going on, how each person is reacting or feeling, what strategies each person used, etc.</w:t>
      </w:r>
    </w:p>
    <w:p w14:paraId="2E429320" w14:textId="77777777" w:rsidR="0080215F" w:rsidRPr="00600314" w:rsidRDefault="0080215F" w:rsidP="0080215F">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Ask the two volunteers to each choose a backpack. Explain that the students will be racing to look through their backpack to find a piece of paper with an “X” marked on it. Students will not know before opening the backpacks that one is organized and the other not. Have students predict who will find the paper first.</w:t>
      </w:r>
    </w:p>
    <w:p w14:paraId="4B12F131" w14:textId="77777777" w:rsidR="0080215F" w:rsidRPr="00600314" w:rsidRDefault="0080215F" w:rsidP="0080215F">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Start the timer and watch the students search for the papers. The messy backpack will have it shoved at the bottom, while the neat backpack will have it in a binder or folder.</w:t>
      </w:r>
    </w:p>
    <w:p w14:paraId="30BBB1FA" w14:textId="77777777" w:rsidR="0080215F" w:rsidRPr="00600314" w:rsidRDefault="0080215F" w:rsidP="0080215F">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 xml:space="preserve">Discuss with the group their impressions of the game. What did you notice? Who had the easier time? How did each person seem to feel – relaxed? Anxious? Why is it important to be organized? How does it affect study skills? </w:t>
      </w:r>
      <w:r>
        <w:rPr>
          <w:rFonts w:ascii="Arial" w:hAnsi="Arial" w:cs="Arial"/>
          <w:b/>
          <w:u w:val="single"/>
        </w:rPr>
        <w:t>Which backpack looks more like yours?</w:t>
      </w:r>
    </w:p>
    <w:p w14:paraId="2BA7A11C" w14:textId="77777777" w:rsidR="0080215F" w:rsidRPr="00600314" w:rsidRDefault="0080215F" w:rsidP="0080215F">
      <w:pPr>
        <w:pStyle w:val="BodyText"/>
        <w:numPr>
          <w:ilvl w:val="0"/>
          <w:numId w:val="22"/>
        </w:numPr>
        <w:tabs>
          <w:tab w:val="left" w:pos="10080"/>
        </w:tabs>
        <w:autoSpaceDE/>
        <w:autoSpaceDN/>
        <w:spacing w:line="276" w:lineRule="auto"/>
        <w:rPr>
          <w:rFonts w:ascii="Arial" w:hAnsi="Arial" w:cs="Arial"/>
          <w:u w:val="single"/>
        </w:rPr>
      </w:pPr>
      <w:r w:rsidRPr="0078359B">
        <w:rPr>
          <w:rFonts w:ascii="Arial" w:hAnsi="Arial" w:cs="Arial"/>
          <w:u w:val="single"/>
        </w:rPr>
        <w:t>Discuss</w:t>
      </w:r>
      <w:r>
        <w:rPr>
          <w:rFonts w:ascii="Arial" w:hAnsi="Arial" w:cs="Arial"/>
          <w:u w:val="single"/>
        </w:rPr>
        <w:t xml:space="preserve"> how we can start to organize the messy backpack. Have the last group member(s) begin to organize the messy bag as the group directs. </w:t>
      </w:r>
    </w:p>
    <w:p w14:paraId="58DC681E" w14:textId="77777777" w:rsidR="0080215F" w:rsidRPr="00600314" w:rsidRDefault="0080215F" w:rsidP="0080215F">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 xml:space="preserve">Distribute a handout with organization tips: “I am handing out some organization tips so you can remember what we talked about today. For next week, I’d like you to take time to organize your backpacks like we did in group. If you can, bring in a picture of your neat backpack. </w:t>
      </w:r>
    </w:p>
    <w:p w14:paraId="1A93228A" w14:textId="77777777" w:rsidR="0080215F" w:rsidRPr="00600314" w:rsidRDefault="0080215F" w:rsidP="0080215F">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Discuss: What is one organization habit you are going to start this week?</w:t>
      </w:r>
    </w:p>
    <w:p w14:paraId="19A0C13B" w14:textId="77777777" w:rsidR="0080215F" w:rsidRPr="00ED17C9" w:rsidRDefault="0080215F" w:rsidP="0080215F">
      <w:pPr>
        <w:pStyle w:val="BodyText"/>
        <w:numPr>
          <w:ilvl w:val="0"/>
          <w:numId w:val="22"/>
        </w:numPr>
        <w:tabs>
          <w:tab w:val="left" w:pos="10080"/>
        </w:tabs>
        <w:autoSpaceDE/>
        <w:autoSpaceDN/>
        <w:spacing w:line="276" w:lineRule="auto"/>
        <w:rPr>
          <w:rFonts w:ascii="Arial" w:hAnsi="Arial" w:cs="Arial"/>
          <w:u w:val="single"/>
        </w:rPr>
      </w:pPr>
      <w:r>
        <w:rPr>
          <w:rFonts w:ascii="Arial" w:hAnsi="Arial" w:cs="Arial"/>
          <w:u w:val="single"/>
        </w:rPr>
        <w:t>Wrap up question: What did you learn today? How do you plan to apply it?</w:t>
      </w:r>
    </w:p>
    <w:p w14:paraId="4721B7A5" w14:textId="77777777" w:rsidR="0080215F" w:rsidRDefault="0080215F" w:rsidP="0080215F">
      <w:pPr>
        <w:pStyle w:val="BodyText"/>
        <w:rPr>
          <w:rFonts w:ascii="Arial" w:hAnsi="Arial" w:cs="Arial"/>
          <w:color w:val="231F20"/>
        </w:rPr>
      </w:pPr>
    </w:p>
    <w:p w14:paraId="738F0C28" w14:textId="77777777" w:rsidR="0080215F" w:rsidRPr="00866EBE" w:rsidRDefault="0080215F" w:rsidP="0080215F">
      <w:pPr>
        <w:pStyle w:val="BodyText"/>
        <w:rPr>
          <w:rFonts w:ascii="Arial" w:hAnsi="Arial" w:cs="Arial"/>
        </w:rPr>
      </w:pPr>
      <w:r w:rsidRPr="00866EBE">
        <w:rPr>
          <w:rFonts w:ascii="Arial" w:hAnsi="Arial" w:cs="Arial"/>
          <w:color w:val="231F20"/>
        </w:rPr>
        <w:t>Plan for Evaluation: How will each of the following be collected?</w:t>
      </w:r>
    </w:p>
    <w:p w14:paraId="51D244DB" w14:textId="77777777" w:rsidR="0080215F" w:rsidRPr="00866EBE" w:rsidRDefault="0080215F" w:rsidP="0080215F">
      <w:pPr>
        <w:pStyle w:val="BodyText"/>
        <w:rPr>
          <w:rFonts w:ascii="Arial" w:hAnsi="Arial" w:cs="Arial"/>
        </w:rPr>
      </w:pPr>
    </w:p>
    <w:p w14:paraId="0AA855CF" w14:textId="77777777" w:rsidR="0080215F" w:rsidRDefault="0080215F" w:rsidP="0080215F">
      <w:pPr>
        <w:pStyle w:val="BodyText"/>
        <w:tabs>
          <w:tab w:val="left" w:pos="10080"/>
        </w:tabs>
        <w:rPr>
          <w:rFonts w:ascii="Arial" w:hAnsi="Arial" w:cs="Arial"/>
          <w:color w:val="231F20"/>
          <w:u w:val="single" w:color="221E1F"/>
        </w:rPr>
      </w:pPr>
      <w:r w:rsidRPr="00866EBE">
        <w:rPr>
          <w:rFonts w:ascii="Arial" w:hAnsi="Arial" w:cs="Arial"/>
          <w:color w:val="231F20"/>
          <w:spacing w:val="-4"/>
        </w:rPr>
        <w:t>Process</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8"/>
        </w:rPr>
        <w:t xml:space="preserve"> </w:t>
      </w:r>
      <w:r>
        <w:rPr>
          <w:rFonts w:ascii="Arial" w:hAnsi="Arial" w:cs="Arial"/>
          <w:color w:val="231F20"/>
          <w:u w:val="single" w:color="221E1F"/>
        </w:rPr>
        <w:t>Number of students present</w:t>
      </w:r>
    </w:p>
    <w:p w14:paraId="76F0AE47" w14:textId="77777777" w:rsidR="0080215F" w:rsidRPr="00866EBE" w:rsidRDefault="0080215F" w:rsidP="0080215F">
      <w:pPr>
        <w:pStyle w:val="BodyText"/>
        <w:tabs>
          <w:tab w:val="left" w:pos="10080"/>
        </w:tabs>
        <w:rPr>
          <w:rFonts w:ascii="Arial" w:hAnsi="Arial" w:cs="Arial"/>
        </w:rPr>
      </w:pPr>
    </w:p>
    <w:p w14:paraId="0A5ACFF5"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Perception</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15"/>
        </w:rPr>
        <w:t xml:space="preserve"> </w:t>
      </w:r>
      <w:r>
        <w:rPr>
          <w:rFonts w:ascii="Arial" w:hAnsi="Arial" w:cs="Arial"/>
          <w:color w:val="231F20"/>
          <w:u w:val="single" w:color="221E1F"/>
        </w:rPr>
        <w:t>How many students meet their goal during the week</w:t>
      </w:r>
    </w:p>
    <w:p w14:paraId="58E8AEB6" w14:textId="77777777" w:rsidR="0080215F" w:rsidRDefault="0080215F" w:rsidP="0080215F">
      <w:pPr>
        <w:pStyle w:val="BodyText"/>
        <w:tabs>
          <w:tab w:val="left" w:pos="10080"/>
        </w:tabs>
        <w:rPr>
          <w:rFonts w:ascii="Arial" w:hAnsi="Arial" w:cs="Arial"/>
          <w:color w:val="231F20"/>
          <w:spacing w:val="-4"/>
        </w:rPr>
      </w:pPr>
    </w:p>
    <w:p w14:paraId="71836B9C"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Outcome</w:t>
      </w:r>
      <w:r w:rsidRPr="00866EBE">
        <w:rPr>
          <w:rFonts w:ascii="Arial" w:hAnsi="Arial" w:cs="Arial"/>
          <w:color w:val="231F20"/>
          <w:spacing w:val="1"/>
        </w:rPr>
        <w:t xml:space="preserve"> </w:t>
      </w:r>
      <w:r w:rsidRPr="00866EBE">
        <w:rPr>
          <w:rFonts w:ascii="Arial" w:hAnsi="Arial" w:cs="Arial"/>
          <w:color w:val="231F20"/>
          <w:spacing w:val="-4"/>
        </w:rPr>
        <w:t>Data:</w:t>
      </w:r>
      <w:r w:rsidRPr="00866EBE">
        <w:rPr>
          <w:rFonts w:ascii="Arial" w:hAnsi="Arial" w:cs="Arial"/>
          <w:color w:val="231F20"/>
          <w:spacing w:val="22"/>
        </w:rPr>
        <w:t xml:space="preserve"> </w:t>
      </w:r>
      <w:r>
        <w:rPr>
          <w:rFonts w:ascii="Arial" w:hAnsi="Arial" w:cs="Arial"/>
          <w:color w:val="231F20"/>
          <w:u w:val="single" w:color="221E1F"/>
        </w:rPr>
        <w:t>First Quarter Grades; PARCC performance in May</w:t>
      </w:r>
    </w:p>
    <w:p w14:paraId="59C4244D" w14:textId="77777777" w:rsidR="0080215F" w:rsidRDefault="0080215F" w:rsidP="0080215F">
      <w:pPr>
        <w:pStyle w:val="BodyText"/>
        <w:tabs>
          <w:tab w:val="left" w:pos="10080"/>
        </w:tabs>
        <w:rPr>
          <w:rFonts w:ascii="Arial" w:hAnsi="Arial" w:cs="Arial"/>
          <w:color w:val="231F20"/>
          <w:spacing w:val="-4"/>
        </w:rPr>
      </w:pPr>
    </w:p>
    <w:p w14:paraId="54B175B6" w14:textId="77777777" w:rsidR="0080215F" w:rsidRPr="00866EBE" w:rsidRDefault="0080215F" w:rsidP="0080215F">
      <w:pPr>
        <w:pStyle w:val="BodyText"/>
        <w:tabs>
          <w:tab w:val="left" w:pos="10080"/>
        </w:tabs>
        <w:rPr>
          <w:rFonts w:ascii="Arial" w:hAnsi="Arial" w:cs="Arial"/>
        </w:rPr>
      </w:pPr>
      <w:r w:rsidRPr="00866EBE">
        <w:rPr>
          <w:rFonts w:ascii="Arial" w:hAnsi="Arial" w:cs="Arial"/>
          <w:color w:val="231F20"/>
          <w:spacing w:val="-4"/>
        </w:rPr>
        <w:t>Follow-Up:</w:t>
      </w:r>
      <w:r w:rsidRPr="00866EBE">
        <w:rPr>
          <w:rFonts w:ascii="Arial" w:hAnsi="Arial" w:cs="Arial"/>
          <w:color w:val="231F20"/>
          <w:spacing w:val="26"/>
        </w:rPr>
        <w:t xml:space="preserve"> </w:t>
      </w:r>
      <w:r>
        <w:rPr>
          <w:rFonts w:ascii="Arial" w:hAnsi="Arial" w:cs="Arial"/>
          <w:color w:val="231F20"/>
          <w:u w:val="single" w:color="221E1F"/>
        </w:rPr>
        <w:t>Group members will be asked about the lesson and what they recall during the termination session a week later.</w:t>
      </w:r>
    </w:p>
    <w:p w14:paraId="36FDBBDB" w14:textId="77777777" w:rsidR="0080215F" w:rsidRDefault="0080215F" w:rsidP="0080215F">
      <w:pPr>
        <w:pStyle w:val="BodyText"/>
        <w:tabs>
          <w:tab w:val="left" w:pos="10080"/>
        </w:tabs>
        <w:spacing w:line="276" w:lineRule="auto"/>
        <w:rPr>
          <w:rFonts w:ascii="Arial" w:hAnsi="Arial" w:cs="Arial"/>
          <w:u w:val="single"/>
        </w:rPr>
        <w:sectPr w:rsidR="0080215F" w:rsidSect="001858B0">
          <w:pgSz w:w="12240" w:h="15840"/>
          <w:pgMar w:top="1440" w:right="1440" w:bottom="1440" w:left="1440" w:header="720" w:footer="864" w:gutter="0"/>
          <w:cols w:space="720"/>
          <w:docGrid w:linePitch="360"/>
        </w:sectPr>
      </w:pPr>
    </w:p>
    <w:p w14:paraId="3F1C9A40" w14:textId="77777777" w:rsidR="0080215F" w:rsidRDefault="0080215F" w:rsidP="0080215F">
      <w:pPr>
        <w:pStyle w:val="BodyText"/>
        <w:tabs>
          <w:tab w:val="left" w:pos="10080"/>
        </w:tabs>
        <w:spacing w:line="276" w:lineRule="auto"/>
        <w:rPr>
          <w:rFonts w:ascii="Arial" w:hAnsi="Arial" w:cs="Arial"/>
          <w:u w:val="single"/>
        </w:rPr>
      </w:pPr>
      <w:r>
        <w:rPr>
          <w:rFonts w:ascii="Arial" w:hAnsi="Arial" w:cs="Arial"/>
          <w:noProof/>
          <w:u w:val="single"/>
        </w:rPr>
        <w:drawing>
          <wp:anchor distT="0" distB="0" distL="114300" distR="114300" simplePos="0" relativeHeight="251685888" behindDoc="0" locked="0" layoutInCell="1" allowOverlap="1" wp14:anchorId="5BDBBD11" wp14:editId="17F12B57">
            <wp:simplePos x="0" y="0"/>
            <wp:positionH relativeFrom="margin">
              <wp:align>center</wp:align>
            </wp:positionH>
            <wp:positionV relativeFrom="margin">
              <wp:align>center</wp:align>
            </wp:positionV>
            <wp:extent cx="6941185" cy="8801100"/>
            <wp:effectExtent l="0" t="0" r="0" b="12700"/>
            <wp:wrapThrough wrapText="bothSides">
              <wp:wrapPolygon edited="0">
                <wp:start x="0" y="0"/>
                <wp:lineTo x="0" y="21569"/>
                <wp:lineTo x="21499" y="21569"/>
                <wp:lineTo x="21499" y="0"/>
                <wp:lineTo x="0" y="0"/>
              </wp:wrapPolygon>
            </wp:wrapThrough>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2">
                      <a:extLst>
                        <a:ext uri="{28A0092B-C50C-407E-A947-70E740481C1C}">
                          <a14:useLocalDpi xmlns:a14="http://schemas.microsoft.com/office/drawing/2010/main" val="0"/>
                        </a:ext>
                      </a:extLst>
                    </a:blip>
                    <a:srcRect b="3579"/>
                    <a:stretch/>
                  </pic:blipFill>
                  <pic:spPr bwMode="auto">
                    <a:xfrm>
                      <a:off x="0" y="0"/>
                      <a:ext cx="6941185" cy="880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64CFC" w14:textId="77777777" w:rsidR="0080215F" w:rsidRDefault="0080215F" w:rsidP="0080215F">
      <w:pPr>
        <w:rPr>
          <w:rFonts w:asciiTheme="majorHAnsi" w:eastAsiaTheme="majorEastAsia" w:hAnsiTheme="majorHAnsi" w:cstheme="majorBidi"/>
          <w:b/>
          <w:bCs/>
          <w:color w:val="9BBB59" w:themeColor="accent3"/>
          <w:sz w:val="40"/>
          <w:szCs w:val="32"/>
        </w:rPr>
      </w:pPr>
      <w:r>
        <w:rPr>
          <w:rFonts w:asciiTheme="majorHAnsi" w:eastAsiaTheme="majorEastAsia" w:hAnsiTheme="majorHAnsi" w:cstheme="majorBidi"/>
          <w:b/>
          <w:bCs/>
          <w:noProof/>
          <w:color w:val="9BBB59" w:themeColor="accent3"/>
          <w:sz w:val="40"/>
          <w:szCs w:val="32"/>
        </w:rPr>
        <w:drawing>
          <wp:anchor distT="0" distB="0" distL="114300" distR="114300" simplePos="0" relativeHeight="251686912" behindDoc="0" locked="0" layoutInCell="1" allowOverlap="1" wp14:anchorId="1A186D3E" wp14:editId="0D0D7B9B">
            <wp:simplePos x="0" y="0"/>
            <wp:positionH relativeFrom="margin">
              <wp:align>center</wp:align>
            </wp:positionH>
            <wp:positionV relativeFrom="margin">
              <wp:align>center</wp:align>
            </wp:positionV>
            <wp:extent cx="6906260" cy="8555355"/>
            <wp:effectExtent l="0" t="0" r="2540" b="4445"/>
            <wp:wrapThrough wrapText="bothSides">
              <wp:wrapPolygon edited="0">
                <wp:start x="0" y="0"/>
                <wp:lineTo x="0" y="21547"/>
                <wp:lineTo x="21529" y="21547"/>
                <wp:lineTo x="21529" y="0"/>
                <wp:lineTo x="0" y="0"/>
              </wp:wrapPolygon>
            </wp:wrapThrough>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3">
                      <a:extLst>
                        <a:ext uri="{28A0092B-C50C-407E-A947-70E740481C1C}">
                          <a14:useLocalDpi xmlns:a14="http://schemas.microsoft.com/office/drawing/2010/main" val="0"/>
                        </a:ext>
                      </a:extLst>
                    </a:blip>
                    <a:srcRect b="4036"/>
                    <a:stretch/>
                  </pic:blipFill>
                  <pic:spPr bwMode="auto">
                    <a:xfrm>
                      <a:off x="0" y="0"/>
                      <a:ext cx="6906260" cy="8555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4412D" w14:textId="77777777" w:rsidR="0080215F" w:rsidRPr="00684133" w:rsidRDefault="0080215F" w:rsidP="0080215F">
      <w:pPr>
        <w:jc w:val="center"/>
        <w:rPr>
          <w:rFonts w:asciiTheme="majorHAnsi" w:hAnsiTheme="majorHAnsi"/>
          <w:b/>
          <w:sz w:val="32"/>
          <w:szCs w:val="32"/>
          <w:u w:val="single"/>
        </w:rPr>
      </w:pPr>
      <w:r w:rsidRPr="00684133">
        <w:rPr>
          <w:rFonts w:asciiTheme="majorHAnsi" w:hAnsiTheme="majorHAnsi"/>
          <w:b/>
          <w:sz w:val="32"/>
          <w:szCs w:val="32"/>
          <w:u w:val="single"/>
        </w:rPr>
        <w:t>Superhero Study Skills Slide Descriptions</w:t>
      </w:r>
    </w:p>
    <w:p w14:paraId="6DD54F2F" w14:textId="77777777" w:rsidR="0080215F" w:rsidRDefault="0080215F" w:rsidP="0080215F">
      <w:pPr>
        <w:rPr>
          <w:rFonts w:asciiTheme="majorHAnsi" w:hAnsiTheme="majorHAnsi"/>
          <w:sz w:val="32"/>
          <w:szCs w:val="32"/>
          <w:u w:val="single"/>
        </w:rPr>
      </w:pPr>
    </w:p>
    <w:p w14:paraId="2B4BB73C" w14:textId="77777777" w:rsidR="0080215F" w:rsidRDefault="0080215F" w:rsidP="0080215F">
      <w:pPr>
        <w:rPr>
          <w:rFonts w:asciiTheme="majorHAnsi" w:hAnsiTheme="majorHAnsi"/>
          <w:sz w:val="32"/>
          <w:szCs w:val="32"/>
        </w:rPr>
      </w:pPr>
      <w:r w:rsidRPr="00684133">
        <w:rPr>
          <w:rFonts w:asciiTheme="majorHAnsi" w:hAnsiTheme="majorHAnsi"/>
          <w:sz w:val="32"/>
          <w:szCs w:val="32"/>
        </w:rPr>
        <w:t>S</w:t>
      </w:r>
      <w:r>
        <w:rPr>
          <w:rFonts w:asciiTheme="majorHAnsi" w:hAnsiTheme="majorHAnsi"/>
          <w:sz w:val="32"/>
          <w:szCs w:val="32"/>
        </w:rPr>
        <w:t xml:space="preserve">lide 1 </w:t>
      </w:r>
      <w:r w:rsidRPr="00684133">
        <w:rPr>
          <w:rFonts w:asciiTheme="majorHAnsi" w:hAnsiTheme="majorHAnsi"/>
          <w:sz w:val="32"/>
          <w:szCs w:val="32"/>
        </w:rPr>
        <w:t>(Title) - Each superhero (except Batman) has a YouTube video linked when you click the hero. Connections to study skills are listed in each slide. Allow students to make their own connections as well.</w:t>
      </w:r>
    </w:p>
    <w:p w14:paraId="12C147B3" w14:textId="77777777" w:rsidR="0080215F" w:rsidRDefault="0080215F" w:rsidP="0080215F">
      <w:pPr>
        <w:rPr>
          <w:rFonts w:asciiTheme="majorHAnsi" w:hAnsiTheme="majorHAnsi"/>
          <w:sz w:val="32"/>
          <w:szCs w:val="32"/>
        </w:rPr>
      </w:pPr>
    </w:p>
    <w:p w14:paraId="1BE85BC5"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 xml:space="preserve">Slide 2 (Hulk) - Focus during class </w:t>
      </w:r>
      <w:r w:rsidRPr="00684133">
        <w:rPr>
          <w:rFonts w:asciiTheme="majorHAnsi" w:hAnsiTheme="majorHAnsi"/>
          <w:sz w:val="32"/>
          <w:szCs w:val="32"/>
          <w:lang w:val="mr-IN"/>
        </w:rPr>
        <w:t>–</w:t>
      </w:r>
      <w:r w:rsidRPr="00684133">
        <w:rPr>
          <w:rFonts w:asciiTheme="majorHAnsi" w:hAnsiTheme="majorHAnsi"/>
          <w:sz w:val="32"/>
          <w:szCs w:val="32"/>
        </w:rPr>
        <w:t xml:space="preserve"> self-restraint, making good decisions</w:t>
      </w:r>
      <w:r>
        <w:rPr>
          <w:rFonts w:asciiTheme="majorHAnsi" w:hAnsiTheme="majorHAnsi"/>
          <w:sz w:val="32"/>
          <w:szCs w:val="32"/>
        </w:rPr>
        <w:t xml:space="preserve">. </w:t>
      </w:r>
      <w:r w:rsidRPr="00684133">
        <w:rPr>
          <w:rFonts w:asciiTheme="majorHAnsi" w:hAnsiTheme="majorHAnsi"/>
          <w:sz w:val="32"/>
          <w:szCs w:val="32"/>
        </w:rPr>
        <w:t>Just like how Bruce Banner stops himself from turning into the Hulk</w:t>
      </w:r>
    </w:p>
    <w:p w14:paraId="3C1561D1" w14:textId="77777777" w:rsidR="0080215F" w:rsidRPr="00684133" w:rsidRDefault="0080215F" w:rsidP="0080215F">
      <w:pPr>
        <w:rPr>
          <w:rFonts w:asciiTheme="majorHAnsi" w:hAnsiTheme="majorHAnsi"/>
          <w:sz w:val="32"/>
          <w:szCs w:val="32"/>
        </w:rPr>
      </w:pPr>
      <w:r>
        <w:rPr>
          <w:rFonts w:asciiTheme="majorHAnsi" w:hAnsiTheme="majorHAnsi"/>
          <w:sz w:val="32"/>
          <w:szCs w:val="32"/>
        </w:rPr>
        <w:t xml:space="preserve">Video: </w:t>
      </w:r>
      <w:hyperlink r:id="rId144" w:history="1">
        <w:r w:rsidRPr="00505F9E">
          <w:rPr>
            <w:rStyle w:val="Hyperlink"/>
          </w:rPr>
          <w:t>https://www.youtube.com/watch?v=msRaooooyds</w:t>
        </w:r>
      </w:hyperlink>
      <w:r>
        <w:rPr>
          <w:rFonts w:asciiTheme="majorHAnsi" w:hAnsiTheme="majorHAnsi"/>
          <w:sz w:val="32"/>
          <w:szCs w:val="32"/>
        </w:rPr>
        <w:t xml:space="preserve"> </w:t>
      </w:r>
    </w:p>
    <w:p w14:paraId="1B56732F" w14:textId="77777777" w:rsidR="0080215F" w:rsidRDefault="0080215F" w:rsidP="0080215F">
      <w:pPr>
        <w:rPr>
          <w:rFonts w:asciiTheme="majorHAnsi" w:hAnsiTheme="majorHAnsi"/>
          <w:sz w:val="32"/>
          <w:szCs w:val="32"/>
        </w:rPr>
      </w:pPr>
    </w:p>
    <w:p w14:paraId="5E8D86E6"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Slide 3 (Ant-Man) - Use abbreviations (shortened versions of words) to write notes faster</w:t>
      </w:r>
    </w:p>
    <w:p w14:paraId="767D0190" w14:textId="77777777" w:rsidR="0080215F" w:rsidRDefault="0080215F" w:rsidP="0080215F">
      <w:pPr>
        <w:rPr>
          <w:rFonts w:asciiTheme="majorHAnsi" w:hAnsiTheme="majorHAnsi"/>
          <w:sz w:val="32"/>
          <w:szCs w:val="32"/>
        </w:rPr>
      </w:pPr>
      <w:r>
        <w:rPr>
          <w:rFonts w:asciiTheme="majorHAnsi" w:hAnsiTheme="majorHAnsi"/>
          <w:sz w:val="32"/>
          <w:szCs w:val="32"/>
        </w:rPr>
        <w:t xml:space="preserve">Video: </w:t>
      </w:r>
      <w:hyperlink r:id="rId145" w:history="1">
        <w:r w:rsidRPr="00505F9E">
          <w:rPr>
            <w:rStyle w:val="Hyperlink"/>
          </w:rPr>
          <w:t>https://youtu.be/Nfcn9Um8sk8?t=27</w:t>
        </w:r>
      </w:hyperlink>
    </w:p>
    <w:p w14:paraId="34B1F39D" w14:textId="77777777" w:rsidR="0080215F" w:rsidRDefault="0080215F" w:rsidP="0080215F">
      <w:pPr>
        <w:rPr>
          <w:rFonts w:asciiTheme="majorHAnsi" w:hAnsiTheme="majorHAnsi"/>
          <w:sz w:val="32"/>
          <w:szCs w:val="32"/>
        </w:rPr>
      </w:pPr>
    </w:p>
    <w:p w14:paraId="29DBA315"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Slide 4 (Captain America) - Practice makes perfect! Study a little every day and always do your homework</w:t>
      </w:r>
      <w:r>
        <w:rPr>
          <w:rFonts w:asciiTheme="majorHAnsi" w:hAnsiTheme="majorHAnsi"/>
          <w:sz w:val="32"/>
          <w:szCs w:val="32"/>
        </w:rPr>
        <w:t xml:space="preserve">. </w:t>
      </w:r>
      <w:r w:rsidRPr="00684133">
        <w:rPr>
          <w:rFonts w:asciiTheme="majorHAnsi" w:hAnsiTheme="majorHAnsi"/>
          <w:sz w:val="32"/>
          <w:szCs w:val="32"/>
        </w:rPr>
        <w:t>Just like how Steve Rogers practiced every day to get strong enough to join the military</w:t>
      </w:r>
    </w:p>
    <w:p w14:paraId="6A0C1652" w14:textId="77777777" w:rsidR="0080215F" w:rsidRDefault="0080215F" w:rsidP="0080215F">
      <w:pPr>
        <w:rPr>
          <w:rFonts w:asciiTheme="majorHAnsi" w:hAnsiTheme="majorHAnsi"/>
          <w:sz w:val="32"/>
          <w:szCs w:val="32"/>
        </w:rPr>
      </w:pPr>
      <w:r>
        <w:rPr>
          <w:rFonts w:asciiTheme="majorHAnsi" w:hAnsiTheme="majorHAnsi"/>
          <w:sz w:val="32"/>
          <w:szCs w:val="32"/>
        </w:rPr>
        <w:t xml:space="preserve">Video: </w:t>
      </w:r>
      <w:hyperlink r:id="rId146" w:history="1">
        <w:r w:rsidRPr="00505F9E">
          <w:rPr>
            <w:rStyle w:val="Hyperlink"/>
          </w:rPr>
          <w:t>https://www.youtube.com/watch?v=Rhn3woLBLXE</w:t>
        </w:r>
      </w:hyperlink>
    </w:p>
    <w:p w14:paraId="6CC142BE" w14:textId="77777777" w:rsidR="0080215F" w:rsidRDefault="0080215F" w:rsidP="0080215F">
      <w:pPr>
        <w:rPr>
          <w:rFonts w:asciiTheme="majorHAnsi" w:hAnsiTheme="majorHAnsi"/>
          <w:sz w:val="32"/>
          <w:szCs w:val="32"/>
        </w:rPr>
      </w:pPr>
    </w:p>
    <w:p w14:paraId="4D2A75FF"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 xml:space="preserve">Slide 5 (Black Panther) - Set aside a time and a place to study </w:t>
      </w:r>
      <w:r w:rsidRPr="00684133">
        <w:rPr>
          <w:rFonts w:asciiTheme="majorHAnsi" w:hAnsiTheme="majorHAnsi"/>
          <w:sz w:val="32"/>
          <w:szCs w:val="32"/>
          <w:lang w:val="mr-IN"/>
        </w:rPr>
        <w:t>–</w:t>
      </w:r>
      <w:r w:rsidRPr="00684133">
        <w:rPr>
          <w:rFonts w:asciiTheme="majorHAnsi" w:hAnsiTheme="majorHAnsi"/>
          <w:sz w:val="32"/>
          <w:szCs w:val="32"/>
        </w:rPr>
        <w:t xml:space="preserve"> make it remote like Wakanda, no distractions. How else do you think they got so smart?</w:t>
      </w:r>
    </w:p>
    <w:p w14:paraId="70FDA4F4" w14:textId="77777777" w:rsidR="0080215F" w:rsidRDefault="0080215F" w:rsidP="0080215F">
      <w:pPr>
        <w:rPr>
          <w:rFonts w:asciiTheme="majorHAnsi" w:hAnsiTheme="majorHAnsi"/>
          <w:sz w:val="32"/>
          <w:szCs w:val="32"/>
        </w:rPr>
      </w:pPr>
      <w:r>
        <w:rPr>
          <w:rFonts w:asciiTheme="majorHAnsi" w:hAnsiTheme="majorHAnsi"/>
          <w:sz w:val="32"/>
          <w:szCs w:val="32"/>
        </w:rPr>
        <w:t xml:space="preserve">Video: </w:t>
      </w:r>
      <w:hyperlink r:id="rId147" w:history="1">
        <w:r w:rsidRPr="00505F9E">
          <w:rPr>
            <w:rStyle w:val="Hyperlink"/>
          </w:rPr>
          <w:t>https://www.youtube.com/watch?v=h3S9koeQzr8</w:t>
        </w:r>
      </w:hyperlink>
    </w:p>
    <w:p w14:paraId="4DAE255E" w14:textId="77777777" w:rsidR="0080215F" w:rsidRDefault="0080215F" w:rsidP="0080215F">
      <w:pPr>
        <w:rPr>
          <w:rFonts w:asciiTheme="majorHAnsi" w:hAnsiTheme="majorHAnsi"/>
          <w:sz w:val="32"/>
          <w:szCs w:val="32"/>
        </w:rPr>
      </w:pPr>
    </w:p>
    <w:p w14:paraId="2CDC6363"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Slide 6 (Nick Fury) - Ask for help! If you don’t understand something while studying, circle it and ask the teacher about it the next day</w:t>
      </w:r>
      <w:r>
        <w:rPr>
          <w:rFonts w:asciiTheme="majorHAnsi" w:hAnsiTheme="majorHAnsi"/>
          <w:sz w:val="32"/>
          <w:szCs w:val="32"/>
        </w:rPr>
        <w:t xml:space="preserve">. </w:t>
      </w:r>
      <w:r w:rsidRPr="00684133">
        <w:rPr>
          <w:rFonts w:asciiTheme="majorHAnsi" w:hAnsiTheme="majorHAnsi"/>
          <w:sz w:val="32"/>
          <w:szCs w:val="32"/>
        </w:rPr>
        <w:t>Just like when Nick Fury assembles the Avengers when he needs help (or like he did at the end of Infinity Wars)</w:t>
      </w:r>
    </w:p>
    <w:p w14:paraId="1DDD9772" w14:textId="77777777" w:rsidR="0080215F" w:rsidRDefault="0080215F" w:rsidP="0080215F">
      <w:pPr>
        <w:rPr>
          <w:rFonts w:asciiTheme="majorHAnsi" w:hAnsiTheme="majorHAnsi"/>
          <w:sz w:val="32"/>
          <w:szCs w:val="32"/>
        </w:rPr>
      </w:pPr>
      <w:r>
        <w:rPr>
          <w:rFonts w:asciiTheme="majorHAnsi" w:hAnsiTheme="majorHAnsi"/>
          <w:sz w:val="32"/>
          <w:szCs w:val="32"/>
        </w:rPr>
        <w:t xml:space="preserve">Video: </w:t>
      </w:r>
      <w:hyperlink r:id="rId148" w:history="1">
        <w:r w:rsidRPr="00505F9E">
          <w:rPr>
            <w:rStyle w:val="Hyperlink"/>
          </w:rPr>
          <w:t>https://www.youtube.com/watch?v=Nyjwkav3h_0</w:t>
        </w:r>
      </w:hyperlink>
    </w:p>
    <w:p w14:paraId="5907B905" w14:textId="77777777" w:rsidR="0080215F" w:rsidRDefault="0080215F" w:rsidP="0080215F">
      <w:pPr>
        <w:rPr>
          <w:rFonts w:asciiTheme="majorHAnsi" w:hAnsiTheme="majorHAnsi"/>
          <w:sz w:val="32"/>
          <w:szCs w:val="32"/>
        </w:rPr>
      </w:pPr>
    </w:p>
    <w:p w14:paraId="1851CF08"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 xml:space="preserve">Slide 7 (Superman) - Encourage others, but don’t let them distract you! Know yourself </w:t>
      </w:r>
      <w:r w:rsidRPr="00684133">
        <w:rPr>
          <w:rFonts w:asciiTheme="majorHAnsi" w:hAnsiTheme="majorHAnsi"/>
          <w:sz w:val="32"/>
          <w:szCs w:val="32"/>
          <w:lang w:val="mr-IN"/>
        </w:rPr>
        <w:t>–</w:t>
      </w:r>
      <w:r w:rsidRPr="00684133">
        <w:rPr>
          <w:rFonts w:asciiTheme="majorHAnsi" w:hAnsiTheme="majorHAnsi"/>
          <w:sz w:val="32"/>
          <w:szCs w:val="32"/>
        </w:rPr>
        <w:t xml:space="preserve"> if group studying helps, try it, but make sure you’re all focused on making each other the best they can be.</w:t>
      </w:r>
    </w:p>
    <w:p w14:paraId="1580340F" w14:textId="77777777" w:rsidR="0080215F" w:rsidRDefault="0080215F" w:rsidP="0080215F">
      <w:pPr>
        <w:rPr>
          <w:rFonts w:asciiTheme="majorHAnsi" w:hAnsiTheme="majorHAnsi"/>
          <w:sz w:val="32"/>
          <w:szCs w:val="32"/>
        </w:rPr>
      </w:pPr>
      <w:r>
        <w:rPr>
          <w:rFonts w:asciiTheme="majorHAnsi" w:hAnsiTheme="majorHAnsi"/>
          <w:sz w:val="32"/>
          <w:szCs w:val="32"/>
        </w:rPr>
        <w:t xml:space="preserve">Video: </w:t>
      </w:r>
      <w:hyperlink r:id="rId149" w:history="1">
        <w:r w:rsidRPr="00505F9E">
          <w:rPr>
            <w:rStyle w:val="Hyperlink"/>
          </w:rPr>
          <w:t>https://youtu.be/_zL92MiSJb8?t=55</w:t>
        </w:r>
      </w:hyperlink>
    </w:p>
    <w:p w14:paraId="7259E83B" w14:textId="77777777" w:rsidR="0080215F" w:rsidRDefault="0080215F" w:rsidP="0080215F">
      <w:pPr>
        <w:rPr>
          <w:rFonts w:asciiTheme="majorHAnsi" w:hAnsiTheme="majorHAnsi"/>
          <w:sz w:val="32"/>
          <w:szCs w:val="32"/>
        </w:rPr>
      </w:pPr>
    </w:p>
    <w:p w14:paraId="7E2F15E4"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Slide 8 (Thor) - Make a schedule so you can balance your time between studying and relaxing. (like how Thor balanced his time between Earth and Asgard in the first two Thor movies)</w:t>
      </w:r>
    </w:p>
    <w:p w14:paraId="6F67D2C5" w14:textId="77777777" w:rsidR="0080215F" w:rsidRDefault="0080215F" w:rsidP="0080215F">
      <w:pPr>
        <w:rPr>
          <w:rFonts w:asciiTheme="majorHAnsi" w:hAnsiTheme="majorHAnsi"/>
          <w:sz w:val="32"/>
          <w:szCs w:val="32"/>
        </w:rPr>
      </w:pPr>
      <w:r>
        <w:rPr>
          <w:rFonts w:asciiTheme="majorHAnsi" w:hAnsiTheme="majorHAnsi"/>
          <w:sz w:val="32"/>
          <w:szCs w:val="32"/>
        </w:rPr>
        <w:t xml:space="preserve">Video: </w:t>
      </w:r>
      <w:hyperlink r:id="rId150" w:history="1">
        <w:r w:rsidRPr="00505F9E">
          <w:rPr>
            <w:rStyle w:val="Hyperlink"/>
          </w:rPr>
          <w:t>https://www.youtube.com/watch?v=aKDAKPuuBGM</w:t>
        </w:r>
      </w:hyperlink>
    </w:p>
    <w:p w14:paraId="7D0DD503" w14:textId="77777777" w:rsidR="0080215F" w:rsidRDefault="0080215F" w:rsidP="0080215F">
      <w:pPr>
        <w:rPr>
          <w:rFonts w:asciiTheme="majorHAnsi" w:hAnsiTheme="majorHAnsi"/>
          <w:sz w:val="32"/>
          <w:szCs w:val="32"/>
        </w:rPr>
      </w:pPr>
    </w:p>
    <w:p w14:paraId="16B1C143"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 xml:space="preserve">Slide 9 (Flash) - Use FLASHcards! If you have a computer, look them up online </w:t>
      </w:r>
      <w:r w:rsidRPr="00684133">
        <w:rPr>
          <w:rFonts w:asciiTheme="majorHAnsi" w:hAnsiTheme="majorHAnsi"/>
          <w:sz w:val="32"/>
          <w:szCs w:val="32"/>
          <w:lang w:val="mr-IN"/>
        </w:rPr>
        <w:t>–</w:t>
      </w:r>
      <w:r w:rsidRPr="00684133">
        <w:rPr>
          <w:rFonts w:asciiTheme="majorHAnsi" w:hAnsiTheme="majorHAnsi"/>
          <w:sz w:val="32"/>
          <w:szCs w:val="32"/>
        </w:rPr>
        <w:t xml:space="preserve"> it saves time.</w:t>
      </w:r>
    </w:p>
    <w:p w14:paraId="3C4FF3D8" w14:textId="77777777" w:rsidR="0080215F" w:rsidRDefault="0080215F" w:rsidP="0080215F">
      <w:pPr>
        <w:rPr>
          <w:rFonts w:asciiTheme="majorHAnsi" w:hAnsiTheme="majorHAnsi"/>
          <w:sz w:val="32"/>
          <w:szCs w:val="32"/>
        </w:rPr>
      </w:pPr>
      <w:r>
        <w:rPr>
          <w:rFonts w:asciiTheme="majorHAnsi" w:hAnsiTheme="majorHAnsi"/>
          <w:sz w:val="32"/>
          <w:szCs w:val="32"/>
        </w:rPr>
        <w:t xml:space="preserve">Video: </w:t>
      </w:r>
      <w:hyperlink r:id="rId151" w:history="1">
        <w:r w:rsidRPr="00505F9E">
          <w:rPr>
            <w:rStyle w:val="Hyperlink"/>
          </w:rPr>
          <w:t>https://www.youtube.com/watch?v=vR64m_pWdqc</w:t>
        </w:r>
      </w:hyperlink>
    </w:p>
    <w:p w14:paraId="624A6A67" w14:textId="77777777" w:rsidR="0080215F" w:rsidRDefault="0080215F" w:rsidP="0080215F">
      <w:pPr>
        <w:rPr>
          <w:rFonts w:asciiTheme="majorHAnsi" w:hAnsiTheme="majorHAnsi"/>
          <w:sz w:val="32"/>
          <w:szCs w:val="32"/>
        </w:rPr>
      </w:pPr>
    </w:p>
    <w:p w14:paraId="5BE0CF74"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Slide 10 (Spider-Man) - Go ‘on the web’ for practice quizzes, worksheets, and flashcards (like we mentioned)</w:t>
      </w:r>
    </w:p>
    <w:p w14:paraId="5A836D68" w14:textId="77777777" w:rsidR="0080215F" w:rsidRDefault="0080215F" w:rsidP="0080215F">
      <w:pPr>
        <w:rPr>
          <w:rFonts w:asciiTheme="majorHAnsi" w:hAnsiTheme="majorHAnsi"/>
          <w:sz w:val="32"/>
          <w:szCs w:val="32"/>
        </w:rPr>
      </w:pPr>
      <w:r>
        <w:rPr>
          <w:rFonts w:asciiTheme="majorHAnsi" w:hAnsiTheme="majorHAnsi"/>
          <w:sz w:val="32"/>
          <w:szCs w:val="32"/>
        </w:rPr>
        <w:t xml:space="preserve">Video: </w:t>
      </w:r>
      <w:hyperlink r:id="rId152" w:history="1">
        <w:r w:rsidRPr="00505F9E">
          <w:rPr>
            <w:rStyle w:val="Hyperlink"/>
          </w:rPr>
          <w:t>https://www.youtube.com/watch?v=0LQImbwYjbk</w:t>
        </w:r>
      </w:hyperlink>
    </w:p>
    <w:p w14:paraId="7F090791" w14:textId="77777777" w:rsidR="0080215F" w:rsidRDefault="0080215F" w:rsidP="0080215F">
      <w:pPr>
        <w:rPr>
          <w:rFonts w:asciiTheme="majorHAnsi" w:hAnsiTheme="majorHAnsi"/>
          <w:sz w:val="32"/>
          <w:szCs w:val="32"/>
        </w:rPr>
      </w:pPr>
    </w:p>
    <w:p w14:paraId="18744F3F"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 xml:space="preserve">Slide 11 (Iron Man) - After you’ve done your studying, teach someone else what you know! Just like how Iron Man teaches Spider-Man how to be an Avenger. </w:t>
      </w:r>
    </w:p>
    <w:p w14:paraId="4110EA3F" w14:textId="77777777" w:rsidR="0080215F" w:rsidRDefault="0080215F" w:rsidP="0080215F">
      <w:pPr>
        <w:rPr>
          <w:rFonts w:asciiTheme="majorHAnsi" w:hAnsiTheme="majorHAnsi"/>
          <w:sz w:val="32"/>
          <w:szCs w:val="32"/>
        </w:rPr>
      </w:pPr>
      <w:r>
        <w:rPr>
          <w:rFonts w:asciiTheme="majorHAnsi" w:hAnsiTheme="majorHAnsi"/>
          <w:sz w:val="32"/>
          <w:szCs w:val="32"/>
        </w:rPr>
        <w:t xml:space="preserve">Video: </w:t>
      </w:r>
      <w:hyperlink r:id="rId153" w:history="1">
        <w:r w:rsidRPr="00505F9E">
          <w:rPr>
            <w:rStyle w:val="Hyperlink"/>
          </w:rPr>
          <w:t>https://www.youtube.com/watch?v=YqyQjjLGzU8</w:t>
        </w:r>
      </w:hyperlink>
    </w:p>
    <w:p w14:paraId="40F73BDE" w14:textId="77777777" w:rsidR="0080215F" w:rsidRDefault="0080215F" w:rsidP="0080215F">
      <w:pPr>
        <w:rPr>
          <w:rFonts w:asciiTheme="majorHAnsi" w:hAnsiTheme="majorHAnsi"/>
          <w:sz w:val="32"/>
          <w:szCs w:val="32"/>
        </w:rPr>
      </w:pPr>
    </w:p>
    <w:p w14:paraId="67C08A57"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Slide 12 (Batman) - Review your notes the night before but get a good night’s sleep the night before the test (that’s what Alfred would want for Batman)</w:t>
      </w:r>
    </w:p>
    <w:p w14:paraId="60880B83" w14:textId="77777777" w:rsidR="0080215F" w:rsidRDefault="0080215F" w:rsidP="0080215F">
      <w:pPr>
        <w:rPr>
          <w:rFonts w:asciiTheme="majorHAnsi" w:hAnsiTheme="majorHAnsi"/>
          <w:sz w:val="32"/>
          <w:szCs w:val="32"/>
        </w:rPr>
      </w:pPr>
      <w:r>
        <w:rPr>
          <w:rFonts w:asciiTheme="majorHAnsi" w:hAnsiTheme="majorHAnsi"/>
          <w:sz w:val="32"/>
          <w:szCs w:val="32"/>
        </w:rPr>
        <w:t>(No Video)</w:t>
      </w:r>
    </w:p>
    <w:p w14:paraId="5E2E8D9C" w14:textId="77777777" w:rsidR="0080215F" w:rsidRDefault="0080215F" w:rsidP="0080215F">
      <w:pPr>
        <w:rPr>
          <w:rFonts w:asciiTheme="majorHAnsi" w:hAnsiTheme="majorHAnsi"/>
          <w:sz w:val="32"/>
          <w:szCs w:val="32"/>
        </w:rPr>
      </w:pPr>
    </w:p>
    <w:p w14:paraId="3AFB7E87" w14:textId="77777777" w:rsidR="0080215F" w:rsidRPr="00684133" w:rsidRDefault="0080215F" w:rsidP="0080215F">
      <w:pPr>
        <w:rPr>
          <w:rFonts w:asciiTheme="majorHAnsi" w:hAnsiTheme="majorHAnsi"/>
          <w:sz w:val="32"/>
          <w:szCs w:val="32"/>
        </w:rPr>
      </w:pPr>
      <w:r w:rsidRPr="00684133">
        <w:rPr>
          <w:rFonts w:asciiTheme="majorHAnsi" w:hAnsiTheme="majorHAnsi"/>
          <w:sz w:val="32"/>
          <w:szCs w:val="32"/>
        </w:rPr>
        <w:t>Slide 13 (Doctor Strange) - While taking the test, conquer test anxiety by visualizing a happy place (just like Dr. Strange does with the sling ring to open portals to other places)</w:t>
      </w:r>
    </w:p>
    <w:p w14:paraId="5D31C740" w14:textId="77777777" w:rsidR="0080215F" w:rsidRDefault="0080215F" w:rsidP="0080215F">
      <w:pPr>
        <w:rPr>
          <w:rStyle w:val="Hyperlink"/>
        </w:rPr>
        <w:sectPr w:rsidR="0080215F" w:rsidSect="001858B0">
          <w:pgSz w:w="12240" w:h="15840"/>
          <w:pgMar w:top="1440" w:right="1440" w:bottom="1440" w:left="1440" w:header="720" w:footer="864" w:gutter="0"/>
          <w:cols w:space="720"/>
          <w:docGrid w:linePitch="360"/>
        </w:sectPr>
      </w:pPr>
      <w:r>
        <w:rPr>
          <w:rFonts w:asciiTheme="majorHAnsi" w:hAnsiTheme="majorHAnsi"/>
          <w:sz w:val="32"/>
          <w:szCs w:val="32"/>
        </w:rPr>
        <w:t xml:space="preserve">Video: </w:t>
      </w:r>
      <w:hyperlink r:id="rId154" w:history="1">
        <w:r w:rsidRPr="00505F9E">
          <w:rPr>
            <w:rStyle w:val="Hyperlink"/>
          </w:rPr>
          <w:t>https://youtu.be/-gm8tvwl4bI?t=197</w:t>
        </w:r>
      </w:hyperlink>
    </w:p>
    <w:p w14:paraId="59B5C3A8" w14:textId="77777777" w:rsidR="0080215F" w:rsidRPr="00684133" w:rsidRDefault="0080215F" w:rsidP="0080215F">
      <w:pPr>
        <w:rPr>
          <w:rFonts w:asciiTheme="majorHAnsi" w:hAnsiTheme="majorHAnsi"/>
          <w:sz w:val="32"/>
          <w:szCs w:val="32"/>
        </w:rPr>
      </w:pPr>
      <w:r>
        <w:rPr>
          <w:rFonts w:asciiTheme="majorHAnsi" w:hAnsiTheme="majorHAnsi"/>
          <w:noProof/>
          <w:sz w:val="32"/>
          <w:szCs w:val="32"/>
        </w:rPr>
        <w:drawing>
          <wp:anchor distT="0" distB="0" distL="114300" distR="114300" simplePos="0" relativeHeight="251687936" behindDoc="0" locked="0" layoutInCell="1" allowOverlap="1" wp14:anchorId="10981354" wp14:editId="362CE73E">
            <wp:simplePos x="0" y="0"/>
            <wp:positionH relativeFrom="margin">
              <wp:align>center</wp:align>
            </wp:positionH>
            <wp:positionV relativeFrom="margin">
              <wp:align>center</wp:align>
            </wp:positionV>
            <wp:extent cx="8229600" cy="7374255"/>
            <wp:effectExtent l="0" t="0" r="0" b="0"/>
            <wp:wrapThrough wrapText="bothSides">
              <wp:wrapPolygon edited="0">
                <wp:start x="0" y="0"/>
                <wp:lineTo x="0" y="21501"/>
                <wp:lineTo x="21533" y="21501"/>
                <wp:lineTo x="21533" y="0"/>
                <wp:lineTo x="0" y="0"/>
              </wp:wrapPolygon>
            </wp:wrapThrough>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8229600" cy="737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FE2F8" w14:textId="77777777" w:rsidR="0080215F" w:rsidRPr="00684133" w:rsidRDefault="0080215F" w:rsidP="0080215F">
      <w:pPr>
        <w:rPr>
          <w:rFonts w:asciiTheme="majorHAnsi" w:hAnsiTheme="majorHAnsi"/>
          <w:sz w:val="32"/>
          <w:szCs w:val="32"/>
        </w:rPr>
      </w:pPr>
      <w:r>
        <w:rPr>
          <w:rFonts w:asciiTheme="majorHAnsi" w:hAnsiTheme="majorHAnsi"/>
          <w:noProof/>
          <w:sz w:val="32"/>
          <w:szCs w:val="32"/>
        </w:rPr>
        <w:drawing>
          <wp:anchor distT="0" distB="0" distL="114300" distR="114300" simplePos="0" relativeHeight="251688960" behindDoc="0" locked="0" layoutInCell="1" allowOverlap="1" wp14:anchorId="2E449658" wp14:editId="18487A06">
            <wp:simplePos x="0" y="0"/>
            <wp:positionH relativeFrom="margin">
              <wp:align>center</wp:align>
            </wp:positionH>
            <wp:positionV relativeFrom="margin">
              <wp:align>center</wp:align>
            </wp:positionV>
            <wp:extent cx="7500620" cy="7543800"/>
            <wp:effectExtent l="0" t="0" r="0" b="0"/>
            <wp:wrapThrough wrapText="bothSides">
              <wp:wrapPolygon edited="0">
                <wp:start x="0" y="0"/>
                <wp:lineTo x="0" y="21527"/>
                <wp:lineTo x="21505" y="21527"/>
                <wp:lineTo x="21505" y="0"/>
                <wp:lineTo x="0" y="0"/>
              </wp:wrapPolygon>
            </wp:wrapThrough>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500620" cy="754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52FCE4" w14:textId="77777777" w:rsidR="0080215F" w:rsidRPr="00FC1585" w:rsidRDefault="0080215F" w:rsidP="0080215F">
      <w:pPr>
        <w:pStyle w:val="BodyText"/>
        <w:tabs>
          <w:tab w:val="left" w:pos="10080"/>
        </w:tabs>
        <w:spacing w:line="276" w:lineRule="auto"/>
        <w:rPr>
          <w:rFonts w:ascii="Arial" w:hAnsi="Arial" w:cs="Arial"/>
          <w:u w:val="single"/>
        </w:rPr>
      </w:pPr>
    </w:p>
    <w:p w14:paraId="79BC8487" w14:textId="77777777" w:rsidR="0080215F" w:rsidRDefault="0080215F" w:rsidP="0080215F"/>
    <w:p w14:paraId="503516BE" w14:textId="77777777" w:rsidR="0080215F" w:rsidRDefault="0080215F" w:rsidP="0080215F">
      <w:pPr>
        <w:sectPr w:rsidR="0080215F" w:rsidSect="004A44C7">
          <w:pgSz w:w="15840" w:h="12240" w:orient="landscape"/>
          <w:pgMar w:top="1440" w:right="1440" w:bottom="1440" w:left="1440" w:header="720" w:footer="864" w:gutter="0"/>
          <w:cols w:space="720"/>
          <w:docGrid w:linePitch="360"/>
        </w:sectPr>
      </w:pPr>
    </w:p>
    <w:p w14:paraId="1FB65FDA" w14:textId="77777777" w:rsidR="0080215F" w:rsidRDefault="0080215F" w:rsidP="0080215F">
      <w:r>
        <w:rPr>
          <w:noProof/>
        </w:rPr>
        <w:drawing>
          <wp:anchor distT="0" distB="0" distL="114300" distR="114300" simplePos="0" relativeHeight="251689984" behindDoc="0" locked="0" layoutInCell="1" allowOverlap="1" wp14:anchorId="2F7DF9AB" wp14:editId="0EDFE586">
            <wp:simplePos x="0" y="0"/>
            <wp:positionH relativeFrom="margin">
              <wp:align>center</wp:align>
            </wp:positionH>
            <wp:positionV relativeFrom="margin">
              <wp:align>center</wp:align>
            </wp:positionV>
            <wp:extent cx="7315200" cy="7487920"/>
            <wp:effectExtent l="0" t="0" r="0" b="5080"/>
            <wp:wrapThrough wrapText="bothSides">
              <wp:wrapPolygon edited="0">
                <wp:start x="0" y="0"/>
                <wp:lineTo x="0" y="21541"/>
                <wp:lineTo x="21525" y="21541"/>
                <wp:lineTo x="21525" y="0"/>
                <wp:lineTo x="0" y="0"/>
              </wp:wrapPolygon>
            </wp:wrapThrough>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315200" cy="74879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287E618" w14:textId="77777777" w:rsidR="0080215F" w:rsidRDefault="0080215F" w:rsidP="0080215F">
      <w:pPr>
        <w:sectPr w:rsidR="0080215F" w:rsidSect="004A44C7">
          <w:pgSz w:w="15840" w:h="12240" w:orient="landscape"/>
          <w:pgMar w:top="1440" w:right="1440" w:bottom="1440" w:left="1440" w:header="720" w:footer="864" w:gutter="0"/>
          <w:cols w:space="720"/>
          <w:docGrid w:linePitch="360"/>
        </w:sectPr>
      </w:pPr>
    </w:p>
    <w:p w14:paraId="2292ED87" w14:textId="77777777" w:rsidR="0080215F" w:rsidRDefault="0080215F" w:rsidP="0080215F">
      <w:pPr>
        <w:sectPr w:rsidR="0080215F" w:rsidSect="004A44C7">
          <w:pgSz w:w="15840" w:h="12240" w:orient="landscape"/>
          <w:pgMar w:top="1440" w:right="1440" w:bottom="1440" w:left="1440" w:header="720" w:footer="864" w:gutter="0"/>
          <w:cols w:space="720"/>
          <w:docGrid w:linePitch="360"/>
        </w:sectPr>
      </w:pPr>
      <w:r>
        <w:rPr>
          <w:noProof/>
        </w:rPr>
        <w:drawing>
          <wp:anchor distT="0" distB="0" distL="114300" distR="114300" simplePos="0" relativeHeight="251691008" behindDoc="0" locked="0" layoutInCell="1" allowOverlap="1" wp14:anchorId="3E74F556" wp14:editId="27F4ABCD">
            <wp:simplePos x="0" y="0"/>
            <wp:positionH relativeFrom="margin">
              <wp:posOffset>-228600</wp:posOffset>
            </wp:positionH>
            <wp:positionV relativeFrom="margin">
              <wp:posOffset>-571500</wp:posOffset>
            </wp:positionV>
            <wp:extent cx="8229600" cy="7166610"/>
            <wp:effectExtent l="0" t="0" r="0" b="0"/>
            <wp:wrapThrough wrapText="bothSides">
              <wp:wrapPolygon edited="0">
                <wp:start x="0" y="0"/>
                <wp:lineTo x="0" y="21512"/>
                <wp:lineTo x="21533" y="21512"/>
                <wp:lineTo x="21533" y="0"/>
                <wp:lineTo x="0" y="0"/>
              </wp:wrapPolygon>
            </wp:wrapThrough>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229600" cy="7166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F2077" w14:textId="77777777" w:rsidR="0080215F" w:rsidRDefault="0080215F" w:rsidP="0080215F">
      <w:pPr>
        <w:sectPr w:rsidR="0080215F" w:rsidSect="004A44C7">
          <w:pgSz w:w="12240" w:h="15840"/>
          <w:pgMar w:top="1440" w:right="1440" w:bottom="1440" w:left="1440" w:header="720" w:footer="720" w:gutter="0"/>
          <w:cols w:space="720"/>
          <w:docGrid w:linePitch="360"/>
        </w:sectPr>
      </w:pPr>
      <w:r>
        <w:rPr>
          <w:noProof/>
        </w:rPr>
        <w:drawing>
          <wp:anchor distT="0" distB="0" distL="114300" distR="114300" simplePos="0" relativeHeight="251692032" behindDoc="0" locked="0" layoutInCell="1" allowOverlap="1" wp14:anchorId="706F9CDB" wp14:editId="04E15F0B">
            <wp:simplePos x="0" y="0"/>
            <wp:positionH relativeFrom="margin">
              <wp:align>center</wp:align>
            </wp:positionH>
            <wp:positionV relativeFrom="margin">
              <wp:align>center</wp:align>
            </wp:positionV>
            <wp:extent cx="6743700" cy="8901430"/>
            <wp:effectExtent l="0" t="0" r="12700" b="0"/>
            <wp:wrapThrough wrapText="bothSides">
              <wp:wrapPolygon edited="0">
                <wp:start x="0" y="0"/>
                <wp:lineTo x="0" y="21511"/>
                <wp:lineTo x="21559" y="21511"/>
                <wp:lineTo x="21559" y="0"/>
                <wp:lineTo x="0" y="0"/>
              </wp:wrapPolygon>
            </wp:wrapThrough>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743700" cy="8901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D7FEC" w14:textId="77777777" w:rsidR="0080215F" w:rsidRDefault="0080215F" w:rsidP="0080215F">
      <w:pPr>
        <w:sectPr w:rsidR="0080215F" w:rsidSect="0080215F">
          <w:pgSz w:w="12240" w:h="15840"/>
          <w:pgMar w:top="1440" w:right="1440" w:bottom="1440" w:left="1440" w:header="720" w:footer="720" w:gutter="0"/>
          <w:cols w:space="720"/>
          <w:docGrid w:linePitch="360"/>
        </w:sectPr>
      </w:pPr>
      <w:r>
        <w:rPr>
          <w:noProof/>
        </w:rPr>
        <w:drawing>
          <wp:anchor distT="0" distB="0" distL="114300" distR="114300" simplePos="0" relativeHeight="251693056" behindDoc="0" locked="0" layoutInCell="1" allowOverlap="1" wp14:anchorId="5507E89C" wp14:editId="2B738AAE">
            <wp:simplePos x="0" y="0"/>
            <wp:positionH relativeFrom="margin">
              <wp:posOffset>-571500</wp:posOffset>
            </wp:positionH>
            <wp:positionV relativeFrom="margin">
              <wp:posOffset>-571500</wp:posOffset>
            </wp:positionV>
            <wp:extent cx="6972300" cy="9170670"/>
            <wp:effectExtent l="0" t="0" r="12700" b="0"/>
            <wp:wrapThrough wrapText="bothSides">
              <wp:wrapPolygon edited="0">
                <wp:start x="0" y="0"/>
                <wp:lineTo x="0" y="21537"/>
                <wp:lineTo x="21561" y="21537"/>
                <wp:lineTo x="21561" y="0"/>
                <wp:lineTo x="0" y="0"/>
              </wp:wrapPolygon>
            </wp:wrapThrough>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972300" cy="917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162F7" w14:textId="77777777" w:rsidR="0080215F" w:rsidRDefault="0080215F" w:rsidP="0080215F">
      <w:pPr>
        <w:sectPr w:rsidR="0080215F" w:rsidSect="0080215F">
          <w:pgSz w:w="12240" w:h="15840"/>
          <w:pgMar w:top="1440" w:right="1440" w:bottom="1440" w:left="1440" w:header="720" w:footer="720" w:gutter="0"/>
          <w:cols w:space="720"/>
          <w:docGrid w:linePitch="360"/>
        </w:sectPr>
      </w:pPr>
      <w:r>
        <w:rPr>
          <w:noProof/>
        </w:rPr>
        <w:drawing>
          <wp:anchor distT="0" distB="0" distL="114300" distR="114300" simplePos="0" relativeHeight="251694080" behindDoc="0" locked="0" layoutInCell="1" allowOverlap="1" wp14:anchorId="0A9BFF2B" wp14:editId="7D81F425">
            <wp:simplePos x="0" y="0"/>
            <wp:positionH relativeFrom="margin">
              <wp:align>center</wp:align>
            </wp:positionH>
            <wp:positionV relativeFrom="margin">
              <wp:align>center</wp:align>
            </wp:positionV>
            <wp:extent cx="7003415" cy="9170670"/>
            <wp:effectExtent l="0" t="0" r="0" b="0"/>
            <wp:wrapThrough wrapText="bothSides">
              <wp:wrapPolygon edited="0">
                <wp:start x="470" y="0"/>
                <wp:lineTo x="470" y="21238"/>
                <wp:lineTo x="21387" y="21238"/>
                <wp:lineTo x="21387" y="0"/>
                <wp:lineTo x="470" y="0"/>
              </wp:wrapPolygon>
            </wp:wrapThrough>
            <wp:docPr id="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1">
                      <a:extLst>
                        <a:ext uri="{BEBA8EAE-BF5A-486C-A8C5-ECC9F3942E4B}">
                          <a14:imgProps xmlns:a14="http://schemas.microsoft.com/office/drawing/2010/main">
                            <a14:imgLayer r:embed="rId162">
                              <a14:imgEffect>
                                <a14:backgroundRemoval t="850" b="96884" l="7607" r="93878">
                                  <a14:foregroundMark x1="93506" y1="95609" x2="10204" y2="5524"/>
                                  <a14:foregroundMark x1="87384" y1="6091" x2="8720" y2="5099"/>
                                  <a14:foregroundMark x1="91651" y1="10623" x2="69573" y2="1133"/>
                                  <a14:foregroundMark x1="6865" y1="96034" x2="93506" y2="95609"/>
                                  <a14:foregroundMark x1="55659" y1="96884" x2="91280" y2="96601"/>
                                  <a14:backgroundMark x1="91837" y1="99433" x2="2412" y2="99433"/>
                                  <a14:backgroundMark x1="98516" y1="98017" x2="0" y2="983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003415" cy="917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E7C97" w14:textId="77777777" w:rsidR="0080215F" w:rsidRPr="00CE644F" w:rsidRDefault="0080215F" w:rsidP="0080215F">
      <w:pPr>
        <w:shd w:val="clear" w:color="auto" w:fill="FFFFFF"/>
        <w:spacing w:line="360" w:lineRule="auto"/>
        <w:rPr>
          <w:b/>
          <w:sz w:val="40"/>
          <w:u w:val="single"/>
        </w:rPr>
      </w:pPr>
      <w:r w:rsidRPr="00CE644F">
        <w:rPr>
          <w:b/>
          <w:sz w:val="40"/>
          <w:u w:val="single"/>
        </w:rPr>
        <w:t>Outlining Technique Example:</w:t>
      </w:r>
    </w:p>
    <w:p w14:paraId="1CDE850C" w14:textId="77777777" w:rsidR="0080215F" w:rsidRPr="00CE644F" w:rsidRDefault="0080215F" w:rsidP="0080215F">
      <w:pPr>
        <w:pStyle w:val="NormalWeb"/>
        <w:numPr>
          <w:ilvl w:val="0"/>
          <w:numId w:val="26"/>
        </w:numPr>
        <w:shd w:val="clear" w:color="auto" w:fill="FFFFFF"/>
        <w:spacing w:before="0" w:beforeAutospacing="0" w:after="0" w:afterAutospacing="0" w:line="360" w:lineRule="auto"/>
        <w:rPr>
          <w:sz w:val="40"/>
          <w:szCs w:val="24"/>
        </w:rPr>
      </w:pPr>
      <w:r w:rsidRPr="00CE644F">
        <w:rPr>
          <w:sz w:val="40"/>
          <w:szCs w:val="24"/>
        </w:rPr>
        <w:t>Main idea</w:t>
      </w:r>
    </w:p>
    <w:p w14:paraId="1FA2EF2F" w14:textId="77777777" w:rsidR="0080215F" w:rsidRPr="00CE644F" w:rsidRDefault="0080215F" w:rsidP="0080215F">
      <w:pPr>
        <w:pStyle w:val="NormalWeb"/>
        <w:numPr>
          <w:ilvl w:val="1"/>
          <w:numId w:val="26"/>
        </w:numPr>
        <w:shd w:val="clear" w:color="auto" w:fill="FFFFFF"/>
        <w:spacing w:before="0" w:beforeAutospacing="0" w:after="0" w:afterAutospacing="0" w:line="360" w:lineRule="auto"/>
        <w:rPr>
          <w:sz w:val="40"/>
          <w:szCs w:val="24"/>
        </w:rPr>
      </w:pPr>
      <w:r w:rsidRPr="00CE644F">
        <w:rPr>
          <w:sz w:val="40"/>
          <w:szCs w:val="24"/>
        </w:rPr>
        <w:t>Subtopic</w:t>
      </w:r>
    </w:p>
    <w:p w14:paraId="48BE9F09" w14:textId="77777777" w:rsidR="0080215F" w:rsidRPr="00CE644F" w:rsidRDefault="0080215F" w:rsidP="0080215F">
      <w:pPr>
        <w:pStyle w:val="NormalWeb"/>
        <w:numPr>
          <w:ilvl w:val="2"/>
          <w:numId w:val="26"/>
        </w:numPr>
        <w:shd w:val="clear" w:color="auto" w:fill="FFFFFF"/>
        <w:spacing w:before="0" w:beforeAutospacing="0" w:after="0" w:afterAutospacing="0" w:line="360" w:lineRule="auto"/>
        <w:rPr>
          <w:sz w:val="40"/>
          <w:szCs w:val="24"/>
        </w:rPr>
      </w:pPr>
      <w:r w:rsidRPr="00CE644F">
        <w:rPr>
          <w:sz w:val="40"/>
          <w:szCs w:val="24"/>
        </w:rPr>
        <w:t>Supporting Fact</w:t>
      </w:r>
    </w:p>
    <w:p w14:paraId="53E8089D" w14:textId="77777777" w:rsidR="0080215F" w:rsidRPr="00CE644F" w:rsidRDefault="0080215F" w:rsidP="0080215F">
      <w:pPr>
        <w:pStyle w:val="NormalWeb"/>
        <w:numPr>
          <w:ilvl w:val="1"/>
          <w:numId w:val="26"/>
        </w:numPr>
        <w:shd w:val="clear" w:color="auto" w:fill="FFFFFF"/>
        <w:spacing w:before="0" w:beforeAutospacing="0" w:after="0" w:afterAutospacing="0" w:line="360" w:lineRule="auto"/>
        <w:rPr>
          <w:sz w:val="40"/>
          <w:szCs w:val="24"/>
        </w:rPr>
      </w:pPr>
      <w:r w:rsidRPr="00CE644F">
        <w:rPr>
          <w:sz w:val="40"/>
          <w:szCs w:val="24"/>
        </w:rPr>
        <w:t>Subtopic</w:t>
      </w:r>
    </w:p>
    <w:p w14:paraId="079F61E7" w14:textId="77777777" w:rsidR="0080215F" w:rsidRPr="00CE644F" w:rsidRDefault="0080215F" w:rsidP="0080215F">
      <w:pPr>
        <w:pStyle w:val="NormalWeb"/>
        <w:numPr>
          <w:ilvl w:val="1"/>
          <w:numId w:val="26"/>
        </w:numPr>
        <w:shd w:val="clear" w:color="auto" w:fill="FFFFFF"/>
        <w:spacing w:before="0" w:beforeAutospacing="0" w:after="0" w:afterAutospacing="0" w:line="360" w:lineRule="auto"/>
        <w:rPr>
          <w:sz w:val="40"/>
          <w:szCs w:val="24"/>
        </w:rPr>
      </w:pPr>
      <w:r w:rsidRPr="00CE644F">
        <w:rPr>
          <w:sz w:val="40"/>
          <w:szCs w:val="24"/>
        </w:rPr>
        <w:t>Subtopic</w:t>
      </w:r>
    </w:p>
    <w:p w14:paraId="087B9FDB" w14:textId="77777777" w:rsidR="0080215F" w:rsidRPr="00CE644F" w:rsidRDefault="0080215F" w:rsidP="0080215F">
      <w:pPr>
        <w:pStyle w:val="NormalWeb"/>
        <w:numPr>
          <w:ilvl w:val="2"/>
          <w:numId w:val="26"/>
        </w:numPr>
        <w:shd w:val="clear" w:color="auto" w:fill="FFFFFF"/>
        <w:spacing w:before="0" w:beforeAutospacing="0" w:after="0" w:afterAutospacing="0" w:line="360" w:lineRule="auto"/>
        <w:rPr>
          <w:sz w:val="40"/>
          <w:szCs w:val="24"/>
        </w:rPr>
      </w:pPr>
      <w:r w:rsidRPr="00CE644F">
        <w:rPr>
          <w:sz w:val="40"/>
          <w:szCs w:val="24"/>
        </w:rPr>
        <w:t>Supporting fact</w:t>
      </w:r>
    </w:p>
    <w:p w14:paraId="09B04C3C" w14:textId="77777777" w:rsidR="0080215F" w:rsidRPr="00CE644F" w:rsidRDefault="0080215F" w:rsidP="0080215F">
      <w:pPr>
        <w:pStyle w:val="NormalWeb"/>
        <w:numPr>
          <w:ilvl w:val="3"/>
          <w:numId w:val="26"/>
        </w:numPr>
        <w:shd w:val="clear" w:color="auto" w:fill="FFFFFF"/>
        <w:spacing w:before="0" w:beforeAutospacing="0" w:after="0" w:afterAutospacing="0" w:line="360" w:lineRule="auto"/>
        <w:rPr>
          <w:sz w:val="40"/>
          <w:szCs w:val="24"/>
        </w:rPr>
      </w:pPr>
      <w:r w:rsidRPr="00CE644F">
        <w:rPr>
          <w:sz w:val="40"/>
          <w:szCs w:val="24"/>
        </w:rPr>
        <w:t>Detail</w:t>
      </w:r>
    </w:p>
    <w:p w14:paraId="4B694BB3" w14:textId="77777777" w:rsidR="0080215F" w:rsidRPr="00CE644F" w:rsidRDefault="0080215F" w:rsidP="0080215F">
      <w:pPr>
        <w:pStyle w:val="NormalWeb"/>
        <w:numPr>
          <w:ilvl w:val="2"/>
          <w:numId w:val="26"/>
        </w:numPr>
        <w:shd w:val="clear" w:color="auto" w:fill="FFFFFF"/>
        <w:spacing w:before="0" w:beforeAutospacing="0" w:after="0" w:afterAutospacing="0" w:line="360" w:lineRule="auto"/>
        <w:rPr>
          <w:sz w:val="40"/>
          <w:szCs w:val="24"/>
        </w:rPr>
      </w:pPr>
      <w:r w:rsidRPr="00CE644F">
        <w:rPr>
          <w:sz w:val="40"/>
          <w:szCs w:val="24"/>
        </w:rPr>
        <w:t>Supporting fact</w:t>
      </w:r>
    </w:p>
    <w:p w14:paraId="2189EAD2" w14:textId="77777777" w:rsidR="0080215F" w:rsidRPr="00CE644F" w:rsidRDefault="0080215F" w:rsidP="0080215F">
      <w:pPr>
        <w:pStyle w:val="NormalWeb"/>
        <w:numPr>
          <w:ilvl w:val="3"/>
          <w:numId w:val="26"/>
        </w:numPr>
        <w:shd w:val="clear" w:color="auto" w:fill="FFFFFF"/>
        <w:spacing w:before="0" w:beforeAutospacing="0" w:after="0" w:afterAutospacing="0" w:line="360" w:lineRule="auto"/>
        <w:rPr>
          <w:sz w:val="40"/>
          <w:szCs w:val="24"/>
        </w:rPr>
      </w:pPr>
      <w:r w:rsidRPr="00CE644F">
        <w:rPr>
          <w:sz w:val="40"/>
          <w:szCs w:val="24"/>
        </w:rPr>
        <w:t>Detail</w:t>
      </w:r>
    </w:p>
    <w:p w14:paraId="43023722" w14:textId="77777777" w:rsidR="0080215F" w:rsidRPr="00CE644F" w:rsidRDefault="0080215F" w:rsidP="0080215F">
      <w:pPr>
        <w:pStyle w:val="NormalWeb"/>
        <w:numPr>
          <w:ilvl w:val="1"/>
          <w:numId w:val="26"/>
        </w:numPr>
        <w:shd w:val="clear" w:color="auto" w:fill="FFFFFF"/>
        <w:spacing w:before="0" w:beforeAutospacing="0" w:after="0" w:afterAutospacing="0" w:line="360" w:lineRule="auto"/>
        <w:rPr>
          <w:sz w:val="40"/>
          <w:szCs w:val="24"/>
        </w:rPr>
      </w:pPr>
      <w:r w:rsidRPr="00CE644F">
        <w:rPr>
          <w:sz w:val="40"/>
          <w:szCs w:val="24"/>
        </w:rPr>
        <w:t xml:space="preserve">Subtopic </w:t>
      </w:r>
    </w:p>
    <w:p w14:paraId="4709D9B6" w14:textId="77777777" w:rsidR="0080215F" w:rsidRPr="00CE644F" w:rsidRDefault="0080215F" w:rsidP="0080215F">
      <w:pPr>
        <w:pStyle w:val="NormalWeb"/>
        <w:numPr>
          <w:ilvl w:val="2"/>
          <w:numId w:val="26"/>
        </w:numPr>
        <w:shd w:val="clear" w:color="auto" w:fill="FFFFFF"/>
        <w:spacing w:before="0" w:beforeAutospacing="0" w:after="0" w:afterAutospacing="0" w:line="360" w:lineRule="auto"/>
        <w:rPr>
          <w:sz w:val="40"/>
          <w:szCs w:val="24"/>
        </w:rPr>
      </w:pPr>
      <w:r w:rsidRPr="00CE644F">
        <w:rPr>
          <w:sz w:val="40"/>
          <w:szCs w:val="24"/>
        </w:rPr>
        <w:t>Supporting fact</w:t>
      </w:r>
    </w:p>
    <w:p w14:paraId="5FF1E419" w14:textId="77777777" w:rsidR="0080215F" w:rsidRPr="00CE644F" w:rsidRDefault="0080215F" w:rsidP="0080215F">
      <w:pPr>
        <w:pStyle w:val="NormalWeb"/>
        <w:numPr>
          <w:ilvl w:val="3"/>
          <w:numId w:val="26"/>
        </w:numPr>
        <w:shd w:val="clear" w:color="auto" w:fill="FFFFFF"/>
        <w:spacing w:before="0" w:beforeAutospacing="0" w:after="0" w:afterAutospacing="0" w:line="360" w:lineRule="auto"/>
        <w:rPr>
          <w:sz w:val="40"/>
          <w:szCs w:val="24"/>
        </w:rPr>
      </w:pPr>
      <w:r w:rsidRPr="00CE644F">
        <w:rPr>
          <w:sz w:val="40"/>
          <w:szCs w:val="24"/>
        </w:rPr>
        <w:t>Detail</w:t>
      </w:r>
    </w:p>
    <w:p w14:paraId="5DC869C6" w14:textId="77777777" w:rsidR="0080215F" w:rsidRPr="00CE644F" w:rsidRDefault="0080215F" w:rsidP="0080215F">
      <w:pPr>
        <w:pStyle w:val="NormalWeb"/>
        <w:numPr>
          <w:ilvl w:val="4"/>
          <w:numId w:val="26"/>
        </w:numPr>
        <w:shd w:val="clear" w:color="auto" w:fill="FFFFFF"/>
        <w:spacing w:before="0" w:beforeAutospacing="0" w:after="0" w:afterAutospacing="0" w:line="360" w:lineRule="auto"/>
        <w:rPr>
          <w:sz w:val="40"/>
          <w:szCs w:val="24"/>
        </w:rPr>
      </w:pPr>
      <w:r w:rsidRPr="00CE644F">
        <w:rPr>
          <w:sz w:val="40"/>
          <w:szCs w:val="24"/>
        </w:rPr>
        <w:t>Example</w:t>
      </w:r>
    </w:p>
    <w:p w14:paraId="6C8EB0D6" w14:textId="77777777" w:rsidR="0080215F" w:rsidRPr="00CE644F" w:rsidRDefault="0080215F" w:rsidP="0080215F">
      <w:pPr>
        <w:pStyle w:val="NormalWeb"/>
        <w:numPr>
          <w:ilvl w:val="2"/>
          <w:numId w:val="26"/>
        </w:numPr>
        <w:shd w:val="clear" w:color="auto" w:fill="FFFFFF"/>
        <w:spacing w:before="0" w:beforeAutospacing="0" w:after="0" w:afterAutospacing="0" w:line="360" w:lineRule="auto"/>
        <w:rPr>
          <w:sz w:val="40"/>
          <w:szCs w:val="24"/>
        </w:rPr>
      </w:pPr>
      <w:r w:rsidRPr="00CE644F">
        <w:rPr>
          <w:sz w:val="40"/>
          <w:szCs w:val="24"/>
        </w:rPr>
        <w:t>Supporting fact</w:t>
      </w:r>
    </w:p>
    <w:p w14:paraId="3922EEC3" w14:textId="77777777" w:rsidR="0080215F" w:rsidRPr="00CE644F" w:rsidRDefault="0080215F" w:rsidP="0080215F">
      <w:pPr>
        <w:pStyle w:val="NormalWeb"/>
        <w:numPr>
          <w:ilvl w:val="0"/>
          <w:numId w:val="26"/>
        </w:numPr>
        <w:shd w:val="clear" w:color="auto" w:fill="FFFFFF"/>
        <w:spacing w:before="0" w:beforeAutospacing="0" w:after="0" w:afterAutospacing="0" w:line="360" w:lineRule="auto"/>
        <w:rPr>
          <w:sz w:val="40"/>
          <w:szCs w:val="24"/>
        </w:rPr>
      </w:pPr>
      <w:r w:rsidRPr="00CE644F">
        <w:rPr>
          <w:sz w:val="40"/>
          <w:szCs w:val="24"/>
        </w:rPr>
        <w:t>New Topic</w:t>
      </w:r>
    </w:p>
    <w:p w14:paraId="0C2E93C6" w14:textId="77777777" w:rsidR="0080215F" w:rsidRDefault="0080215F" w:rsidP="0080215F">
      <w:pPr>
        <w:pStyle w:val="NormalWeb"/>
        <w:shd w:val="clear" w:color="auto" w:fill="FFFFFF"/>
        <w:rPr>
          <w:rFonts w:ascii="Symbol" w:hAnsi="Symbol"/>
          <w:sz w:val="24"/>
          <w:szCs w:val="24"/>
        </w:rPr>
      </w:pPr>
    </w:p>
    <w:p w14:paraId="71E7B9BD" w14:textId="77777777" w:rsidR="0080215F" w:rsidRDefault="0080215F" w:rsidP="0080215F"/>
    <w:p w14:paraId="61CD8B4F" w14:textId="77777777" w:rsidR="0080215F" w:rsidRDefault="0080215F" w:rsidP="0080215F">
      <w:pPr>
        <w:sectPr w:rsidR="0080215F" w:rsidSect="004A44C7">
          <w:pgSz w:w="12240" w:h="15840"/>
          <w:pgMar w:top="1440" w:right="1440" w:bottom="1440" w:left="1440" w:header="720" w:footer="864" w:gutter="0"/>
          <w:cols w:space="720"/>
          <w:docGrid w:linePitch="360"/>
        </w:sectPr>
      </w:pPr>
    </w:p>
    <w:p w14:paraId="25663516" w14:textId="77777777" w:rsidR="0080215F" w:rsidRDefault="0080215F" w:rsidP="0080215F">
      <w:pPr>
        <w:sectPr w:rsidR="0080215F" w:rsidSect="004A44C7">
          <w:pgSz w:w="12240" w:h="15840"/>
          <w:pgMar w:top="1440" w:right="1440" w:bottom="1440" w:left="1440" w:header="720" w:footer="864" w:gutter="0"/>
          <w:cols w:space="720"/>
          <w:docGrid w:linePitch="360"/>
        </w:sectPr>
      </w:pPr>
      <w:r>
        <w:rPr>
          <w:noProof/>
        </w:rPr>
        <w:drawing>
          <wp:anchor distT="0" distB="0" distL="114300" distR="114300" simplePos="0" relativeHeight="251695104" behindDoc="0" locked="0" layoutInCell="1" allowOverlap="1" wp14:anchorId="0ADC4644" wp14:editId="3F8043DE">
            <wp:simplePos x="0" y="0"/>
            <wp:positionH relativeFrom="margin">
              <wp:align>center</wp:align>
            </wp:positionH>
            <wp:positionV relativeFrom="margin">
              <wp:align>center</wp:align>
            </wp:positionV>
            <wp:extent cx="6515100" cy="8831580"/>
            <wp:effectExtent l="0" t="0" r="12700" b="7620"/>
            <wp:wrapThrough wrapText="bothSides">
              <wp:wrapPolygon edited="0">
                <wp:start x="0" y="0"/>
                <wp:lineTo x="0" y="21557"/>
                <wp:lineTo x="21558" y="21557"/>
                <wp:lineTo x="21558" y="0"/>
                <wp:lineTo x="0" y="0"/>
              </wp:wrapPolygon>
            </wp:wrapThrough>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515100" cy="8831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F493C" w14:textId="77777777" w:rsidR="0080215F" w:rsidRDefault="0080215F" w:rsidP="0080215F">
      <w:pPr>
        <w:sectPr w:rsidR="0080215F" w:rsidSect="004A44C7">
          <w:pgSz w:w="12240" w:h="15840"/>
          <w:pgMar w:top="1440" w:right="1440" w:bottom="1440" w:left="1440" w:header="720" w:footer="864" w:gutter="0"/>
          <w:cols w:space="720"/>
          <w:docGrid w:linePitch="360"/>
        </w:sectPr>
      </w:pPr>
      <w:r>
        <w:rPr>
          <w:noProof/>
        </w:rPr>
        <w:drawing>
          <wp:anchor distT="0" distB="0" distL="114300" distR="114300" simplePos="0" relativeHeight="251696128" behindDoc="0" locked="0" layoutInCell="1" allowOverlap="1" wp14:anchorId="36B87916" wp14:editId="5E0A07DF">
            <wp:simplePos x="0" y="0"/>
            <wp:positionH relativeFrom="margin">
              <wp:align>center</wp:align>
            </wp:positionH>
            <wp:positionV relativeFrom="margin">
              <wp:align>center</wp:align>
            </wp:positionV>
            <wp:extent cx="6851650" cy="8343900"/>
            <wp:effectExtent l="0" t="0" r="6350" b="12700"/>
            <wp:wrapThrough wrapText="bothSides">
              <wp:wrapPolygon edited="0">
                <wp:start x="0" y="0"/>
                <wp:lineTo x="0" y="21567"/>
                <wp:lineTo x="21540" y="21567"/>
                <wp:lineTo x="21540" y="0"/>
                <wp:lineTo x="0" y="0"/>
              </wp:wrapPolygon>
            </wp:wrapThrough>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85165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95E23" w14:textId="77777777" w:rsidR="0080215F" w:rsidRDefault="0080215F" w:rsidP="0080215F">
      <w:pPr>
        <w:sectPr w:rsidR="0080215F" w:rsidSect="004A44C7">
          <w:pgSz w:w="12240" w:h="15840"/>
          <w:pgMar w:top="1440" w:right="1440" w:bottom="1440" w:left="1440" w:header="720" w:footer="864" w:gutter="0"/>
          <w:cols w:space="720"/>
          <w:docGrid w:linePitch="360"/>
        </w:sectPr>
      </w:pPr>
      <w:r>
        <w:rPr>
          <w:noProof/>
        </w:rPr>
        <w:drawing>
          <wp:anchor distT="0" distB="0" distL="114300" distR="114300" simplePos="0" relativeHeight="251697152" behindDoc="0" locked="0" layoutInCell="1" allowOverlap="1" wp14:anchorId="41DCEFC5" wp14:editId="53E738C6">
            <wp:simplePos x="0" y="0"/>
            <wp:positionH relativeFrom="margin">
              <wp:align>center</wp:align>
            </wp:positionH>
            <wp:positionV relativeFrom="margin">
              <wp:align>center</wp:align>
            </wp:positionV>
            <wp:extent cx="7372985" cy="8801100"/>
            <wp:effectExtent l="0" t="0" r="0" b="12700"/>
            <wp:wrapThrough wrapText="bothSides">
              <wp:wrapPolygon edited="0">
                <wp:start x="0" y="0"/>
                <wp:lineTo x="0" y="21569"/>
                <wp:lineTo x="21505" y="21569"/>
                <wp:lineTo x="21505" y="0"/>
                <wp:lineTo x="0" y="0"/>
              </wp:wrapPolygon>
            </wp:wrapThrough>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372985"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D284E" w14:textId="77777777" w:rsidR="0080215F" w:rsidRDefault="0080215F" w:rsidP="0080215F">
      <w:pPr>
        <w:sectPr w:rsidR="0080215F" w:rsidSect="0080215F">
          <w:pgSz w:w="12240" w:h="15840"/>
          <w:pgMar w:top="1440" w:right="1440" w:bottom="1440" w:left="1440" w:header="720" w:footer="720" w:gutter="0"/>
          <w:cols w:space="720"/>
          <w:docGrid w:linePitch="360"/>
        </w:sectPr>
      </w:pPr>
      <w:r>
        <w:rPr>
          <w:noProof/>
        </w:rPr>
        <w:drawing>
          <wp:anchor distT="0" distB="0" distL="114300" distR="114300" simplePos="0" relativeHeight="251698176" behindDoc="0" locked="0" layoutInCell="1" allowOverlap="1" wp14:anchorId="6879E675" wp14:editId="278B113D">
            <wp:simplePos x="0" y="0"/>
            <wp:positionH relativeFrom="margin">
              <wp:align>center</wp:align>
            </wp:positionH>
            <wp:positionV relativeFrom="margin">
              <wp:align>center</wp:align>
            </wp:positionV>
            <wp:extent cx="7583170" cy="8686800"/>
            <wp:effectExtent l="0" t="0" r="11430" b="0"/>
            <wp:wrapThrough wrapText="bothSides">
              <wp:wrapPolygon edited="0">
                <wp:start x="0" y="0"/>
                <wp:lineTo x="0" y="21537"/>
                <wp:lineTo x="21560" y="21537"/>
                <wp:lineTo x="21560" y="0"/>
                <wp:lineTo x="0" y="0"/>
              </wp:wrapPolygon>
            </wp:wrapThrough>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583170" cy="868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FE5AB" w14:textId="77777777" w:rsidR="0080215F" w:rsidRDefault="0080215F" w:rsidP="0080215F">
      <w:pPr>
        <w:sectPr w:rsidR="0080215F" w:rsidSect="0080215F">
          <w:pgSz w:w="12240" w:h="15840"/>
          <w:pgMar w:top="1440" w:right="1440" w:bottom="1440" w:left="1440" w:header="720" w:footer="720" w:gutter="0"/>
          <w:cols w:space="720"/>
          <w:docGrid w:linePitch="360"/>
        </w:sectPr>
      </w:pPr>
      <w:r>
        <w:rPr>
          <w:noProof/>
        </w:rPr>
        <w:drawing>
          <wp:anchor distT="0" distB="0" distL="114300" distR="114300" simplePos="0" relativeHeight="251699200" behindDoc="0" locked="0" layoutInCell="1" allowOverlap="1" wp14:anchorId="1D2118DE" wp14:editId="2330F607">
            <wp:simplePos x="0" y="0"/>
            <wp:positionH relativeFrom="margin">
              <wp:posOffset>-800100</wp:posOffset>
            </wp:positionH>
            <wp:positionV relativeFrom="margin">
              <wp:posOffset>-571500</wp:posOffset>
            </wp:positionV>
            <wp:extent cx="7613015" cy="9029700"/>
            <wp:effectExtent l="0" t="0" r="6985" b="12700"/>
            <wp:wrapThrough wrapText="bothSides">
              <wp:wrapPolygon edited="0">
                <wp:start x="0" y="0"/>
                <wp:lineTo x="0" y="21570"/>
                <wp:lineTo x="21548" y="21570"/>
                <wp:lineTo x="21548" y="0"/>
                <wp:lineTo x="0" y="0"/>
              </wp:wrapPolygon>
            </wp:wrapThrough>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7613015" cy="902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AA6D7" w14:textId="77777777" w:rsidR="0080215F" w:rsidRDefault="0080215F" w:rsidP="0080215F">
      <w:pPr>
        <w:sectPr w:rsidR="0080215F" w:rsidSect="004A44C7">
          <w:pgSz w:w="12240" w:h="15840"/>
          <w:pgMar w:top="1440" w:right="1440" w:bottom="1440" w:left="1440" w:header="720" w:footer="864" w:gutter="0"/>
          <w:cols w:space="720"/>
          <w:docGrid w:linePitch="360"/>
        </w:sectPr>
      </w:pPr>
      <w:r>
        <w:rPr>
          <w:noProof/>
        </w:rPr>
        <w:drawing>
          <wp:anchor distT="0" distB="0" distL="114300" distR="114300" simplePos="0" relativeHeight="251700224" behindDoc="0" locked="0" layoutInCell="1" allowOverlap="1" wp14:anchorId="080E3656" wp14:editId="24474188">
            <wp:simplePos x="0" y="0"/>
            <wp:positionH relativeFrom="margin">
              <wp:posOffset>-685800</wp:posOffset>
            </wp:positionH>
            <wp:positionV relativeFrom="margin">
              <wp:posOffset>-457200</wp:posOffset>
            </wp:positionV>
            <wp:extent cx="7467600" cy="8698865"/>
            <wp:effectExtent l="0" t="0" r="0" b="0"/>
            <wp:wrapThrough wrapText="bothSides">
              <wp:wrapPolygon edited="0">
                <wp:start x="0" y="0"/>
                <wp:lineTo x="0" y="21507"/>
                <wp:lineTo x="21527" y="21507"/>
                <wp:lineTo x="21527" y="0"/>
                <wp:lineTo x="0" y="0"/>
              </wp:wrapPolygon>
            </wp:wrapThrough>
            <wp:docPr id="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7467600" cy="869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F639E" w14:textId="77777777" w:rsidR="0080215F" w:rsidRDefault="0080215F" w:rsidP="0080215F">
      <w:pPr>
        <w:sectPr w:rsidR="0080215F" w:rsidSect="0080215F">
          <w:pgSz w:w="12240" w:h="15840"/>
          <w:pgMar w:top="1440" w:right="1440" w:bottom="1440" w:left="1440" w:header="720" w:footer="720" w:gutter="0"/>
          <w:cols w:space="720"/>
          <w:docGrid w:linePitch="360"/>
        </w:sectPr>
      </w:pPr>
      <w:r>
        <w:rPr>
          <w:noProof/>
        </w:rPr>
        <w:drawing>
          <wp:anchor distT="0" distB="0" distL="114300" distR="114300" simplePos="0" relativeHeight="251701248" behindDoc="0" locked="0" layoutInCell="1" allowOverlap="1" wp14:anchorId="5CA9D266" wp14:editId="79F984A5">
            <wp:simplePos x="0" y="0"/>
            <wp:positionH relativeFrom="margin">
              <wp:align>center</wp:align>
            </wp:positionH>
            <wp:positionV relativeFrom="margin">
              <wp:align>center</wp:align>
            </wp:positionV>
            <wp:extent cx="7543800" cy="8760460"/>
            <wp:effectExtent l="0" t="0" r="0" b="2540"/>
            <wp:wrapThrough wrapText="bothSides">
              <wp:wrapPolygon edited="0">
                <wp:start x="0" y="0"/>
                <wp:lineTo x="0" y="21544"/>
                <wp:lineTo x="21527" y="21544"/>
                <wp:lineTo x="21527" y="0"/>
                <wp:lineTo x="0" y="0"/>
              </wp:wrapPolygon>
            </wp:wrapThrough>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7543800" cy="876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D7241" w14:textId="77777777" w:rsidR="0080215F" w:rsidRDefault="0080215F" w:rsidP="0080215F">
      <w:pPr>
        <w:sectPr w:rsidR="0080215F" w:rsidSect="004A44C7">
          <w:pgSz w:w="12240" w:h="15840"/>
          <w:pgMar w:top="1440" w:right="1440" w:bottom="1440" w:left="1440" w:header="720" w:footer="864" w:gutter="0"/>
          <w:cols w:space="720"/>
          <w:docGrid w:linePitch="360"/>
        </w:sectPr>
      </w:pPr>
      <w:r>
        <w:rPr>
          <w:noProof/>
        </w:rPr>
        <w:drawing>
          <wp:anchor distT="0" distB="0" distL="114300" distR="114300" simplePos="0" relativeHeight="251702272" behindDoc="0" locked="0" layoutInCell="1" allowOverlap="1" wp14:anchorId="746295DD" wp14:editId="1237D739">
            <wp:simplePos x="0" y="0"/>
            <wp:positionH relativeFrom="margin">
              <wp:align>center</wp:align>
            </wp:positionH>
            <wp:positionV relativeFrom="margin">
              <wp:align>center</wp:align>
            </wp:positionV>
            <wp:extent cx="7671435" cy="10058400"/>
            <wp:effectExtent l="0" t="0" r="0" b="0"/>
            <wp:wrapThrough wrapText="bothSides">
              <wp:wrapPolygon edited="0">
                <wp:start x="17021" y="873"/>
                <wp:lineTo x="3719" y="982"/>
                <wp:lineTo x="2002" y="1091"/>
                <wp:lineTo x="1859" y="2727"/>
                <wp:lineTo x="1001" y="7091"/>
                <wp:lineTo x="1287" y="19309"/>
                <wp:lineTo x="1502" y="20945"/>
                <wp:lineTo x="2217" y="20945"/>
                <wp:lineTo x="21527" y="20455"/>
                <wp:lineTo x="21527" y="873"/>
                <wp:lineTo x="17021" y="873"/>
              </wp:wrapPolygon>
            </wp:wrapThrough>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0">
                      <a:extLst>
                        <a:ext uri="{BEBA8EAE-BF5A-486C-A8C5-ECC9F3942E4B}">
                          <a14:imgProps xmlns:a14="http://schemas.microsoft.com/office/drawing/2010/main">
                            <a14:imgLayer r:embed="rId171">
                              <a14:imgEffect>
                                <a14:backgroundRemoval t="4960" b="96160" l="5339" r="96099">
                                  <a14:foregroundMark x1="24025" y1="8480" x2="81930" y2="8480"/>
                                  <a14:foregroundMark x1="91786" y1="4960" x2="11294" y2="5600"/>
                                  <a14:foregroundMark x1="11088" y1="6240" x2="5544" y2="34240"/>
                                  <a14:foregroundMark x1="6160" y1="35360" x2="7392" y2="95360"/>
                                  <a14:foregroundMark x1="7803" y1="96160" x2="96099" y2="91840"/>
                                  <a14:foregroundMark x1="86858" y1="15680" x2="78029" y2="13920"/>
                                  <a14:foregroundMark x1="85010" y1="13600" x2="88912" y2="13440"/>
                                  <a14:foregroundMark x1="81520" y1="13440" x2="79877" y2="12960"/>
                                  <a14:foregroundMark x1="80287" y1="17120" x2="89322" y2="17120"/>
                                  <a14:foregroundMark x1="84600" y1="26880" x2="84600" y2="38560"/>
                                  <a14:foregroundMark x1="89528" y1="31680" x2="71047" y2="37440"/>
                                  <a14:foregroundMark x1="83778" y1="50880" x2="83778" y2="50880"/>
                                  <a14:foregroundMark x1="86242" y1="45760" x2="86242" y2="45760"/>
                                  <a14:foregroundMark x1="80287" y1="48640" x2="80287" y2="48640"/>
                                  <a14:foregroundMark x1="81314" y1="46080" x2="81314" y2="46080"/>
                                  <a14:foregroundMark x1="79877" y1="47360" x2="79877" y2="47360"/>
                                  <a14:foregroundMark x1="81314" y1="47520" x2="89938" y2="47040"/>
                                  <a14:foregroundMark x1="83984" y1="62080" x2="83984" y2="67520"/>
                                  <a14:foregroundMark x1="88501" y1="78400" x2="81314" y2="85920"/>
                                  <a14:foregroundMark x1="18275" y1="88800" x2="11704" y2="90720"/>
                                  <a14:foregroundMark x1="12731" y1="71680" x2="18275" y2="78240"/>
                                  <a14:foregroundMark x1="17454" y1="53440" x2="10472" y2="60800"/>
                                  <a14:foregroundMark x1="17248" y1="56160" x2="18275" y2="60480"/>
                                  <a14:foregroundMark x1="11088" y1="43520" x2="18070" y2="36000"/>
                                  <a14:foregroundMark x1="14374" y1="35840" x2="10678" y2="41440"/>
                                  <a14:foregroundMark x1="11704" y1="43360" x2="18275" y2="41120"/>
                                  <a14:foregroundMark x1="18275" y1="27520" x2="8830" y2="20000"/>
                                </a14:backgroundRemoval>
                              </a14:imgEffect>
                            </a14:imgLayer>
                          </a14:imgProps>
                        </a:ext>
                        <a:ext uri="{28A0092B-C50C-407E-A947-70E740481C1C}">
                          <a14:useLocalDpi xmlns:a14="http://schemas.microsoft.com/office/drawing/2010/main" val="0"/>
                        </a:ext>
                      </a:extLst>
                    </a:blip>
                    <a:srcRect r="1994"/>
                    <a:stretch/>
                  </pic:blipFill>
                  <pic:spPr bwMode="auto">
                    <a:xfrm>
                      <a:off x="0" y="0"/>
                      <a:ext cx="7671435" cy="1005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54D086" w14:textId="77777777" w:rsidR="0080215F" w:rsidRDefault="0080215F" w:rsidP="0080215F">
      <w:r>
        <w:t>Name: _____________________________________________________</w:t>
      </w:r>
    </w:p>
    <w:p w14:paraId="5FD08543" w14:textId="77777777" w:rsidR="0080215F" w:rsidRDefault="0080215F" w:rsidP="0080215F"/>
    <w:p w14:paraId="5D953A59" w14:textId="77777777" w:rsidR="0080215F" w:rsidRPr="00C1483A" w:rsidRDefault="0080215F" w:rsidP="0080215F">
      <w:pPr>
        <w:jc w:val="center"/>
        <w:rPr>
          <w:b/>
        </w:rPr>
      </w:pPr>
      <w:r w:rsidRPr="00C1483A">
        <w:rPr>
          <w:b/>
        </w:rPr>
        <w:t>Study Skills Group Pre-Survey:</w:t>
      </w:r>
    </w:p>
    <w:p w14:paraId="40EC4E76" w14:textId="77777777" w:rsidR="0080215F" w:rsidRDefault="0080215F" w:rsidP="0080215F"/>
    <w:p w14:paraId="448ACE72" w14:textId="77777777" w:rsidR="0080215F" w:rsidRDefault="0080215F" w:rsidP="0080215F">
      <w:r>
        <w:t xml:space="preserve">Please circle the answers that best apply to you. </w:t>
      </w:r>
    </w:p>
    <w:p w14:paraId="1C1ED37E" w14:textId="77777777" w:rsidR="0080215F" w:rsidRDefault="0080215F" w:rsidP="0080215F">
      <w:r>
        <w:t xml:space="preserve"> </w:t>
      </w:r>
    </w:p>
    <w:p w14:paraId="65A447B6" w14:textId="77777777" w:rsidR="0080215F" w:rsidRPr="00C1483A" w:rsidRDefault="0080215F" w:rsidP="0080215F">
      <w:pPr>
        <w:rPr>
          <w:b/>
        </w:rPr>
      </w:pPr>
      <w:r w:rsidRPr="00C1483A">
        <w:rPr>
          <w:b/>
        </w:rPr>
        <w:t>1. I like school:</w:t>
      </w:r>
    </w:p>
    <w:p w14:paraId="6A600122" w14:textId="77777777" w:rsidR="0080215F" w:rsidRDefault="0080215F" w:rsidP="0080215F"/>
    <w:p w14:paraId="00186466" w14:textId="77777777" w:rsidR="0080215F" w:rsidRDefault="0080215F" w:rsidP="0080215F">
      <w:pPr>
        <w:ind w:left="720"/>
      </w:pPr>
      <w:r>
        <w:t>Strongly Disagree</w:t>
      </w:r>
      <w:r>
        <w:tab/>
        <w:t>Disagree</w:t>
      </w:r>
      <w:r>
        <w:tab/>
        <w:t>Neutral</w:t>
      </w:r>
      <w:r>
        <w:tab/>
        <w:t>Agree</w:t>
      </w:r>
      <w:r>
        <w:tab/>
      </w:r>
      <w:r>
        <w:tab/>
        <w:t>Strongly Agree</w:t>
      </w:r>
    </w:p>
    <w:p w14:paraId="42D057E0" w14:textId="77777777" w:rsidR="0080215F" w:rsidRDefault="0080215F" w:rsidP="0080215F"/>
    <w:p w14:paraId="4DC7F668" w14:textId="77777777" w:rsidR="0080215F" w:rsidRPr="00C1483A" w:rsidRDefault="0080215F" w:rsidP="0080215F">
      <w:pPr>
        <w:rPr>
          <w:b/>
        </w:rPr>
      </w:pPr>
      <w:r w:rsidRPr="00C1483A">
        <w:rPr>
          <w:b/>
        </w:rPr>
        <w:t>2. I do well in school:</w:t>
      </w:r>
    </w:p>
    <w:p w14:paraId="0B44C695" w14:textId="77777777" w:rsidR="0080215F" w:rsidRDefault="0080215F" w:rsidP="0080215F"/>
    <w:p w14:paraId="6882EA97" w14:textId="77777777" w:rsidR="0080215F" w:rsidRDefault="0080215F" w:rsidP="0080215F">
      <w:pPr>
        <w:ind w:left="720"/>
      </w:pPr>
      <w:r>
        <w:t>Strongly Disagree</w:t>
      </w:r>
      <w:r>
        <w:tab/>
        <w:t>Disagree</w:t>
      </w:r>
      <w:r>
        <w:tab/>
        <w:t>Neutral</w:t>
      </w:r>
      <w:r>
        <w:tab/>
        <w:t>Agree</w:t>
      </w:r>
      <w:r>
        <w:tab/>
      </w:r>
      <w:r>
        <w:tab/>
        <w:t>Strongly Agree</w:t>
      </w:r>
    </w:p>
    <w:p w14:paraId="016E7FFF" w14:textId="77777777" w:rsidR="0080215F" w:rsidRDefault="0080215F" w:rsidP="0080215F"/>
    <w:p w14:paraId="073104A6" w14:textId="77777777" w:rsidR="0080215F" w:rsidRPr="00C1483A" w:rsidRDefault="0080215F" w:rsidP="0080215F">
      <w:pPr>
        <w:rPr>
          <w:b/>
        </w:rPr>
      </w:pPr>
      <w:r w:rsidRPr="00C1483A">
        <w:rPr>
          <w:b/>
        </w:rPr>
        <w:t>3. I have the potential to do well in school:</w:t>
      </w:r>
    </w:p>
    <w:p w14:paraId="7E8C11D2" w14:textId="77777777" w:rsidR="0080215F" w:rsidRDefault="0080215F" w:rsidP="0080215F"/>
    <w:p w14:paraId="5E948F80" w14:textId="77777777" w:rsidR="0080215F" w:rsidRDefault="0080215F" w:rsidP="0080215F">
      <w:pPr>
        <w:ind w:left="720"/>
      </w:pPr>
      <w:r>
        <w:t>Strongly Disagree</w:t>
      </w:r>
      <w:r>
        <w:tab/>
        <w:t>Disagree</w:t>
      </w:r>
      <w:r>
        <w:tab/>
        <w:t>Neutral</w:t>
      </w:r>
      <w:r>
        <w:tab/>
        <w:t>Agree</w:t>
      </w:r>
      <w:r>
        <w:tab/>
      </w:r>
      <w:r>
        <w:tab/>
        <w:t>Strongly Agree</w:t>
      </w:r>
    </w:p>
    <w:p w14:paraId="0451FA72" w14:textId="77777777" w:rsidR="0080215F" w:rsidRDefault="0080215F" w:rsidP="0080215F"/>
    <w:p w14:paraId="58018BD4" w14:textId="77777777" w:rsidR="0080215F" w:rsidRPr="00C1483A" w:rsidRDefault="0080215F" w:rsidP="0080215F">
      <w:pPr>
        <w:rPr>
          <w:b/>
        </w:rPr>
      </w:pPr>
      <w:r w:rsidRPr="00C1483A">
        <w:rPr>
          <w:b/>
        </w:rPr>
        <w:t>4. I know how to do well in school:</w:t>
      </w:r>
    </w:p>
    <w:p w14:paraId="4E5E287E" w14:textId="77777777" w:rsidR="0080215F" w:rsidRDefault="0080215F" w:rsidP="0080215F"/>
    <w:p w14:paraId="0D4459DF" w14:textId="77777777" w:rsidR="0080215F" w:rsidRDefault="0080215F" w:rsidP="0080215F">
      <w:pPr>
        <w:ind w:left="720"/>
      </w:pPr>
      <w:r>
        <w:t>Strongly Disagree</w:t>
      </w:r>
      <w:r>
        <w:tab/>
        <w:t>Disagree</w:t>
      </w:r>
      <w:r>
        <w:tab/>
        <w:t>Neutral</w:t>
      </w:r>
      <w:r>
        <w:tab/>
        <w:t>Agree</w:t>
      </w:r>
      <w:r>
        <w:tab/>
      </w:r>
      <w:r>
        <w:tab/>
        <w:t>Strongly Agree</w:t>
      </w:r>
    </w:p>
    <w:p w14:paraId="1238694D" w14:textId="77777777" w:rsidR="0080215F" w:rsidRDefault="0080215F" w:rsidP="0080215F"/>
    <w:p w14:paraId="192C65AC" w14:textId="77777777" w:rsidR="0080215F" w:rsidRPr="00C1483A" w:rsidRDefault="0080215F" w:rsidP="0080215F">
      <w:pPr>
        <w:rPr>
          <w:b/>
        </w:rPr>
      </w:pPr>
      <w:r w:rsidRPr="00C1483A">
        <w:rPr>
          <w:b/>
        </w:rPr>
        <w:t>5. On a scale from 1 – 10, how would you rate your current study skills? (Circle):</w:t>
      </w:r>
    </w:p>
    <w:p w14:paraId="574541E3" w14:textId="77777777" w:rsidR="0080215F" w:rsidRDefault="0080215F" w:rsidP="0080215F">
      <w:pPr>
        <w:ind w:firstLine="720"/>
      </w:pPr>
    </w:p>
    <w:p w14:paraId="16FD8978" w14:textId="77777777" w:rsidR="0080215F" w:rsidRDefault="0080215F" w:rsidP="0080215F">
      <w:pPr>
        <w:ind w:firstLine="720"/>
      </w:pPr>
      <w:r>
        <w:t>1</w:t>
      </w:r>
      <w:r>
        <w:tab/>
        <w:t>2</w:t>
      </w:r>
      <w:r>
        <w:tab/>
        <w:t>3</w:t>
      </w:r>
      <w:r>
        <w:tab/>
        <w:t>4</w:t>
      </w:r>
      <w:r>
        <w:tab/>
        <w:t>5</w:t>
      </w:r>
      <w:r>
        <w:tab/>
        <w:t>6</w:t>
      </w:r>
      <w:r>
        <w:tab/>
        <w:t>7</w:t>
      </w:r>
      <w:r>
        <w:tab/>
        <w:t>8</w:t>
      </w:r>
      <w:r>
        <w:tab/>
        <w:t>9</w:t>
      </w:r>
      <w:r>
        <w:tab/>
        <w:t>10</w:t>
      </w:r>
    </w:p>
    <w:p w14:paraId="178F7891" w14:textId="77777777" w:rsidR="0080215F" w:rsidRDefault="0080215F" w:rsidP="0080215F"/>
    <w:p w14:paraId="76112073" w14:textId="77777777" w:rsidR="0080215F" w:rsidRPr="00C1483A" w:rsidRDefault="0080215F" w:rsidP="0080215F">
      <w:pPr>
        <w:rPr>
          <w:b/>
        </w:rPr>
      </w:pPr>
      <w:r w:rsidRPr="00C1483A">
        <w:rPr>
          <w:b/>
        </w:rPr>
        <w:t>6. I need help with the following things (check off as many that apply)</w:t>
      </w:r>
    </w:p>
    <w:p w14:paraId="0A16CA73" w14:textId="77777777" w:rsidR="0080215F" w:rsidRDefault="0080215F" w:rsidP="0080215F"/>
    <w:p w14:paraId="27615C32" w14:textId="77777777" w:rsidR="0080215F" w:rsidRDefault="0080215F" w:rsidP="0080215F">
      <w:r>
        <w:t>____ Note Taking</w:t>
      </w:r>
      <w:r>
        <w:tab/>
      </w:r>
      <w:r>
        <w:tab/>
        <w:t xml:space="preserve">____ Organization </w:t>
      </w:r>
      <w:r>
        <w:tab/>
      </w:r>
      <w:r>
        <w:tab/>
        <w:t>____ Time management</w:t>
      </w:r>
    </w:p>
    <w:p w14:paraId="5D1AA967" w14:textId="77777777" w:rsidR="0080215F" w:rsidRDefault="0080215F" w:rsidP="0080215F"/>
    <w:p w14:paraId="62E1B9F2" w14:textId="77777777" w:rsidR="0080215F" w:rsidRDefault="0080215F" w:rsidP="0080215F">
      <w:r>
        <w:t>____ Ways to study</w:t>
      </w:r>
      <w:r>
        <w:tab/>
      </w:r>
      <w:r>
        <w:tab/>
        <w:t>____ Setting goals</w:t>
      </w:r>
      <w:r>
        <w:tab/>
      </w:r>
      <w:r>
        <w:tab/>
        <w:t>____ Paying attention in class</w:t>
      </w:r>
    </w:p>
    <w:p w14:paraId="08A7577A" w14:textId="77777777" w:rsidR="0080215F" w:rsidRDefault="0080215F" w:rsidP="0080215F"/>
    <w:p w14:paraId="16D39FA4" w14:textId="77777777" w:rsidR="0080215F" w:rsidRDefault="0080215F" w:rsidP="0080215F">
      <w:r>
        <w:t>____ Motivating myself</w:t>
      </w:r>
      <w:r>
        <w:tab/>
        <w:t>____ Test-taking skills/Test Anxiety</w:t>
      </w:r>
    </w:p>
    <w:p w14:paraId="4FA01285" w14:textId="77777777" w:rsidR="0080215F" w:rsidRDefault="0080215F" w:rsidP="0080215F"/>
    <w:p w14:paraId="4AF35E25" w14:textId="77777777" w:rsidR="0080215F" w:rsidRDefault="0080215F" w:rsidP="0080215F">
      <w:r>
        <w:t>____ Working with teachers/asking for help</w:t>
      </w:r>
    </w:p>
    <w:p w14:paraId="756F8582" w14:textId="77777777" w:rsidR="0080215F" w:rsidRDefault="0080215F" w:rsidP="0080215F"/>
    <w:p w14:paraId="5261C4C9" w14:textId="77777777" w:rsidR="0080215F" w:rsidRDefault="0080215F" w:rsidP="0080215F">
      <w:r>
        <w:t>____ Other (Please write): ___________________________________________________________________________</w:t>
      </w:r>
    </w:p>
    <w:p w14:paraId="0BC736E7" w14:textId="77777777" w:rsidR="0080215F" w:rsidRDefault="0080215F" w:rsidP="0080215F"/>
    <w:p w14:paraId="7491F443" w14:textId="77777777" w:rsidR="0080215F" w:rsidRDefault="0080215F" w:rsidP="0080215F"/>
    <w:p w14:paraId="1E549EF6" w14:textId="77777777" w:rsidR="0080215F" w:rsidRDefault="0080215F" w:rsidP="0080215F">
      <w:pPr>
        <w:spacing w:line="480" w:lineRule="auto"/>
      </w:pPr>
      <w:r w:rsidRPr="00C1483A">
        <w:rPr>
          <w:b/>
        </w:rPr>
        <w:t>7. List any other things that are important for me to know:</w:t>
      </w:r>
      <w:r>
        <w:t xml:space="preserve"> ________________________________</w:t>
      </w:r>
    </w:p>
    <w:p w14:paraId="2F62F725" w14:textId="77777777" w:rsidR="0080215F" w:rsidRDefault="0080215F" w:rsidP="0080215F">
      <w:pPr>
        <w:spacing w:line="480" w:lineRule="auto"/>
      </w:pPr>
      <w:r>
        <w:t>__________________________________________________________________________________________________________________________________________________________________________________________________________________</w:t>
      </w:r>
    </w:p>
    <w:p w14:paraId="02B00DA1" w14:textId="77777777" w:rsidR="0080215F" w:rsidRDefault="0080215F" w:rsidP="0080215F">
      <w:pPr>
        <w:spacing w:line="480" w:lineRule="auto"/>
      </w:pPr>
      <w:r>
        <w:t>_________________________________________________________________________________________________________</w:t>
      </w:r>
    </w:p>
    <w:p w14:paraId="37077C08" w14:textId="77777777" w:rsidR="0080215F" w:rsidRDefault="0080215F" w:rsidP="0080215F">
      <w:r>
        <w:t>Name: _____________________________________________________</w:t>
      </w:r>
    </w:p>
    <w:p w14:paraId="352E0EA2" w14:textId="77777777" w:rsidR="0080215F" w:rsidRDefault="0080215F" w:rsidP="0080215F"/>
    <w:p w14:paraId="42F43185" w14:textId="77777777" w:rsidR="0080215F" w:rsidRPr="00C1483A" w:rsidRDefault="0080215F" w:rsidP="0080215F">
      <w:pPr>
        <w:jc w:val="center"/>
        <w:rPr>
          <w:b/>
        </w:rPr>
      </w:pPr>
      <w:r>
        <w:rPr>
          <w:b/>
        </w:rPr>
        <w:t>Study Skills Group Post</w:t>
      </w:r>
      <w:r w:rsidRPr="00C1483A">
        <w:rPr>
          <w:b/>
        </w:rPr>
        <w:t>-Survey:</w:t>
      </w:r>
    </w:p>
    <w:p w14:paraId="2D1C9EE6" w14:textId="77777777" w:rsidR="0080215F" w:rsidRDefault="0080215F" w:rsidP="0080215F"/>
    <w:p w14:paraId="3E08A064" w14:textId="77777777" w:rsidR="0080215F" w:rsidRDefault="0080215F" w:rsidP="0080215F">
      <w:r>
        <w:t xml:space="preserve">Please circle the answers that best apply to you. </w:t>
      </w:r>
    </w:p>
    <w:p w14:paraId="6BFDF710" w14:textId="77777777" w:rsidR="0080215F" w:rsidRDefault="0080215F" w:rsidP="0080215F">
      <w:r>
        <w:t xml:space="preserve"> </w:t>
      </w:r>
    </w:p>
    <w:p w14:paraId="08FC1FBF" w14:textId="77777777" w:rsidR="0080215F" w:rsidRPr="00C1483A" w:rsidRDefault="0080215F" w:rsidP="0080215F">
      <w:pPr>
        <w:rPr>
          <w:b/>
        </w:rPr>
      </w:pPr>
      <w:r w:rsidRPr="00C1483A">
        <w:rPr>
          <w:b/>
        </w:rPr>
        <w:t>1. I like school:</w:t>
      </w:r>
    </w:p>
    <w:p w14:paraId="4B5A8A79" w14:textId="77777777" w:rsidR="0080215F" w:rsidRDefault="0080215F" w:rsidP="0080215F"/>
    <w:p w14:paraId="6B7F249D" w14:textId="77777777" w:rsidR="0080215F" w:rsidRDefault="0080215F" w:rsidP="0080215F">
      <w:pPr>
        <w:ind w:left="720"/>
      </w:pPr>
      <w:r>
        <w:t>Strongly Disagree</w:t>
      </w:r>
      <w:r>
        <w:tab/>
        <w:t>Disagree</w:t>
      </w:r>
      <w:r>
        <w:tab/>
        <w:t>Neutral</w:t>
      </w:r>
      <w:r>
        <w:tab/>
        <w:t>Agree</w:t>
      </w:r>
      <w:r>
        <w:tab/>
      </w:r>
      <w:r>
        <w:tab/>
        <w:t>Strongly Agree</w:t>
      </w:r>
    </w:p>
    <w:p w14:paraId="07AC8104" w14:textId="77777777" w:rsidR="0080215F" w:rsidRDefault="0080215F" w:rsidP="0080215F"/>
    <w:p w14:paraId="7FDE322B" w14:textId="77777777" w:rsidR="0080215F" w:rsidRPr="00C1483A" w:rsidRDefault="0080215F" w:rsidP="0080215F">
      <w:pPr>
        <w:rPr>
          <w:b/>
        </w:rPr>
      </w:pPr>
      <w:r w:rsidRPr="00C1483A">
        <w:rPr>
          <w:b/>
        </w:rPr>
        <w:t>2. I do well in school:</w:t>
      </w:r>
    </w:p>
    <w:p w14:paraId="0A3792E9" w14:textId="77777777" w:rsidR="0080215F" w:rsidRDefault="0080215F" w:rsidP="0080215F"/>
    <w:p w14:paraId="110BAEB8" w14:textId="77777777" w:rsidR="0080215F" w:rsidRDefault="0080215F" w:rsidP="0080215F">
      <w:pPr>
        <w:ind w:left="720"/>
      </w:pPr>
      <w:r>
        <w:t>Strongly Disagree</w:t>
      </w:r>
      <w:r>
        <w:tab/>
        <w:t>Disagree</w:t>
      </w:r>
      <w:r>
        <w:tab/>
        <w:t>Neutral</w:t>
      </w:r>
      <w:r>
        <w:tab/>
        <w:t>Agree</w:t>
      </w:r>
      <w:r>
        <w:tab/>
      </w:r>
      <w:r>
        <w:tab/>
        <w:t>Strongly Agree</w:t>
      </w:r>
    </w:p>
    <w:p w14:paraId="083A738E" w14:textId="77777777" w:rsidR="0080215F" w:rsidRDefault="0080215F" w:rsidP="0080215F"/>
    <w:p w14:paraId="456FD698" w14:textId="77777777" w:rsidR="0080215F" w:rsidRPr="00C1483A" w:rsidRDefault="0080215F" w:rsidP="0080215F">
      <w:pPr>
        <w:rPr>
          <w:b/>
        </w:rPr>
      </w:pPr>
      <w:r w:rsidRPr="00C1483A">
        <w:rPr>
          <w:b/>
        </w:rPr>
        <w:t>3. I have the potential to do well in school:</w:t>
      </w:r>
    </w:p>
    <w:p w14:paraId="6E884E0C" w14:textId="77777777" w:rsidR="0080215F" w:rsidRDefault="0080215F" w:rsidP="0080215F"/>
    <w:p w14:paraId="7E271179" w14:textId="77777777" w:rsidR="0080215F" w:rsidRDefault="0080215F" w:rsidP="0080215F">
      <w:pPr>
        <w:ind w:left="720"/>
      </w:pPr>
      <w:r>
        <w:t>Strongly Disagree</w:t>
      </w:r>
      <w:r>
        <w:tab/>
        <w:t>Disagree</w:t>
      </w:r>
      <w:r>
        <w:tab/>
        <w:t>Neutral</w:t>
      </w:r>
      <w:r>
        <w:tab/>
        <w:t>Agree</w:t>
      </w:r>
      <w:r>
        <w:tab/>
      </w:r>
      <w:r>
        <w:tab/>
        <w:t>Strongly Agree</w:t>
      </w:r>
    </w:p>
    <w:p w14:paraId="3BD65D8C" w14:textId="77777777" w:rsidR="0080215F" w:rsidRDefault="0080215F" w:rsidP="0080215F"/>
    <w:p w14:paraId="29CF90D0" w14:textId="77777777" w:rsidR="0080215F" w:rsidRPr="00C1483A" w:rsidRDefault="0080215F" w:rsidP="0080215F">
      <w:pPr>
        <w:rPr>
          <w:b/>
        </w:rPr>
      </w:pPr>
      <w:r w:rsidRPr="00C1483A">
        <w:rPr>
          <w:b/>
        </w:rPr>
        <w:t>4. I know how to do well in school:</w:t>
      </w:r>
    </w:p>
    <w:p w14:paraId="1AF343F2" w14:textId="77777777" w:rsidR="0080215F" w:rsidRDefault="0080215F" w:rsidP="0080215F"/>
    <w:p w14:paraId="0182603A" w14:textId="77777777" w:rsidR="0080215F" w:rsidRDefault="0080215F" w:rsidP="0080215F">
      <w:pPr>
        <w:ind w:left="720"/>
      </w:pPr>
      <w:r>
        <w:t>Strongly Disagree</w:t>
      </w:r>
      <w:r>
        <w:tab/>
        <w:t>Disagree</w:t>
      </w:r>
      <w:r>
        <w:tab/>
        <w:t>Neutral</w:t>
      </w:r>
      <w:r>
        <w:tab/>
        <w:t>Agree</w:t>
      </w:r>
      <w:r>
        <w:tab/>
      </w:r>
      <w:r>
        <w:tab/>
        <w:t>Strongly Agree</w:t>
      </w:r>
    </w:p>
    <w:p w14:paraId="01B24539" w14:textId="77777777" w:rsidR="0080215F" w:rsidRDefault="0080215F" w:rsidP="0080215F"/>
    <w:p w14:paraId="2F165F5F" w14:textId="77777777" w:rsidR="0080215F" w:rsidRPr="00C1483A" w:rsidRDefault="0080215F" w:rsidP="0080215F">
      <w:pPr>
        <w:rPr>
          <w:b/>
        </w:rPr>
      </w:pPr>
      <w:r w:rsidRPr="00C1483A">
        <w:rPr>
          <w:b/>
        </w:rPr>
        <w:t>5. On a scale from 1 – 10, how would you rate your</w:t>
      </w:r>
      <w:r>
        <w:rPr>
          <w:b/>
        </w:rPr>
        <w:t xml:space="preserve"> overall</w:t>
      </w:r>
      <w:r w:rsidRPr="00C1483A">
        <w:rPr>
          <w:b/>
        </w:rPr>
        <w:t xml:space="preserve"> study skills? (Circle):</w:t>
      </w:r>
    </w:p>
    <w:p w14:paraId="08557F51" w14:textId="77777777" w:rsidR="0080215F" w:rsidRDefault="0080215F" w:rsidP="0080215F">
      <w:pPr>
        <w:ind w:firstLine="720"/>
      </w:pPr>
    </w:p>
    <w:p w14:paraId="5301E94E" w14:textId="77777777" w:rsidR="0080215F" w:rsidRDefault="0080215F" w:rsidP="0080215F">
      <w:pPr>
        <w:ind w:firstLine="720"/>
      </w:pPr>
      <w:r>
        <w:t>1</w:t>
      </w:r>
      <w:r>
        <w:tab/>
        <w:t>2</w:t>
      </w:r>
      <w:r>
        <w:tab/>
        <w:t>3</w:t>
      </w:r>
      <w:r>
        <w:tab/>
        <w:t>4</w:t>
      </w:r>
      <w:r>
        <w:tab/>
        <w:t>5</w:t>
      </w:r>
      <w:r>
        <w:tab/>
        <w:t>6</w:t>
      </w:r>
      <w:r>
        <w:tab/>
        <w:t>7</w:t>
      </w:r>
      <w:r>
        <w:tab/>
        <w:t>8</w:t>
      </w:r>
      <w:r>
        <w:tab/>
        <w:t>9</w:t>
      </w:r>
      <w:r>
        <w:tab/>
        <w:t>10</w:t>
      </w:r>
    </w:p>
    <w:p w14:paraId="0B60313D" w14:textId="77777777" w:rsidR="0080215F" w:rsidRDefault="0080215F" w:rsidP="0080215F"/>
    <w:p w14:paraId="044DAF81" w14:textId="77777777" w:rsidR="0080215F" w:rsidRDefault="0080215F" w:rsidP="0080215F">
      <w:pPr>
        <w:spacing w:line="480" w:lineRule="auto"/>
      </w:pPr>
      <w:r>
        <w:rPr>
          <w:b/>
        </w:rPr>
        <w:t xml:space="preserve">6. List 2 things you learned from this group and 2 things you are going to work on: </w:t>
      </w:r>
      <w:r w:rsidRPr="008B740E">
        <w:t>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52A023" w14:textId="77777777" w:rsidR="0080215F" w:rsidRDefault="0080215F" w:rsidP="0080215F">
      <w:pPr>
        <w:spacing w:line="480" w:lineRule="auto"/>
        <w:rPr>
          <w:b/>
        </w:rPr>
      </w:pPr>
      <w:r>
        <w:t>_________________________________________________________________________________________________________</w:t>
      </w:r>
    </w:p>
    <w:p w14:paraId="03D62201" w14:textId="77777777" w:rsidR="0080215F" w:rsidRPr="008B740E" w:rsidRDefault="0080215F" w:rsidP="0080215F">
      <w:pPr>
        <w:spacing w:line="480" w:lineRule="auto"/>
        <w:rPr>
          <w:b/>
        </w:rPr>
      </w:pPr>
      <w:r w:rsidRPr="006234EB">
        <w:rPr>
          <w:b/>
        </w:rPr>
        <w:t xml:space="preserve">7. Which topic was the most helpful for you?  Which was the </w:t>
      </w:r>
      <w:r>
        <w:rPr>
          <w:b/>
        </w:rPr>
        <w:t>least helpful</w:t>
      </w:r>
      <w:r w:rsidRPr="006234EB">
        <w:rPr>
          <w:b/>
        </w:rPr>
        <w:t>?</w:t>
      </w:r>
      <w:r>
        <w:t xml:space="preserve"> __________________________________________________________________________________________________________________________________________________________________________________________________________________</w:t>
      </w:r>
    </w:p>
    <w:p w14:paraId="48E3382F" w14:textId="77777777" w:rsidR="0080215F" w:rsidRDefault="0080215F" w:rsidP="0080215F"/>
    <w:p w14:paraId="4FEF4947" w14:textId="77777777" w:rsidR="0080215F" w:rsidRDefault="0080215F" w:rsidP="0080215F">
      <w:pPr>
        <w:spacing w:line="480" w:lineRule="auto"/>
      </w:pPr>
      <w:r>
        <w:rPr>
          <w:b/>
        </w:rPr>
        <w:t>8</w:t>
      </w:r>
      <w:r w:rsidRPr="00C1483A">
        <w:rPr>
          <w:b/>
        </w:rPr>
        <w:t xml:space="preserve">. </w:t>
      </w:r>
      <w:r>
        <w:rPr>
          <w:b/>
        </w:rPr>
        <w:t>What is one thing you would change about this group for future members?</w:t>
      </w:r>
      <w:r w:rsidRPr="00C1483A">
        <w:rPr>
          <w:b/>
        </w:rPr>
        <w:t>:</w:t>
      </w:r>
      <w:r>
        <w:t xml:space="preserve"> __________________________________________________________________________________________________________________________________________________________________________________________________________________</w:t>
      </w:r>
    </w:p>
    <w:p w14:paraId="29DAF958" w14:textId="77777777" w:rsidR="0080215F" w:rsidRDefault="0080215F" w:rsidP="0080215F">
      <w:pPr>
        <w:spacing w:line="480" w:lineRule="auto"/>
      </w:pPr>
      <w:r w:rsidRPr="002644ED">
        <w:rPr>
          <w:b/>
        </w:rPr>
        <w:t>9. List any other</w:t>
      </w:r>
      <w:r>
        <w:rPr>
          <w:b/>
        </w:rPr>
        <w:t xml:space="preserve"> additional</w:t>
      </w:r>
      <w:r w:rsidRPr="002644ED">
        <w:rPr>
          <w:b/>
        </w:rPr>
        <w:t xml:space="preserve"> comments or concerns here: </w:t>
      </w:r>
      <w:r>
        <w:t>__________________________________________________________________________________________________________________________________________________________________________________________________________________</w:t>
      </w:r>
    </w:p>
    <w:p w14:paraId="509C628F" w14:textId="77777777" w:rsidR="0080215F" w:rsidRDefault="0080215F" w:rsidP="0080215F">
      <w:pPr>
        <w:spacing w:line="480" w:lineRule="auto"/>
      </w:pPr>
      <w:r>
        <w:t>_________________________________________________________________________________________________________</w:t>
      </w:r>
    </w:p>
    <w:p w14:paraId="1A7DEDA1" w14:textId="77777777" w:rsidR="0080215F" w:rsidRDefault="0080215F" w:rsidP="0080215F">
      <w:pPr>
        <w:spacing w:line="480" w:lineRule="auto"/>
      </w:pPr>
      <w:r>
        <w:t>_________________________________________________________________________________________________________</w:t>
      </w:r>
    </w:p>
    <w:p w14:paraId="6C11FF9E" w14:textId="77777777" w:rsidR="0080215F" w:rsidRDefault="0080215F" w:rsidP="0080215F">
      <w:pPr>
        <w:sectPr w:rsidR="0080215F" w:rsidSect="004A44C7">
          <w:pgSz w:w="12240" w:h="15840"/>
          <w:pgMar w:top="1440" w:right="1440" w:bottom="1440" w:left="1440" w:header="720" w:footer="864" w:gutter="0"/>
          <w:cols w:space="720"/>
          <w:docGrid w:linePitch="360"/>
        </w:sectPr>
      </w:pPr>
    </w:p>
    <w:p w14:paraId="09885134" w14:textId="77777777" w:rsidR="0080215F" w:rsidRPr="00EA1ACA" w:rsidRDefault="0080215F" w:rsidP="0080215F">
      <w:pPr>
        <w:pStyle w:val="Heading1"/>
        <w:rPr>
          <w:sz w:val="36"/>
        </w:rPr>
      </w:pPr>
      <w:bookmarkStart w:id="65" w:name="_Toc417654256"/>
      <w:r w:rsidRPr="00EA1ACA">
        <w:rPr>
          <w:sz w:val="36"/>
        </w:rPr>
        <w:t>Academic Achievement Group Results Graphs</w:t>
      </w:r>
      <w:bookmarkEnd w:id="65"/>
    </w:p>
    <w:p w14:paraId="4D9FF4A8" w14:textId="77777777" w:rsidR="0080215F" w:rsidRDefault="0080215F" w:rsidP="0080215F"/>
    <w:p w14:paraId="0C79B6CA" w14:textId="77777777" w:rsidR="0080215F" w:rsidRDefault="0080215F" w:rsidP="0080215F">
      <w:r>
        <w:rPr>
          <w:noProof/>
        </w:rPr>
        <w:drawing>
          <wp:inline distT="0" distB="0" distL="0" distR="0" wp14:anchorId="2760744C" wp14:editId="3A5A5263">
            <wp:extent cx="5486400" cy="3200400"/>
            <wp:effectExtent l="0" t="0" r="25400" b="2540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14:paraId="34660A1F" w14:textId="77777777" w:rsidR="0080215F" w:rsidRDefault="0080215F" w:rsidP="0080215F"/>
    <w:p w14:paraId="499F1D94" w14:textId="77777777" w:rsidR="0080215F" w:rsidRDefault="0080215F" w:rsidP="0080215F">
      <w:r>
        <w:rPr>
          <w:noProof/>
        </w:rPr>
        <w:drawing>
          <wp:inline distT="0" distB="0" distL="0" distR="0" wp14:anchorId="36178472" wp14:editId="3F40D325">
            <wp:extent cx="5486400" cy="3200400"/>
            <wp:effectExtent l="0" t="0" r="25400" b="2540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14:paraId="783E9A31" w14:textId="77777777" w:rsidR="0080215F" w:rsidRDefault="0080215F" w:rsidP="0080215F"/>
    <w:p w14:paraId="14AE4B6E" w14:textId="77777777" w:rsidR="0080215F" w:rsidRDefault="0080215F" w:rsidP="0080215F"/>
    <w:p w14:paraId="7D9077B9" w14:textId="77777777" w:rsidR="0080215F" w:rsidRDefault="0080215F" w:rsidP="0080215F">
      <w:r>
        <w:rPr>
          <w:noProof/>
        </w:rPr>
        <w:drawing>
          <wp:inline distT="0" distB="0" distL="0" distR="0" wp14:anchorId="34F10217" wp14:editId="1CEA096B">
            <wp:extent cx="5486400" cy="3200400"/>
            <wp:effectExtent l="0" t="0" r="25400" b="2540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r>
        <w:rPr>
          <w:noProof/>
        </w:rPr>
        <w:drawing>
          <wp:inline distT="0" distB="0" distL="0" distR="0" wp14:anchorId="59781846" wp14:editId="6F481D6D">
            <wp:extent cx="5486400" cy="3200400"/>
            <wp:effectExtent l="0" t="0" r="25400" b="2540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r>
        <w:rPr>
          <w:noProof/>
        </w:rPr>
        <w:drawing>
          <wp:inline distT="0" distB="0" distL="0" distR="0" wp14:anchorId="3C9DE34C" wp14:editId="1025A877">
            <wp:extent cx="5486400" cy="3200400"/>
            <wp:effectExtent l="0" t="0" r="25400" b="2540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r>
        <w:rPr>
          <w:noProof/>
        </w:rPr>
        <w:drawing>
          <wp:inline distT="0" distB="0" distL="0" distR="0" wp14:anchorId="0FBC8625" wp14:editId="4E72F3A9">
            <wp:extent cx="5486400" cy="3200400"/>
            <wp:effectExtent l="0" t="0" r="25400" b="254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14:paraId="2A4E0053" w14:textId="77777777" w:rsidR="0080215F" w:rsidRDefault="0080215F" w:rsidP="0080215F">
      <w:pPr>
        <w:sectPr w:rsidR="0080215F" w:rsidSect="004A44C7">
          <w:pgSz w:w="12240" w:h="15840"/>
          <w:pgMar w:top="1440" w:right="1800" w:bottom="1440" w:left="1800" w:header="720" w:footer="864" w:gutter="0"/>
          <w:cols w:space="720"/>
          <w:docGrid w:linePitch="360"/>
        </w:sectPr>
      </w:pPr>
    </w:p>
    <w:tbl>
      <w:tblPr>
        <w:tblW w:w="13857" w:type="dxa"/>
        <w:tblInd w:w="93" w:type="dxa"/>
        <w:tblLayout w:type="fixed"/>
        <w:tblLook w:val="04A0" w:firstRow="1" w:lastRow="0" w:firstColumn="1" w:lastColumn="0" w:noHBand="0" w:noVBand="1"/>
      </w:tblPr>
      <w:tblGrid>
        <w:gridCol w:w="338"/>
        <w:gridCol w:w="422"/>
        <w:gridCol w:w="1217"/>
        <w:gridCol w:w="1260"/>
        <w:gridCol w:w="1013"/>
        <w:gridCol w:w="1417"/>
        <w:gridCol w:w="2430"/>
        <w:gridCol w:w="2430"/>
        <w:gridCol w:w="2970"/>
        <w:gridCol w:w="360"/>
      </w:tblGrid>
      <w:tr w:rsidR="0080215F" w:rsidRPr="0016796F" w14:paraId="456D7B92" w14:textId="77777777" w:rsidTr="0080215F">
        <w:trPr>
          <w:trHeight w:val="1440"/>
        </w:trPr>
        <w:tc>
          <w:tcPr>
            <w:tcW w:w="338" w:type="dxa"/>
            <w:tcBorders>
              <w:top w:val="nil"/>
              <w:left w:val="nil"/>
              <w:bottom w:val="nil"/>
              <w:right w:val="nil"/>
            </w:tcBorders>
            <w:shd w:val="clear" w:color="auto" w:fill="auto"/>
            <w:noWrap/>
            <w:vAlign w:val="bottom"/>
            <w:hideMark/>
          </w:tcPr>
          <w:p w14:paraId="0D6F3D68" w14:textId="77777777" w:rsidR="0080215F" w:rsidRPr="0016796F" w:rsidRDefault="0080215F" w:rsidP="0080215F">
            <w:pPr>
              <w:rPr>
                <w:rFonts w:ascii="Verdana" w:eastAsia="Times New Roman" w:hAnsi="Verdana" w:cs="Times New Roman"/>
                <w:color w:val="FFFFFF"/>
                <w:sz w:val="20"/>
                <w:szCs w:val="20"/>
              </w:rPr>
            </w:pPr>
          </w:p>
        </w:tc>
        <w:tc>
          <w:tcPr>
            <w:tcW w:w="13519" w:type="dxa"/>
            <w:gridSpan w:val="9"/>
            <w:tcBorders>
              <w:top w:val="nil"/>
              <w:left w:val="nil"/>
              <w:bottom w:val="nil"/>
              <w:right w:val="nil"/>
            </w:tcBorders>
            <w:shd w:val="clear" w:color="auto" w:fill="auto"/>
            <w:noWrap/>
            <w:vAlign w:val="center"/>
            <w:hideMark/>
          </w:tcPr>
          <w:p w14:paraId="7F937CAB" w14:textId="77777777" w:rsidR="0080215F" w:rsidRDefault="0080215F" w:rsidP="0080215F">
            <w:pPr>
              <w:jc w:val="center"/>
              <w:rPr>
                <w:rFonts w:ascii="Verdana" w:eastAsia="Times New Roman" w:hAnsi="Verdana" w:cs="Times New Roman"/>
                <w:noProof/>
                <w:color w:val="FFFFFF"/>
                <w:sz w:val="20"/>
                <w:szCs w:val="20"/>
              </w:rPr>
            </w:pPr>
            <w:r>
              <w:rPr>
                <w:rFonts w:ascii="Verdana" w:eastAsia="Times New Roman" w:hAnsi="Verdana" w:cs="Times New Roman"/>
                <w:b/>
                <w:bCs/>
                <w:color w:val="000000"/>
                <w:sz w:val="28"/>
                <w:szCs w:val="28"/>
              </w:rPr>
              <w:t>RESULTS REPORT</w:t>
            </w:r>
          </w:p>
          <w:p w14:paraId="5822ADAC" w14:textId="77777777" w:rsidR="0080215F" w:rsidRPr="0016796F" w:rsidRDefault="0080215F" w:rsidP="0080215F">
            <w:pPr>
              <w:jc w:val="center"/>
              <w:rPr>
                <w:rFonts w:ascii="Verdana" w:eastAsia="Times New Roman" w:hAnsi="Verdana" w:cs="Times New Roman"/>
                <w:b/>
                <w:bCs/>
                <w:color w:val="000000"/>
                <w:sz w:val="28"/>
                <w:szCs w:val="28"/>
              </w:rPr>
            </w:pPr>
            <w:r w:rsidRPr="00A02F38">
              <w:rPr>
                <w:rFonts w:ascii="Verdana" w:eastAsia="Times New Roman" w:hAnsi="Verdana" w:cs="Times New Roman"/>
                <w:noProof/>
                <w:color w:val="FFFFFF"/>
                <w:szCs w:val="20"/>
              </w:rPr>
              <w:drawing>
                <wp:anchor distT="0" distB="0" distL="114300" distR="114300" simplePos="0" relativeHeight="251703296" behindDoc="0" locked="0" layoutInCell="1" allowOverlap="1" wp14:anchorId="2AFA7968" wp14:editId="66104A8B">
                  <wp:simplePos x="0" y="0"/>
                  <wp:positionH relativeFrom="margin">
                    <wp:posOffset>-59690</wp:posOffset>
                  </wp:positionH>
                  <wp:positionV relativeFrom="paragraph">
                    <wp:posOffset>-386715</wp:posOffset>
                  </wp:positionV>
                  <wp:extent cx="1997075" cy="741680"/>
                  <wp:effectExtent l="0" t="0" r="3175" b="127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A.jpg"/>
                          <pic:cNvPicPr/>
                        </pic:nvPicPr>
                        <pic:blipFill>
                          <a:blip r:embed="rId44">
                            <a:extLst>
                              <a:ext uri="{28A0092B-C50C-407E-A947-70E740481C1C}">
                                <a14:useLocalDpi xmlns:a14="http://schemas.microsoft.com/office/drawing/2010/main" val="0"/>
                              </a:ext>
                            </a:extLst>
                          </a:blip>
                          <a:stretch>
                            <a:fillRect/>
                          </a:stretch>
                        </pic:blipFill>
                        <pic:spPr>
                          <a:xfrm>
                            <a:off x="0" y="0"/>
                            <a:ext cx="1997075" cy="741680"/>
                          </a:xfrm>
                          <a:prstGeom prst="rect">
                            <a:avLst/>
                          </a:prstGeom>
                        </pic:spPr>
                      </pic:pic>
                    </a:graphicData>
                  </a:graphic>
                  <wp14:sizeRelH relativeFrom="margin">
                    <wp14:pctWidth>0</wp14:pctWidth>
                  </wp14:sizeRelH>
                  <wp14:sizeRelV relativeFrom="margin">
                    <wp14:pctHeight>0</wp14:pctHeight>
                  </wp14:sizeRelV>
                </wp:anchor>
              </w:drawing>
            </w:r>
            <w:r w:rsidRPr="00A02F38">
              <w:rPr>
                <w:rFonts w:ascii="Verdana" w:eastAsia="Times New Roman" w:hAnsi="Verdana" w:cs="Times New Roman"/>
                <w:b/>
                <w:bCs/>
                <w:color w:val="000000"/>
                <w:sz w:val="36"/>
                <w:szCs w:val="28"/>
              </w:rPr>
              <w:t xml:space="preserve"> SMALL GROUP</w:t>
            </w:r>
          </w:p>
        </w:tc>
      </w:tr>
      <w:tr w:rsidR="0080215F" w:rsidRPr="00190267" w14:paraId="3B887EC3" w14:textId="77777777" w:rsidTr="0080215F">
        <w:trPr>
          <w:gridAfter w:val="8"/>
          <w:wAfter w:w="13097" w:type="dxa"/>
          <w:trHeight w:val="280"/>
        </w:trPr>
        <w:tc>
          <w:tcPr>
            <w:tcW w:w="760" w:type="dxa"/>
            <w:gridSpan w:val="2"/>
            <w:tcBorders>
              <w:top w:val="nil"/>
              <w:left w:val="nil"/>
              <w:bottom w:val="nil"/>
              <w:right w:val="nil"/>
            </w:tcBorders>
            <w:shd w:val="clear" w:color="auto" w:fill="auto"/>
            <w:noWrap/>
            <w:vAlign w:val="bottom"/>
          </w:tcPr>
          <w:p w14:paraId="142A72F3" w14:textId="77777777" w:rsidR="0080215F" w:rsidRPr="00190267" w:rsidRDefault="0080215F" w:rsidP="0080215F">
            <w:pPr>
              <w:rPr>
                <w:rFonts w:ascii="Frutiger 55 Roman" w:eastAsia="Times New Roman" w:hAnsi="Frutiger 55 Roman" w:cs="Times New Roman"/>
                <w:color w:val="000000"/>
                <w:sz w:val="20"/>
                <w:szCs w:val="20"/>
              </w:rPr>
            </w:pPr>
          </w:p>
        </w:tc>
      </w:tr>
      <w:tr w:rsidR="0080215F" w:rsidRPr="001240CF" w14:paraId="2226F410" w14:textId="77777777" w:rsidTr="0080215F">
        <w:trPr>
          <w:gridAfter w:val="1"/>
          <w:wAfter w:w="360" w:type="dxa"/>
          <w:trHeight w:val="1100"/>
        </w:trPr>
        <w:tc>
          <w:tcPr>
            <w:tcW w:w="760" w:type="dxa"/>
            <w:gridSpan w:val="2"/>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7E73D84D"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Grade Level</w:t>
            </w:r>
          </w:p>
        </w:tc>
        <w:tc>
          <w:tcPr>
            <w:tcW w:w="1217"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3D3DFD88"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Group Topic</w:t>
            </w:r>
          </w:p>
        </w:tc>
        <w:tc>
          <w:tcPr>
            <w:tcW w:w="126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0E34121E"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ASCA Domain and Mindsets &amp; Behaviors Standard(s)</w:t>
            </w:r>
          </w:p>
        </w:tc>
        <w:tc>
          <w:tcPr>
            <w:tcW w:w="1013"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7EA7B5DA"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Projected Start/End</w:t>
            </w:r>
          </w:p>
        </w:tc>
        <w:tc>
          <w:tcPr>
            <w:tcW w:w="1417"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02F86BCD"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Process Data (Number of students affected)</w:t>
            </w:r>
          </w:p>
        </w:tc>
        <w:tc>
          <w:tcPr>
            <w:tcW w:w="24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0F4C57D7"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 xml:space="preserve">Perception Data </w:t>
            </w:r>
          </w:p>
          <w:p w14:paraId="7ED287B4"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(Data from surveys/ assessments)</w:t>
            </w:r>
          </w:p>
        </w:tc>
        <w:tc>
          <w:tcPr>
            <w:tcW w:w="24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6DAD08DD"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Outcome Data (Achievement, attendance and/or behavior data)</w:t>
            </w:r>
          </w:p>
        </w:tc>
        <w:tc>
          <w:tcPr>
            <w:tcW w:w="297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2239E585" w14:textId="77777777" w:rsidR="0080215F" w:rsidRPr="00EA1ACA" w:rsidRDefault="0080215F" w:rsidP="0080215F">
            <w:pPr>
              <w:jc w:val="center"/>
              <w:rPr>
                <w:rFonts w:ascii="Helvetica Neue" w:eastAsia="Times New Roman" w:hAnsi="Helvetica Neue" w:cs="Arial"/>
                <w:color w:val="FFFFFF"/>
                <w:sz w:val="18"/>
                <w:szCs w:val="18"/>
              </w:rPr>
            </w:pPr>
            <w:r w:rsidRPr="00EA1ACA">
              <w:rPr>
                <w:rFonts w:ascii="Helvetica Neue" w:eastAsia="Times New Roman" w:hAnsi="Helvetica Neue" w:cs="Arial"/>
                <w:color w:val="FFFFFF"/>
                <w:sz w:val="18"/>
                <w:szCs w:val="18"/>
              </w:rPr>
              <w:t>Implications</w:t>
            </w:r>
          </w:p>
        </w:tc>
      </w:tr>
      <w:tr w:rsidR="0080215F" w:rsidRPr="00190267" w14:paraId="489AA7B0" w14:textId="77777777" w:rsidTr="0080215F">
        <w:trPr>
          <w:gridAfter w:val="1"/>
          <w:wAfter w:w="360" w:type="dxa"/>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6DCDFF"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4</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4E8494B7"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Academic Achievement (emph: Hispanic students)</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4F4A0B9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M5</w:t>
            </w:r>
          </w:p>
          <w:p w14:paraId="66AB9B43"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B-LS3</w:t>
            </w:r>
          </w:p>
          <w:p w14:paraId="60703965" w14:textId="77777777" w:rsidR="0080215F" w:rsidRPr="00EA1ACA" w:rsidRDefault="0080215F" w:rsidP="0080215F">
            <w:pPr>
              <w:rPr>
                <w:rFonts w:ascii="Helvetica Neue" w:eastAsia="Times New Roman" w:hAnsi="Helvetica Neue" w:cs="Times New Roman"/>
                <w:color w:val="000000"/>
                <w:sz w:val="21"/>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4C56D2A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Sept – Oct.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DC06E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4</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49022C5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Average 22.5% increase in study skills self efficacy (measured on scale 1 – 10) </w:t>
            </w:r>
          </w:p>
          <w:p w14:paraId="736B6CE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(6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8, 7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7, 5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10, 5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7)</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7B3CCFD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50% of students (2 group members) increased grades by one letter grade</w:t>
            </w:r>
          </w:p>
          <w:p w14:paraId="66FDB4A1"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Students increased in their lowest class by an average of 8.25 percentage points.</w:t>
            </w: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14:paraId="2E0782B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Group strongly benefited two students academically. Other two students may need additional intervention/observation</w:t>
            </w:r>
          </w:p>
          <w:p w14:paraId="712F8F5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Two students’ interest in school decreased due to increased difficulty</w:t>
            </w:r>
          </w:p>
        </w:tc>
      </w:tr>
      <w:tr w:rsidR="0080215F" w:rsidRPr="00190267" w14:paraId="1C35A816" w14:textId="77777777" w:rsidTr="0080215F">
        <w:trPr>
          <w:gridAfter w:val="1"/>
          <w:wAfter w:w="360" w:type="dxa"/>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701FF5DC"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 3</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1527DA7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Friendship</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4F56758"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M3</w:t>
            </w:r>
          </w:p>
          <w:p w14:paraId="458A597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B-SS2</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6796CA13"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D31C50"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4</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23F1E1A3"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Students’ self-ratings of friendship skills increased by an average 60% (2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8, 3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9, 1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7, 2</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8) </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1169E303"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Bullying referrals decreased for group students by 62.5% from 8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3</w:t>
            </w: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14:paraId="2636B7C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Group was beneficial to students and decreasing bullying referrals</w:t>
            </w:r>
          </w:p>
        </w:tc>
      </w:tr>
      <w:tr w:rsidR="0080215F" w:rsidRPr="00190267" w14:paraId="07ED395D" w14:textId="77777777" w:rsidTr="0080215F">
        <w:trPr>
          <w:gridAfter w:val="1"/>
          <w:wAfter w:w="360" w:type="dxa"/>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517E1674"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2 </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6D303E6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Social Skills</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6ED6BC3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B-SS9</w:t>
            </w:r>
          </w:p>
          <w:p w14:paraId="3EFFC993"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B-SMS 2</w:t>
            </w:r>
          </w:p>
          <w:p w14:paraId="75E4D169"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B-SMS 4</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66428E2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 Nov.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541BF4"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3</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0FC11272"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Teacher reported mild improvement (scale 1 – 10 measuring behavior 3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4) </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7CED58BB"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Off-task behavior decreased by 13.3%, from 15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13</w:t>
            </w: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14:paraId="3871FC6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Students could use additional support for decreasing off-task or disruptive behavior</w:t>
            </w:r>
          </w:p>
        </w:tc>
      </w:tr>
      <w:tr w:rsidR="0080215F" w:rsidRPr="00190267" w14:paraId="149B4056" w14:textId="77777777" w:rsidTr="0080215F">
        <w:trPr>
          <w:gridAfter w:val="1"/>
          <w:wAfter w:w="360" w:type="dxa"/>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BE69DF" w14:textId="77777777" w:rsidR="0080215F" w:rsidRPr="00EA1ACA" w:rsidRDefault="0080215F" w:rsidP="0080215F">
            <w:pPr>
              <w:ind w:firstLineChars="100" w:firstLine="220"/>
              <w:rPr>
                <w:rFonts w:ascii="Helvetica Neue" w:eastAsia="Times New Roman" w:hAnsi="Helvetica Neue" w:cs="Times New Roman"/>
                <w:color w:val="000000"/>
                <w:sz w:val="22"/>
                <w:szCs w:val="22"/>
              </w:rPr>
            </w:pPr>
            <w:r w:rsidRPr="00EA1ACA">
              <w:rPr>
                <w:rFonts w:ascii="Helvetica Neue" w:eastAsia="Times New Roman" w:hAnsi="Helvetica Neue" w:cs="Times New Roman"/>
                <w:color w:val="000000"/>
                <w:sz w:val="22"/>
                <w:szCs w:val="22"/>
              </w:rPr>
              <w:t> 1</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4DF0559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Anger Management</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181184C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B-SMS2</w:t>
            </w:r>
          </w:p>
          <w:p w14:paraId="731FEC8E"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B-SMS 7</w:t>
            </w:r>
          </w:p>
          <w:p w14:paraId="2AC3061D"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B-SS4 </w:t>
            </w:r>
          </w:p>
          <w:p w14:paraId="16CE4A33" w14:textId="77777777" w:rsidR="0080215F" w:rsidRPr="00EA1ACA" w:rsidRDefault="0080215F" w:rsidP="0080215F">
            <w:pPr>
              <w:ind w:firstLineChars="100" w:firstLine="210"/>
              <w:rPr>
                <w:rFonts w:ascii="Helvetica Neue" w:eastAsia="Times New Roman" w:hAnsi="Helvetica Neue" w:cs="Times New Roman"/>
                <w:color w:val="000000"/>
                <w:sz w:val="21"/>
                <w:szCs w:val="21"/>
              </w:rPr>
            </w:pP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03013AD5"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Oct. 2018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3AA89C"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3</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22636176"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Teacher ratings of students’ coping abilities increased by 100% on a scale of 1 – 10, from 2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4 </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599EAEDA"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 xml:space="preserve">Daily classroom angry outbursts decreased by an average of 20% for each member (10 daily outbursts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8/8/7 per student; 30 </w:t>
            </w:r>
            <w:r w:rsidRPr="00EA1ACA">
              <w:rPr>
                <w:rFonts w:ascii="Helvetica Neue" w:eastAsia="Times New Roman" w:hAnsi="Helvetica Neue" w:cs="Times New Roman"/>
                <w:color w:val="000000"/>
                <w:sz w:val="21"/>
                <w:szCs w:val="21"/>
              </w:rPr>
              <w:sym w:font="Wingdings" w:char="F0E0"/>
            </w:r>
            <w:r w:rsidRPr="00EA1ACA">
              <w:rPr>
                <w:rFonts w:ascii="Helvetica Neue" w:eastAsia="Times New Roman" w:hAnsi="Helvetica Neue" w:cs="Times New Roman"/>
                <w:color w:val="000000"/>
                <w:sz w:val="21"/>
                <w:szCs w:val="21"/>
              </w:rPr>
              <w:t xml:space="preserve"> 23 or 23.33% decrease altogether)</w:t>
            </w: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14:paraId="37A6C9DF" w14:textId="77777777" w:rsidR="0080215F" w:rsidRPr="00EA1ACA" w:rsidRDefault="0080215F" w:rsidP="0080215F">
            <w:pPr>
              <w:rPr>
                <w:rFonts w:ascii="Helvetica Neue" w:eastAsia="Times New Roman" w:hAnsi="Helvetica Neue" w:cs="Times New Roman"/>
                <w:color w:val="000000"/>
                <w:sz w:val="21"/>
                <w:szCs w:val="21"/>
              </w:rPr>
            </w:pPr>
            <w:r w:rsidRPr="00EA1ACA">
              <w:rPr>
                <w:rFonts w:ascii="Helvetica Neue" w:eastAsia="Times New Roman" w:hAnsi="Helvetica Neue" w:cs="Times New Roman"/>
                <w:color w:val="000000"/>
                <w:sz w:val="21"/>
                <w:szCs w:val="21"/>
              </w:rPr>
              <w:t>Students could use additional support to further decrease angry outbursts and implement coping skills</w:t>
            </w:r>
          </w:p>
        </w:tc>
      </w:tr>
      <w:tr w:rsidR="0080215F" w:rsidRPr="00190267" w14:paraId="05DD53F7" w14:textId="77777777" w:rsidTr="0080215F">
        <w:trPr>
          <w:gridAfter w:val="1"/>
          <w:wAfter w:w="360" w:type="dxa"/>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2FFF24B"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3</w:t>
            </w:r>
          </w:p>
        </w:tc>
        <w:tc>
          <w:tcPr>
            <w:tcW w:w="1217" w:type="dxa"/>
            <w:tcBorders>
              <w:top w:val="single" w:sz="4" w:space="0" w:color="auto"/>
              <w:left w:val="single" w:sz="4" w:space="0" w:color="auto"/>
              <w:bottom w:val="single" w:sz="4" w:space="0" w:color="auto"/>
              <w:right w:val="single" w:sz="4" w:space="0" w:color="auto"/>
            </w:tcBorders>
            <w:shd w:val="clear" w:color="auto" w:fill="auto"/>
            <w:hideMark/>
          </w:tcPr>
          <w:p w14:paraId="4FFEF2E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Loving to read (emph. Black students)</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02BA331C"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M2</w:t>
            </w:r>
          </w:p>
          <w:p w14:paraId="3C4777D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B-LS4</w:t>
            </w:r>
          </w:p>
        </w:tc>
        <w:tc>
          <w:tcPr>
            <w:tcW w:w="1013" w:type="dxa"/>
            <w:tcBorders>
              <w:top w:val="single" w:sz="4" w:space="0" w:color="auto"/>
              <w:left w:val="single" w:sz="4" w:space="0" w:color="auto"/>
              <w:bottom w:val="single" w:sz="4" w:space="0" w:color="auto"/>
              <w:right w:val="single" w:sz="4" w:space="0" w:color="auto"/>
            </w:tcBorders>
            <w:shd w:val="clear" w:color="auto" w:fill="auto"/>
            <w:hideMark/>
          </w:tcPr>
          <w:p w14:paraId="1CCC3AB6"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Jan.  – Feb.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1F521E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1423315B"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Student ratings of interest in reading increased by 200%. On a scale of 1 – 10, from average rating of 2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6</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252922A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Students grew by an average of 2 reading levels. </w:t>
            </w:r>
          </w:p>
          <w:p w14:paraId="362291F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All students were seen reading for pleasure following the group</w:t>
            </w:r>
          </w:p>
          <w:p w14:paraId="6747A1C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1 student earned a B in reading and 1 earned a C.</w:t>
            </w: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14:paraId="421532D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Group intervention benefited student reading levels and curiosity concerning learning.</w:t>
            </w:r>
          </w:p>
          <w:p w14:paraId="424C581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Further intervention may benefit one student to translate interest in reading to grade performance</w:t>
            </w:r>
          </w:p>
        </w:tc>
      </w:tr>
      <w:tr w:rsidR="0080215F" w:rsidRPr="00190267" w14:paraId="7496A0BA" w14:textId="77777777" w:rsidTr="0080215F">
        <w:trPr>
          <w:gridAfter w:val="1"/>
          <w:wAfter w:w="360" w:type="dxa"/>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tcPr>
          <w:p w14:paraId="16EACEC6"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490B439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Bullying</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02BF00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B-SS4</w:t>
            </w:r>
          </w:p>
          <w:p w14:paraId="40A370D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B-SS2</w:t>
            </w:r>
          </w:p>
          <w:p w14:paraId="592DBCF4" w14:textId="77777777" w:rsidR="0080215F" w:rsidRPr="00EA1ACA" w:rsidRDefault="0080215F" w:rsidP="0080215F">
            <w:pPr>
              <w:rPr>
                <w:rFonts w:ascii="Helvetica Neue" w:eastAsia="Times New Roman" w:hAnsi="Helvetica Neue" w:cs="Times New Roman"/>
                <w:color w:val="000000"/>
                <w:sz w:val="20"/>
                <w:szCs w:val="20"/>
              </w:rPr>
            </w:pPr>
          </w:p>
          <w:p w14:paraId="4AB6C158" w14:textId="77777777" w:rsidR="0080215F" w:rsidRPr="00EA1ACA" w:rsidRDefault="0080215F" w:rsidP="0080215F">
            <w:pPr>
              <w:rPr>
                <w:rFonts w:ascii="Helvetica Neue" w:eastAsia="Times New Roman" w:hAnsi="Helvetica Neue" w:cs="Times New Roman"/>
                <w:color w:val="000000"/>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60242B9A"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Feb. – March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6A99C9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3E9516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Students’ perspective-taking self-ratings increased by an average 20%</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8E4C29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Conflict and bullying referrals for members decreased by 33.33% (from 30 to 20)</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7B0B1E4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Group was effective in moderately decreasing bullying behaviors and increasing perspective-taking. </w:t>
            </w:r>
          </w:p>
        </w:tc>
      </w:tr>
      <w:tr w:rsidR="0080215F" w:rsidRPr="00190267" w14:paraId="0BA68C7C" w14:textId="77777777" w:rsidTr="0080215F">
        <w:trPr>
          <w:gridAfter w:val="1"/>
          <w:wAfter w:w="360" w:type="dxa"/>
          <w:trHeight w:val="1253"/>
        </w:trPr>
        <w:tc>
          <w:tcPr>
            <w:tcW w:w="760" w:type="dxa"/>
            <w:gridSpan w:val="2"/>
            <w:tcBorders>
              <w:top w:val="single" w:sz="4" w:space="0" w:color="auto"/>
              <w:left w:val="single" w:sz="4" w:space="0" w:color="auto"/>
              <w:bottom w:val="single" w:sz="4" w:space="0" w:color="auto"/>
              <w:right w:val="single" w:sz="4" w:space="0" w:color="auto"/>
            </w:tcBorders>
            <w:shd w:val="clear" w:color="auto" w:fill="auto"/>
          </w:tcPr>
          <w:p w14:paraId="51A0EC4A" w14:textId="77777777" w:rsidR="0080215F" w:rsidRPr="00EA1ACA" w:rsidRDefault="0080215F" w:rsidP="0080215F">
            <w:pPr>
              <w:ind w:firstLineChars="100" w:firstLine="200"/>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4</w:t>
            </w:r>
          </w:p>
        </w:tc>
        <w:tc>
          <w:tcPr>
            <w:tcW w:w="1217" w:type="dxa"/>
            <w:tcBorders>
              <w:top w:val="single" w:sz="4" w:space="0" w:color="auto"/>
              <w:left w:val="single" w:sz="4" w:space="0" w:color="auto"/>
              <w:bottom w:val="single" w:sz="4" w:space="0" w:color="auto"/>
              <w:right w:val="single" w:sz="4" w:space="0" w:color="auto"/>
            </w:tcBorders>
            <w:shd w:val="clear" w:color="auto" w:fill="auto"/>
          </w:tcPr>
          <w:p w14:paraId="2595C24E"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Friendship</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D4BE1A1"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M3</w:t>
            </w:r>
          </w:p>
          <w:p w14:paraId="631BDFA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B-LS7</w:t>
            </w:r>
          </w:p>
          <w:p w14:paraId="3F5F5DA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B-SMS1</w:t>
            </w:r>
          </w:p>
        </w:tc>
        <w:tc>
          <w:tcPr>
            <w:tcW w:w="1013" w:type="dxa"/>
            <w:tcBorders>
              <w:top w:val="single" w:sz="4" w:space="0" w:color="auto"/>
              <w:left w:val="single" w:sz="4" w:space="0" w:color="auto"/>
              <w:bottom w:val="single" w:sz="4" w:space="0" w:color="auto"/>
              <w:right w:val="single" w:sz="4" w:space="0" w:color="auto"/>
            </w:tcBorders>
            <w:shd w:val="clear" w:color="auto" w:fill="auto"/>
          </w:tcPr>
          <w:p w14:paraId="4899EAE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March 2019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D46738"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5</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688B300"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Student self ratings of friendship skills increased by an average of 30% (2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4, 2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4, 3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4,  3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4, 4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4)</w:t>
            </w:r>
          </w:p>
          <w:p w14:paraId="1547D0CF"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Teacher ratings of friendship skills increased by an average of 35.29% (1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3, 1</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3, 2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3, 2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4, 3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4)</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F224573" w14:textId="77777777" w:rsidR="0080215F" w:rsidRPr="00EA1ACA" w:rsidRDefault="0080215F" w:rsidP="0080215F">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 xml:space="preserve">Bullying referrals for group members decreased by 36.36% from 11 </w:t>
            </w:r>
            <w:r w:rsidRPr="00EA1ACA">
              <w:rPr>
                <w:rFonts w:ascii="Helvetica Neue" w:eastAsia="Times New Roman" w:hAnsi="Helvetica Neue" w:cs="Times New Roman"/>
                <w:color w:val="000000"/>
                <w:sz w:val="20"/>
                <w:szCs w:val="20"/>
              </w:rPr>
              <w:sym w:font="Wingdings" w:char="F0E0"/>
            </w:r>
            <w:r w:rsidRPr="00EA1ACA">
              <w:rPr>
                <w:rFonts w:ascii="Helvetica Neue" w:eastAsia="Times New Roman" w:hAnsi="Helvetica Neue" w:cs="Times New Roman"/>
                <w:color w:val="000000"/>
                <w:sz w:val="20"/>
                <w:szCs w:val="20"/>
              </w:rPr>
              <w:t xml:space="preserve"> 7</w:t>
            </w:r>
          </w:p>
        </w:tc>
        <w:tc>
          <w:tcPr>
            <w:tcW w:w="2970" w:type="dxa"/>
            <w:tcBorders>
              <w:top w:val="single" w:sz="4" w:space="0" w:color="auto"/>
              <w:left w:val="single" w:sz="4" w:space="0" w:color="auto"/>
              <w:bottom w:val="single" w:sz="4" w:space="0" w:color="auto"/>
              <w:right w:val="single" w:sz="4" w:space="0" w:color="auto"/>
            </w:tcBorders>
            <w:shd w:val="clear" w:color="auto" w:fill="auto"/>
          </w:tcPr>
          <w:p w14:paraId="60CF4C14" w14:textId="4A766C04" w:rsidR="0080215F" w:rsidRPr="00EA1ACA" w:rsidRDefault="0080215F" w:rsidP="000B6DA6">
            <w:pPr>
              <w:rPr>
                <w:rFonts w:ascii="Helvetica Neue" w:eastAsia="Times New Roman" w:hAnsi="Helvetica Neue" w:cs="Times New Roman"/>
                <w:color w:val="000000"/>
                <w:sz w:val="20"/>
                <w:szCs w:val="20"/>
              </w:rPr>
            </w:pPr>
            <w:r w:rsidRPr="00EA1ACA">
              <w:rPr>
                <w:rFonts w:ascii="Helvetica Neue" w:eastAsia="Times New Roman" w:hAnsi="Helvetica Neue" w:cs="Times New Roman"/>
                <w:color w:val="000000"/>
                <w:sz w:val="20"/>
                <w:szCs w:val="20"/>
              </w:rPr>
              <w:t>Group was effective in moderately decreasing bullying behaviors</w:t>
            </w:r>
            <w:r w:rsidR="000B6DA6">
              <w:rPr>
                <w:rFonts w:ascii="Helvetica Neue" w:eastAsia="Times New Roman" w:hAnsi="Helvetica Neue" w:cs="Times New Roman"/>
                <w:color w:val="000000"/>
                <w:sz w:val="20"/>
                <w:szCs w:val="20"/>
              </w:rPr>
              <w:t xml:space="preserve">. </w:t>
            </w:r>
          </w:p>
        </w:tc>
      </w:tr>
    </w:tbl>
    <w:p w14:paraId="0F683622" w14:textId="77777777" w:rsidR="0080215F" w:rsidRDefault="0080215F" w:rsidP="0080215F"/>
    <w:p w14:paraId="2BF17BF6" w14:textId="77777777" w:rsidR="0080215F" w:rsidRDefault="0080215F" w:rsidP="0080215F">
      <w:pPr>
        <w:sectPr w:rsidR="0080215F" w:rsidSect="004A44C7">
          <w:pgSz w:w="15840" w:h="12240" w:orient="landscape"/>
          <w:pgMar w:top="720" w:right="720" w:bottom="720" w:left="720" w:header="720" w:footer="864" w:gutter="0"/>
          <w:cols w:space="720"/>
          <w:docGrid w:linePitch="360"/>
        </w:sectPr>
      </w:pPr>
    </w:p>
    <w:p w14:paraId="6A2D5C63" w14:textId="77777777" w:rsidR="0080215F" w:rsidRPr="006E0214" w:rsidRDefault="0080215F" w:rsidP="0080215F">
      <w:pPr>
        <w:pStyle w:val="Heading2"/>
        <w:rPr>
          <w:b w:val="0"/>
          <w:sz w:val="32"/>
        </w:rPr>
      </w:pPr>
      <w:bookmarkStart w:id="66" w:name="_Toc417654257"/>
      <w:r w:rsidRPr="006E0214">
        <w:rPr>
          <w:b w:val="0"/>
          <w:sz w:val="32"/>
        </w:rPr>
        <w:t>Small Group Narrative:</w:t>
      </w:r>
      <w:bookmarkEnd w:id="66"/>
      <w:r w:rsidRPr="006E0214">
        <w:rPr>
          <w:b w:val="0"/>
          <w:sz w:val="32"/>
        </w:rPr>
        <w:t xml:space="preserve"> </w:t>
      </w:r>
    </w:p>
    <w:p w14:paraId="693E41DE" w14:textId="77777777" w:rsidR="0080215F" w:rsidRPr="009128B9" w:rsidRDefault="0080215F" w:rsidP="0080215F"/>
    <w:p w14:paraId="1471BDD0" w14:textId="68C33687" w:rsidR="0080215F" w:rsidRDefault="0080215F" w:rsidP="0080215F">
      <w:pPr>
        <w:rPr>
          <w:rFonts w:ascii="Helvetica Neue" w:hAnsi="Helvetica Neue"/>
        </w:rPr>
      </w:pPr>
      <w:r>
        <w:rPr>
          <w:rFonts w:ascii="Helvetica Neue" w:hAnsi="Helvetica Neue"/>
        </w:rPr>
        <w:t>The counselors of Stars Hollow Elementary School looked to grade data, test scores, reading levels, and behavioral referral data to determine which students would best benefit from small group interventions. Specifically, for the 4</w:t>
      </w:r>
      <w:r w:rsidRPr="00C66EAA">
        <w:rPr>
          <w:rFonts w:ascii="Helvetica Neue" w:hAnsi="Helvetica Neue"/>
          <w:vertAlign w:val="superscript"/>
        </w:rPr>
        <w:t>th</w:t>
      </w:r>
      <w:r>
        <w:rPr>
          <w:rFonts w:ascii="Helvetica Neue" w:hAnsi="Helvetica Neue"/>
        </w:rPr>
        <w:t xml:space="preserve"> grade academic achievement group (</w:t>
      </w:r>
      <w:r w:rsidR="00DE47F0">
        <w:rPr>
          <w:rFonts w:ascii="Helvetica Neue" w:hAnsi="Helvetica Neue"/>
        </w:rPr>
        <w:t>included above</w:t>
      </w:r>
      <w:r>
        <w:rPr>
          <w:rFonts w:ascii="Helvetica Neue" w:hAnsi="Helvetica Neue"/>
        </w:rPr>
        <w:t>), the counselors looked at student PARCC scores and selected the Hispanic students with the four lowest scores to participate in the group. The group was designed to address the department’s first goal of promoting equity in PARCC scores for Hispanic students. The first session was built around growth mindset in order to have students enter the group and the new quarter with a positive mindset that they are in control of their performance. Growth mindset and encouraging positive self-talk became a theme in the group, often tying back to the initial lesson. Additional topics included a study skills overview, note-taking, and organizational skills because they give group members direction concerning the positive academic steps they can take to improve during the quarter. Following the group, all but one student reported increases in their study skills self-efficacy, as measured by a scale from 1 – 10. The remaining student reported a constant, with the score going neither up nor down. All students saw increases in their grades for their lowest class. Two students went up by one letter grade (D’s to C’s), and the other two students saw a 2% increase and a 5% increase in each of their lowest classes, indicating that additional intervention would be beneficial.</w:t>
      </w:r>
    </w:p>
    <w:p w14:paraId="6A8B9812" w14:textId="77777777" w:rsidR="0080215F" w:rsidRDefault="0080215F" w:rsidP="0080215F">
      <w:pPr>
        <w:rPr>
          <w:rFonts w:ascii="Helvetica Neue" w:hAnsi="Helvetica Neue"/>
        </w:rPr>
      </w:pPr>
    </w:p>
    <w:p w14:paraId="0855DDA2" w14:textId="77777777" w:rsidR="0080215F" w:rsidRDefault="0080215F" w:rsidP="0080215F">
      <w:pPr>
        <w:rPr>
          <w:rFonts w:ascii="Helvetica Neue" w:hAnsi="Helvetica Neue"/>
        </w:rPr>
      </w:pPr>
      <w:r>
        <w:rPr>
          <w:rFonts w:ascii="Helvetica Neue" w:hAnsi="Helvetica Neue"/>
        </w:rPr>
        <w:t xml:space="preserve">A similar group was used to address the department’s third goal of increasing African American reading grades and performance. Members were selected by looking at the three students with the lowest reading grades. The group combined some additional reading strategies (engaging interest, painting mental images) with practice opportunities (as a group, in pairs) and mentored reading (both with an older mentor from the University of Maryland America Reads program and with a younger first grade student who is struggling to learn how to read). These opportunities provided members multiple ways to see reading in a more positive and social light as well as the chance to share a newfound love for reading with a younger student. After the group, students grew by an average of two reading levels. One student earned a B in reading the following quarter and another earned a C. Teachers reported that all group members were seen reading for pleasure following the group. Finally, student ratings of interest in reading increased by 200%, from rating it as 2/10 to 6/10. </w:t>
      </w:r>
    </w:p>
    <w:p w14:paraId="61244353" w14:textId="77777777" w:rsidR="0080215F" w:rsidRDefault="0080215F" w:rsidP="0080215F">
      <w:pPr>
        <w:rPr>
          <w:rFonts w:ascii="Helvetica Neue" w:hAnsi="Helvetica Neue"/>
        </w:rPr>
      </w:pPr>
    </w:p>
    <w:p w14:paraId="4737BF30" w14:textId="77777777" w:rsidR="0080215F" w:rsidRDefault="0080215F" w:rsidP="0080215F">
      <w:pPr>
        <w:rPr>
          <w:rFonts w:ascii="Helvetica Neue" w:hAnsi="Helvetica Neue"/>
        </w:rPr>
      </w:pPr>
      <w:r>
        <w:rPr>
          <w:rFonts w:ascii="Helvetica Neue" w:hAnsi="Helvetica Neue"/>
        </w:rPr>
        <w:t>Social groups ran throughout the year included two friendship groups, a social skills group, an anger management group, and a bullying group. Group members for the bullying group were selected based on the 5</w:t>
      </w:r>
      <w:r w:rsidRPr="00511CB5">
        <w:rPr>
          <w:rFonts w:ascii="Helvetica Neue" w:hAnsi="Helvetica Neue"/>
          <w:vertAlign w:val="superscript"/>
        </w:rPr>
        <w:t>th</w:t>
      </w:r>
      <w:r>
        <w:rPr>
          <w:rFonts w:ascii="Helvetica Neue" w:hAnsi="Helvetica Neue"/>
        </w:rPr>
        <w:t xml:space="preserve"> grade students with the highest number of bullying referrals. This group took a book club format and read and discussed parts of the book Wonder by R. J. Palacio. The book takes many different characters’ perspectives, which gave students the opportunity to consider perspectives outside of their own. </w:t>
      </w:r>
      <w:r w:rsidRPr="00E53E84">
        <w:rPr>
          <w:rFonts w:ascii="Helvetica Neue" w:hAnsi="Helvetica Neue"/>
        </w:rPr>
        <w:t>McCormac (2014) endorses literature-based bullying curriculum for students because it allows them to contemplate and discuss issues rather than being told what to think or how to behave. The group discussed individual differences and how to be respectful and appreciative of those differences.</w:t>
      </w:r>
      <w:r>
        <w:rPr>
          <w:rFonts w:ascii="Helvetica Neue" w:hAnsi="Helvetica Neue"/>
        </w:rPr>
        <w:t xml:space="preserve"> Following the group, conflict and bullying referrals for members decreased by 33.33% (from 30 referrals to 20 referrals). Students’ self-ratings of perspective-taking abilities also increased.</w:t>
      </w:r>
    </w:p>
    <w:p w14:paraId="40AE6DD4" w14:textId="77777777" w:rsidR="0080215F" w:rsidRDefault="0080215F" w:rsidP="0080215F">
      <w:pPr>
        <w:rPr>
          <w:rFonts w:ascii="Helvetica Neue" w:hAnsi="Helvetica Neue"/>
        </w:rPr>
      </w:pPr>
    </w:p>
    <w:p w14:paraId="7EB82C3D" w14:textId="77777777" w:rsidR="0080215F" w:rsidRDefault="0080215F" w:rsidP="0080215F">
      <w:pPr>
        <w:rPr>
          <w:rFonts w:ascii="Helvetica Neue" w:hAnsi="Helvetica Neue"/>
        </w:rPr>
      </w:pPr>
      <w:r>
        <w:rPr>
          <w:rFonts w:ascii="Helvetica Neue" w:hAnsi="Helvetica Neue"/>
        </w:rPr>
        <w:t>Friendship groups were implemented at the 3</w:t>
      </w:r>
      <w:r w:rsidRPr="00131B54">
        <w:rPr>
          <w:rFonts w:ascii="Helvetica Neue" w:hAnsi="Helvetica Neue"/>
          <w:vertAlign w:val="superscript"/>
        </w:rPr>
        <w:t>rd</w:t>
      </w:r>
      <w:r>
        <w:rPr>
          <w:rFonts w:ascii="Helvetica Neue" w:hAnsi="Helvetica Neue"/>
        </w:rPr>
        <w:t xml:space="preserve"> and 4</w:t>
      </w:r>
      <w:r w:rsidRPr="00131B54">
        <w:rPr>
          <w:rFonts w:ascii="Helvetica Neue" w:hAnsi="Helvetica Neue"/>
          <w:vertAlign w:val="superscript"/>
        </w:rPr>
        <w:t>th</w:t>
      </w:r>
      <w:r>
        <w:rPr>
          <w:rFonts w:ascii="Helvetica Neue" w:hAnsi="Helvetica Neue"/>
        </w:rPr>
        <w:t xml:space="preserve"> grade levels as a preventative measure, selecting the students with the most conflict/bullying referrals. The 3</w:t>
      </w:r>
      <w:r w:rsidRPr="00131B54">
        <w:rPr>
          <w:rFonts w:ascii="Helvetica Neue" w:hAnsi="Helvetica Neue"/>
          <w:vertAlign w:val="superscript"/>
        </w:rPr>
        <w:t>rd</w:t>
      </w:r>
      <w:r>
        <w:rPr>
          <w:rFonts w:ascii="Helvetica Neue" w:hAnsi="Helvetica Neue"/>
        </w:rPr>
        <w:t xml:space="preserve"> grade group saw a vast improvement in bullying referrals and friendship skills self-ratings. The 4</w:t>
      </w:r>
      <w:r w:rsidRPr="00131B54">
        <w:rPr>
          <w:rFonts w:ascii="Helvetica Neue" w:hAnsi="Helvetica Neue"/>
          <w:vertAlign w:val="superscript"/>
        </w:rPr>
        <w:t>th</w:t>
      </w:r>
      <w:r>
        <w:rPr>
          <w:rFonts w:ascii="Helvetica Neue" w:hAnsi="Helvetica Neue"/>
        </w:rPr>
        <w:t xml:space="preserve"> grade section saw more moderate improvements, but improvements nonetheless. Smaller improvements were noted for the 2</w:t>
      </w:r>
      <w:r w:rsidRPr="00BB1D60">
        <w:rPr>
          <w:rFonts w:ascii="Helvetica Neue" w:hAnsi="Helvetica Neue"/>
          <w:vertAlign w:val="superscript"/>
        </w:rPr>
        <w:t>nd</w:t>
      </w:r>
      <w:r>
        <w:rPr>
          <w:rFonts w:ascii="Helvetica Neue" w:hAnsi="Helvetica Neue"/>
        </w:rPr>
        <w:t xml:space="preserve"> grade social skills and 1</w:t>
      </w:r>
      <w:r w:rsidRPr="00BB1D60">
        <w:rPr>
          <w:rFonts w:ascii="Helvetica Neue" w:hAnsi="Helvetica Neue"/>
          <w:vertAlign w:val="superscript"/>
        </w:rPr>
        <w:t>st</w:t>
      </w:r>
      <w:r>
        <w:rPr>
          <w:rFonts w:ascii="Helvetica Neue" w:hAnsi="Helvetica Neue"/>
        </w:rPr>
        <w:t xml:space="preserve"> grade anger management groups, indicating that additional intervention may be beneficial in the future.</w:t>
      </w:r>
    </w:p>
    <w:p w14:paraId="0F34DD5C" w14:textId="77777777" w:rsidR="00E9660C" w:rsidRDefault="00E9660C" w:rsidP="0080215F">
      <w:pPr>
        <w:sectPr w:rsidR="00E9660C" w:rsidSect="004A44C7">
          <w:pgSz w:w="12240" w:h="15840"/>
          <w:pgMar w:top="1440" w:right="1440" w:bottom="1440" w:left="1440" w:header="720" w:footer="864" w:gutter="0"/>
          <w:cols w:space="720"/>
          <w:docGrid w:linePitch="360"/>
        </w:sectPr>
      </w:pPr>
    </w:p>
    <w:p w14:paraId="7A1CD9AD" w14:textId="77777777" w:rsidR="00E9660C" w:rsidRPr="00E9660C" w:rsidRDefault="00E9660C" w:rsidP="00E9660C">
      <w:pPr>
        <w:rPr>
          <w:rFonts w:asciiTheme="majorHAnsi" w:hAnsiTheme="majorHAnsi"/>
          <w:b/>
          <w:color w:val="800000"/>
          <w:sz w:val="56"/>
        </w:rPr>
      </w:pPr>
    </w:p>
    <w:p w14:paraId="3FD7B816" w14:textId="77777777" w:rsidR="00E9660C" w:rsidRPr="00E9660C" w:rsidRDefault="00E9660C" w:rsidP="00E9660C">
      <w:pPr>
        <w:rPr>
          <w:rFonts w:asciiTheme="majorHAnsi" w:hAnsiTheme="majorHAnsi"/>
          <w:b/>
          <w:color w:val="800000"/>
          <w:sz w:val="56"/>
        </w:rPr>
      </w:pPr>
    </w:p>
    <w:p w14:paraId="51BDEFBE" w14:textId="77777777" w:rsidR="00E9660C" w:rsidRPr="00E9660C" w:rsidRDefault="00E9660C" w:rsidP="00E9660C">
      <w:pPr>
        <w:rPr>
          <w:rFonts w:asciiTheme="majorHAnsi" w:hAnsiTheme="majorHAnsi"/>
          <w:b/>
          <w:color w:val="800000"/>
          <w:sz w:val="56"/>
        </w:rPr>
      </w:pPr>
    </w:p>
    <w:p w14:paraId="7EA33E5C" w14:textId="77777777" w:rsidR="00E9660C" w:rsidRPr="00E9660C" w:rsidRDefault="00E9660C" w:rsidP="00E9660C">
      <w:pPr>
        <w:rPr>
          <w:rFonts w:asciiTheme="majorHAnsi" w:hAnsiTheme="majorHAnsi"/>
          <w:b/>
          <w:color w:val="800000"/>
          <w:sz w:val="56"/>
        </w:rPr>
      </w:pPr>
    </w:p>
    <w:p w14:paraId="579C56AB" w14:textId="77777777" w:rsidR="00E9660C" w:rsidRPr="00E9660C" w:rsidRDefault="00E9660C" w:rsidP="00E9660C">
      <w:pPr>
        <w:rPr>
          <w:rFonts w:asciiTheme="majorHAnsi" w:hAnsiTheme="majorHAnsi"/>
          <w:b/>
          <w:color w:val="800000"/>
          <w:sz w:val="56"/>
        </w:rPr>
      </w:pPr>
    </w:p>
    <w:p w14:paraId="23B5B2B8" w14:textId="77777777" w:rsidR="00E9660C" w:rsidRPr="00E9660C" w:rsidRDefault="00E9660C" w:rsidP="00E9660C">
      <w:pPr>
        <w:rPr>
          <w:rFonts w:asciiTheme="majorHAnsi" w:hAnsiTheme="majorHAnsi"/>
          <w:b/>
          <w:color w:val="800000"/>
          <w:sz w:val="56"/>
        </w:rPr>
      </w:pPr>
    </w:p>
    <w:p w14:paraId="0C95F318" w14:textId="41561536" w:rsidR="00E9660C" w:rsidRDefault="00E9660C" w:rsidP="00E9660C">
      <w:pPr>
        <w:jc w:val="center"/>
        <w:rPr>
          <w:rFonts w:asciiTheme="majorHAnsi" w:hAnsiTheme="majorHAnsi"/>
          <w:b/>
          <w:color w:val="800000"/>
          <w:sz w:val="72"/>
        </w:rPr>
      </w:pPr>
      <w:r>
        <w:rPr>
          <w:rFonts w:asciiTheme="majorHAnsi" w:hAnsiTheme="majorHAnsi"/>
          <w:b/>
          <w:color w:val="800000"/>
          <w:sz w:val="72"/>
        </w:rPr>
        <w:t>Accountability</w:t>
      </w:r>
    </w:p>
    <w:p w14:paraId="7A861246" w14:textId="54745D87" w:rsidR="0080215F" w:rsidRDefault="0080215F" w:rsidP="0080215F">
      <w:pPr>
        <w:sectPr w:rsidR="0080215F" w:rsidSect="004A44C7">
          <w:pgSz w:w="12240" w:h="15840"/>
          <w:pgMar w:top="1440" w:right="1440" w:bottom="1440" w:left="1440" w:header="720" w:footer="864" w:gutter="0"/>
          <w:cols w:space="720"/>
          <w:docGrid w:linePitch="360"/>
        </w:sectPr>
      </w:pPr>
    </w:p>
    <w:tbl>
      <w:tblPr>
        <w:tblW w:w="14055" w:type="dxa"/>
        <w:tblInd w:w="93" w:type="dxa"/>
        <w:tblLayout w:type="fixed"/>
        <w:tblLook w:val="04A0" w:firstRow="1" w:lastRow="0" w:firstColumn="1" w:lastColumn="0" w:noHBand="0" w:noVBand="1"/>
      </w:tblPr>
      <w:tblGrid>
        <w:gridCol w:w="15"/>
        <w:gridCol w:w="323"/>
        <w:gridCol w:w="422"/>
        <w:gridCol w:w="1256"/>
        <w:gridCol w:w="861"/>
        <w:gridCol w:w="399"/>
        <w:gridCol w:w="1779"/>
        <w:gridCol w:w="1530"/>
        <w:gridCol w:w="1191"/>
        <w:gridCol w:w="2430"/>
        <w:gridCol w:w="2430"/>
        <w:gridCol w:w="1221"/>
        <w:gridCol w:w="198"/>
      </w:tblGrid>
      <w:tr w:rsidR="0080215F" w:rsidRPr="0016796F" w14:paraId="46563C43" w14:textId="77777777" w:rsidTr="0080215F">
        <w:trPr>
          <w:gridAfter w:val="1"/>
          <w:wAfter w:w="198" w:type="dxa"/>
          <w:trHeight w:val="1440"/>
        </w:trPr>
        <w:tc>
          <w:tcPr>
            <w:tcW w:w="338" w:type="dxa"/>
            <w:gridSpan w:val="2"/>
            <w:tcBorders>
              <w:top w:val="nil"/>
              <w:left w:val="nil"/>
              <w:bottom w:val="nil"/>
              <w:right w:val="nil"/>
            </w:tcBorders>
            <w:shd w:val="clear" w:color="auto" w:fill="auto"/>
            <w:noWrap/>
            <w:vAlign w:val="bottom"/>
            <w:hideMark/>
          </w:tcPr>
          <w:p w14:paraId="0477F9D9" w14:textId="77777777" w:rsidR="0080215F" w:rsidRPr="0016796F" w:rsidRDefault="0080215F" w:rsidP="0080215F">
            <w:pPr>
              <w:rPr>
                <w:rFonts w:ascii="Verdana" w:eastAsia="Times New Roman" w:hAnsi="Verdana" w:cs="Times New Roman"/>
                <w:color w:val="FFFFFF"/>
                <w:sz w:val="20"/>
                <w:szCs w:val="20"/>
              </w:rPr>
            </w:pPr>
          </w:p>
        </w:tc>
        <w:tc>
          <w:tcPr>
            <w:tcW w:w="13519" w:type="dxa"/>
            <w:gridSpan w:val="10"/>
            <w:tcBorders>
              <w:top w:val="nil"/>
              <w:left w:val="nil"/>
              <w:bottom w:val="nil"/>
              <w:right w:val="nil"/>
            </w:tcBorders>
            <w:shd w:val="clear" w:color="auto" w:fill="auto"/>
            <w:noWrap/>
            <w:vAlign w:val="center"/>
            <w:hideMark/>
          </w:tcPr>
          <w:p w14:paraId="09B8BB66" w14:textId="77777777" w:rsidR="0080215F" w:rsidRDefault="0080215F" w:rsidP="0080215F">
            <w:pPr>
              <w:ind w:left="720"/>
              <w:jc w:val="center"/>
              <w:rPr>
                <w:rFonts w:ascii="Verdana" w:eastAsia="Times New Roman" w:hAnsi="Verdana" w:cs="Times New Roman"/>
                <w:noProof/>
                <w:color w:val="FFFFFF"/>
                <w:sz w:val="20"/>
                <w:szCs w:val="20"/>
              </w:rPr>
            </w:pPr>
            <w:r>
              <w:rPr>
                <w:rFonts w:ascii="Verdana" w:eastAsia="Times New Roman" w:hAnsi="Verdana" w:cs="Times New Roman"/>
                <w:b/>
                <w:bCs/>
                <w:color w:val="000000"/>
                <w:sz w:val="28"/>
                <w:szCs w:val="28"/>
              </w:rPr>
              <w:t>ACTION PLAN</w:t>
            </w:r>
          </w:p>
          <w:p w14:paraId="0EF9E910" w14:textId="77777777" w:rsidR="0080215F" w:rsidRPr="00E535A0" w:rsidRDefault="0080215F" w:rsidP="0080215F">
            <w:pPr>
              <w:ind w:left="720"/>
              <w:jc w:val="center"/>
              <w:rPr>
                <w:rFonts w:ascii="Verdana" w:eastAsia="Times New Roman" w:hAnsi="Verdana" w:cs="Times New Roman"/>
                <w:b/>
                <w:bCs/>
                <w:color w:val="000000"/>
                <w:sz w:val="36"/>
                <w:szCs w:val="28"/>
              </w:rPr>
            </w:pPr>
            <w:r w:rsidRPr="00E535A0">
              <w:rPr>
                <w:rFonts w:ascii="Verdana" w:eastAsia="Times New Roman" w:hAnsi="Verdana" w:cs="Times New Roman"/>
                <w:noProof/>
                <w:color w:val="FFFFFF"/>
                <w:szCs w:val="20"/>
              </w:rPr>
              <w:drawing>
                <wp:anchor distT="0" distB="0" distL="114300" distR="114300" simplePos="0" relativeHeight="251705344" behindDoc="0" locked="0" layoutInCell="1" allowOverlap="1" wp14:anchorId="1A08A671" wp14:editId="58E5FEC3">
                  <wp:simplePos x="0" y="0"/>
                  <wp:positionH relativeFrom="margin">
                    <wp:posOffset>-59690</wp:posOffset>
                  </wp:positionH>
                  <wp:positionV relativeFrom="paragraph">
                    <wp:posOffset>-386715</wp:posOffset>
                  </wp:positionV>
                  <wp:extent cx="1997075" cy="741680"/>
                  <wp:effectExtent l="0" t="0" r="3175" b="127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A.jpg"/>
                          <pic:cNvPicPr/>
                        </pic:nvPicPr>
                        <pic:blipFill>
                          <a:blip r:embed="rId44">
                            <a:extLst>
                              <a:ext uri="{28A0092B-C50C-407E-A947-70E740481C1C}">
                                <a14:useLocalDpi xmlns:a14="http://schemas.microsoft.com/office/drawing/2010/main" val="0"/>
                              </a:ext>
                            </a:extLst>
                          </a:blip>
                          <a:stretch>
                            <a:fillRect/>
                          </a:stretch>
                        </pic:blipFill>
                        <pic:spPr>
                          <a:xfrm>
                            <a:off x="0" y="0"/>
                            <a:ext cx="1997075" cy="741680"/>
                          </a:xfrm>
                          <a:prstGeom prst="rect">
                            <a:avLst/>
                          </a:prstGeom>
                        </pic:spPr>
                      </pic:pic>
                    </a:graphicData>
                  </a:graphic>
                  <wp14:sizeRelH relativeFrom="margin">
                    <wp14:pctWidth>0</wp14:pctWidth>
                  </wp14:sizeRelH>
                  <wp14:sizeRelV relativeFrom="margin">
                    <wp14:pctHeight>0</wp14:pctHeight>
                  </wp14:sizeRelV>
                </wp:anchor>
              </w:drawing>
            </w:r>
            <w:r w:rsidRPr="00E535A0">
              <w:rPr>
                <w:rFonts w:ascii="Verdana" w:eastAsia="Times New Roman" w:hAnsi="Verdana" w:cs="Times New Roman"/>
                <w:b/>
                <w:bCs/>
                <w:color w:val="000000"/>
                <w:sz w:val="36"/>
                <w:szCs w:val="28"/>
              </w:rPr>
              <w:t>CLOSING THE GAP</w:t>
            </w:r>
          </w:p>
          <w:p w14:paraId="246EB659" w14:textId="77777777" w:rsidR="0080215F" w:rsidRPr="0016796F" w:rsidRDefault="0080215F" w:rsidP="0080215F">
            <w:pPr>
              <w:ind w:left="720"/>
              <w:jc w:val="right"/>
              <w:rPr>
                <w:rFonts w:ascii="Verdana" w:eastAsia="Times New Roman" w:hAnsi="Verdana" w:cs="Times New Roman"/>
                <w:b/>
                <w:bCs/>
                <w:color w:val="000000"/>
                <w:sz w:val="28"/>
                <w:szCs w:val="28"/>
              </w:rPr>
            </w:pPr>
          </w:p>
        </w:tc>
      </w:tr>
      <w:tr w:rsidR="0080215F" w:rsidRPr="0016796F" w14:paraId="0CF44227" w14:textId="77777777" w:rsidTr="0080215F">
        <w:trPr>
          <w:gridBefore w:val="1"/>
          <w:gridAfter w:val="1"/>
          <w:wBefore w:w="15" w:type="dxa"/>
          <w:wAfter w:w="198" w:type="dxa"/>
          <w:trHeight w:val="260"/>
        </w:trPr>
        <w:tc>
          <w:tcPr>
            <w:tcW w:w="2862" w:type="dxa"/>
            <w:gridSpan w:val="4"/>
            <w:shd w:val="clear" w:color="auto" w:fill="auto"/>
            <w:noWrap/>
            <w:vAlign w:val="bottom"/>
            <w:hideMark/>
          </w:tcPr>
          <w:p w14:paraId="7552BE90" w14:textId="77777777" w:rsidR="0080215F" w:rsidRPr="0016796F" w:rsidRDefault="0080215F" w:rsidP="0080215F">
            <w:pPr>
              <w:rPr>
                <w:rFonts w:ascii="Verdana" w:eastAsia="Times New Roman" w:hAnsi="Verdana" w:cs="Times New Roman"/>
                <w:color w:val="000000"/>
                <w:sz w:val="20"/>
                <w:szCs w:val="20"/>
              </w:rPr>
            </w:pPr>
            <w:r w:rsidRPr="0016796F">
              <w:rPr>
                <w:rFonts w:ascii="Verdana" w:eastAsia="Times New Roman" w:hAnsi="Verdana" w:cs="Times New Roman"/>
                <w:color w:val="000000"/>
                <w:sz w:val="20"/>
                <w:szCs w:val="20"/>
              </w:rPr>
              <w:t>Goal:</w:t>
            </w:r>
          </w:p>
        </w:tc>
        <w:tc>
          <w:tcPr>
            <w:tcW w:w="10980" w:type="dxa"/>
            <w:gridSpan w:val="7"/>
            <w:tcBorders>
              <w:bottom w:val="single" w:sz="4" w:space="0" w:color="auto"/>
            </w:tcBorders>
            <w:shd w:val="clear" w:color="auto" w:fill="auto"/>
            <w:vAlign w:val="bottom"/>
            <w:hideMark/>
          </w:tcPr>
          <w:p w14:paraId="02658D8E" w14:textId="77777777" w:rsidR="0080215F" w:rsidRPr="0016796F" w:rsidRDefault="0080215F" w:rsidP="0080215F">
            <w:pPr>
              <w:rPr>
                <w:rFonts w:ascii="Verdana" w:eastAsia="Times New Roman" w:hAnsi="Verdana" w:cs="Times New Roman"/>
                <w:color w:val="000000"/>
                <w:sz w:val="20"/>
                <w:szCs w:val="20"/>
              </w:rPr>
            </w:pPr>
            <w:r>
              <w:rPr>
                <w:rFonts w:ascii="Helvetica Neue" w:hAnsi="Helvetica Neue"/>
              </w:rPr>
              <w:t xml:space="preserve">By May </w:t>
            </w:r>
            <w:r w:rsidRPr="00155025">
              <w:rPr>
                <w:rFonts w:ascii="Helvetica Neue" w:hAnsi="Helvetica Neue"/>
              </w:rPr>
              <w:t>2019, 4</w:t>
            </w:r>
            <w:r w:rsidRPr="00155025">
              <w:rPr>
                <w:rFonts w:ascii="Helvetica Neue" w:hAnsi="Helvetica Neue"/>
                <w:vertAlign w:val="superscript"/>
              </w:rPr>
              <w:t>th</w:t>
            </w:r>
            <w:r w:rsidRPr="00155025">
              <w:rPr>
                <w:rFonts w:ascii="Helvetica Neue" w:hAnsi="Helvetica Neue"/>
              </w:rPr>
              <w:t xml:space="preserve"> grade Hispanic students who pass (Meet or Exceed Expectations) the 2019 Math PARCC test will increase by </w:t>
            </w:r>
            <w:r>
              <w:rPr>
                <w:rFonts w:ascii="Helvetica Neue" w:hAnsi="Helvetica Neue"/>
              </w:rPr>
              <w:t>50</w:t>
            </w:r>
            <w:r w:rsidRPr="00155025">
              <w:rPr>
                <w:rFonts w:ascii="Helvetica Neue" w:hAnsi="Helvetica Neue"/>
              </w:rPr>
              <w:t xml:space="preserve">% from </w:t>
            </w:r>
            <w:r>
              <w:rPr>
                <w:rFonts w:ascii="Helvetica Neue" w:hAnsi="Helvetica Neue"/>
              </w:rPr>
              <w:t>5 students (or 38</w:t>
            </w:r>
            <w:r w:rsidRPr="00155025">
              <w:rPr>
                <w:rFonts w:ascii="Helvetica Neue" w:hAnsi="Helvetica Neue"/>
              </w:rPr>
              <w:t>.</w:t>
            </w:r>
            <w:r>
              <w:rPr>
                <w:rFonts w:ascii="Helvetica Neue" w:hAnsi="Helvetica Neue"/>
              </w:rPr>
              <w:t>5</w:t>
            </w:r>
            <w:r w:rsidRPr="00155025">
              <w:rPr>
                <w:rFonts w:ascii="Helvetica Neue" w:hAnsi="Helvetica Neue"/>
              </w:rPr>
              <w:t xml:space="preserve">%) to </w:t>
            </w:r>
            <w:r>
              <w:rPr>
                <w:rFonts w:ascii="Helvetica Neue" w:hAnsi="Helvetica Neue"/>
              </w:rPr>
              <w:t>10</w:t>
            </w:r>
            <w:r w:rsidRPr="00155025">
              <w:rPr>
                <w:rFonts w:ascii="Helvetica Neue" w:hAnsi="Helvetica Neue"/>
              </w:rPr>
              <w:t xml:space="preserve"> students (or </w:t>
            </w:r>
            <w:r>
              <w:rPr>
                <w:rFonts w:ascii="Helvetica Neue" w:hAnsi="Helvetica Neue"/>
              </w:rPr>
              <w:t>76</w:t>
            </w:r>
            <w:r w:rsidRPr="00155025">
              <w:rPr>
                <w:rFonts w:ascii="Helvetica Neue" w:hAnsi="Helvetica Neue"/>
              </w:rPr>
              <w:t>.</w:t>
            </w:r>
            <w:r>
              <w:rPr>
                <w:rFonts w:ascii="Helvetica Neue" w:hAnsi="Helvetica Neue"/>
              </w:rPr>
              <w:t>9</w:t>
            </w:r>
            <w:r w:rsidRPr="00155025">
              <w:rPr>
                <w:rFonts w:ascii="Helvetica Neue" w:hAnsi="Helvetica Neue"/>
              </w:rPr>
              <w:t>2%)</w:t>
            </w:r>
          </w:p>
        </w:tc>
      </w:tr>
      <w:tr w:rsidR="0080215F" w:rsidRPr="0016796F" w14:paraId="784BC25A" w14:textId="77777777" w:rsidTr="0080215F">
        <w:trPr>
          <w:gridBefore w:val="1"/>
          <w:gridAfter w:val="1"/>
          <w:wBefore w:w="15" w:type="dxa"/>
          <w:wAfter w:w="198" w:type="dxa"/>
          <w:trHeight w:val="260"/>
        </w:trPr>
        <w:tc>
          <w:tcPr>
            <w:tcW w:w="2862" w:type="dxa"/>
            <w:gridSpan w:val="4"/>
            <w:shd w:val="clear" w:color="auto" w:fill="auto"/>
            <w:noWrap/>
            <w:vAlign w:val="bottom"/>
            <w:hideMark/>
          </w:tcPr>
          <w:p w14:paraId="119A832D" w14:textId="77777777" w:rsidR="0080215F" w:rsidRPr="0016796F" w:rsidRDefault="0080215F" w:rsidP="0080215F">
            <w:pPr>
              <w:rPr>
                <w:rFonts w:ascii="Verdana" w:eastAsia="Times New Roman" w:hAnsi="Verdana" w:cs="Times New Roman"/>
                <w:color w:val="000000"/>
                <w:sz w:val="20"/>
                <w:szCs w:val="20"/>
              </w:rPr>
            </w:pPr>
            <w:r w:rsidRPr="0016796F">
              <w:rPr>
                <w:rFonts w:ascii="Verdana" w:eastAsia="Times New Roman" w:hAnsi="Verdana" w:cs="Times New Roman"/>
                <w:color w:val="000000"/>
                <w:sz w:val="20"/>
                <w:szCs w:val="20"/>
              </w:rPr>
              <w:t>Target Group:</w:t>
            </w:r>
          </w:p>
        </w:tc>
        <w:tc>
          <w:tcPr>
            <w:tcW w:w="10980" w:type="dxa"/>
            <w:gridSpan w:val="7"/>
            <w:tcBorders>
              <w:top w:val="single" w:sz="4" w:space="0" w:color="auto"/>
              <w:bottom w:val="single" w:sz="4" w:space="0" w:color="auto"/>
            </w:tcBorders>
            <w:shd w:val="clear" w:color="auto" w:fill="auto"/>
            <w:vAlign w:val="bottom"/>
            <w:hideMark/>
          </w:tcPr>
          <w:p w14:paraId="6FA717DF" w14:textId="77777777" w:rsidR="0080215F" w:rsidRPr="00686C18" w:rsidRDefault="0080215F" w:rsidP="0080215F">
            <w:pPr>
              <w:rPr>
                <w:rFonts w:ascii="Helvetica Neue" w:eastAsia="Times New Roman" w:hAnsi="Helvetica Neue" w:cs="Times New Roman"/>
                <w:color w:val="000000"/>
                <w:szCs w:val="20"/>
              </w:rPr>
            </w:pPr>
            <w:r w:rsidRPr="00686C18">
              <w:rPr>
                <w:rFonts w:ascii="Helvetica Neue" w:eastAsia="Times New Roman" w:hAnsi="Helvetica Neue" w:cs="Times New Roman"/>
                <w:color w:val="000000"/>
                <w:szCs w:val="20"/>
              </w:rPr>
              <w:t> 4</w:t>
            </w:r>
            <w:r w:rsidRPr="00686C18">
              <w:rPr>
                <w:rFonts w:ascii="Helvetica Neue" w:eastAsia="Times New Roman" w:hAnsi="Helvetica Neue" w:cs="Times New Roman"/>
                <w:color w:val="000000"/>
                <w:szCs w:val="20"/>
                <w:vertAlign w:val="superscript"/>
              </w:rPr>
              <w:t>th</w:t>
            </w:r>
            <w:r w:rsidRPr="00686C18">
              <w:rPr>
                <w:rFonts w:ascii="Helvetica Neue" w:eastAsia="Times New Roman" w:hAnsi="Helvetica Neue" w:cs="Times New Roman"/>
                <w:color w:val="000000"/>
                <w:szCs w:val="20"/>
              </w:rPr>
              <w:t xml:space="preserve"> grade Hispanic students who are not passing the Math PARCC test</w:t>
            </w:r>
          </w:p>
        </w:tc>
      </w:tr>
      <w:tr w:rsidR="0080215F" w:rsidRPr="0016796F" w14:paraId="2324050D" w14:textId="77777777" w:rsidTr="0080215F">
        <w:trPr>
          <w:gridBefore w:val="1"/>
          <w:gridAfter w:val="1"/>
          <w:wBefore w:w="15" w:type="dxa"/>
          <w:wAfter w:w="198" w:type="dxa"/>
          <w:trHeight w:val="260"/>
        </w:trPr>
        <w:tc>
          <w:tcPr>
            <w:tcW w:w="2862" w:type="dxa"/>
            <w:gridSpan w:val="4"/>
            <w:shd w:val="clear" w:color="auto" w:fill="auto"/>
            <w:noWrap/>
            <w:vAlign w:val="bottom"/>
            <w:hideMark/>
          </w:tcPr>
          <w:p w14:paraId="0D6BF45A" w14:textId="77777777" w:rsidR="0080215F" w:rsidRPr="0016796F" w:rsidRDefault="0080215F" w:rsidP="0080215F">
            <w:pPr>
              <w:rPr>
                <w:rFonts w:ascii="Verdana" w:eastAsia="Times New Roman" w:hAnsi="Verdana" w:cs="Times New Roman"/>
                <w:color w:val="000000"/>
                <w:sz w:val="20"/>
                <w:szCs w:val="20"/>
              </w:rPr>
            </w:pPr>
            <w:r w:rsidRPr="0016796F">
              <w:rPr>
                <w:rFonts w:ascii="Verdana" w:eastAsia="Times New Roman" w:hAnsi="Verdana" w:cs="Times New Roman"/>
                <w:color w:val="000000"/>
                <w:sz w:val="20"/>
                <w:szCs w:val="20"/>
              </w:rPr>
              <w:t>Data to Identify Students</w:t>
            </w:r>
          </w:p>
        </w:tc>
        <w:tc>
          <w:tcPr>
            <w:tcW w:w="10980" w:type="dxa"/>
            <w:gridSpan w:val="7"/>
            <w:tcBorders>
              <w:top w:val="single" w:sz="4" w:space="0" w:color="auto"/>
              <w:bottom w:val="single" w:sz="4" w:space="0" w:color="auto"/>
            </w:tcBorders>
            <w:shd w:val="clear" w:color="auto" w:fill="auto"/>
            <w:vAlign w:val="bottom"/>
            <w:hideMark/>
          </w:tcPr>
          <w:p w14:paraId="0189EBB4" w14:textId="77777777" w:rsidR="0080215F" w:rsidRPr="00686C18" w:rsidRDefault="0080215F" w:rsidP="0080215F">
            <w:pPr>
              <w:rPr>
                <w:rFonts w:ascii="Helvetica Neue" w:eastAsia="Times New Roman" w:hAnsi="Helvetica Neue" w:cs="Times New Roman"/>
                <w:color w:val="000000"/>
                <w:szCs w:val="20"/>
              </w:rPr>
            </w:pPr>
            <w:r w:rsidRPr="00686C18">
              <w:rPr>
                <w:rFonts w:ascii="Helvetica Neue" w:eastAsia="Times New Roman" w:hAnsi="Helvetica Neue" w:cs="Times New Roman"/>
                <w:color w:val="000000"/>
                <w:szCs w:val="20"/>
              </w:rPr>
              <w:t> PARCC Math scores</w:t>
            </w:r>
          </w:p>
        </w:tc>
      </w:tr>
      <w:tr w:rsidR="0080215F" w:rsidRPr="00190267" w14:paraId="077F2BA2" w14:textId="77777777" w:rsidTr="0080215F">
        <w:trPr>
          <w:gridAfter w:val="10"/>
          <w:wAfter w:w="13295" w:type="dxa"/>
          <w:trHeight w:val="280"/>
        </w:trPr>
        <w:tc>
          <w:tcPr>
            <w:tcW w:w="760" w:type="dxa"/>
            <w:gridSpan w:val="3"/>
            <w:tcBorders>
              <w:top w:val="nil"/>
              <w:left w:val="nil"/>
              <w:bottom w:val="nil"/>
              <w:right w:val="nil"/>
            </w:tcBorders>
            <w:shd w:val="clear" w:color="auto" w:fill="auto"/>
            <w:noWrap/>
            <w:vAlign w:val="bottom"/>
          </w:tcPr>
          <w:p w14:paraId="37E28117" w14:textId="77777777" w:rsidR="0080215F" w:rsidRPr="00190267" w:rsidRDefault="0080215F" w:rsidP="0080215F">
            <w:pPr>
              <w:rPr>
                <w:rFonts w:ascii="Frutiger 55 Roman" w:eastAsia="Times New Roman" w:hAnsi="Frutiger 55 Roman" w:cs="Times New Roman"/>
                <w:color w:val="000000"/>
                <w:sz w:val="20"/>
                <w:szCs w:val="20"/>
              </w:rPr>
            </w:pPr>
          </w:p>
        </w:tc>
      </w:tr>
      <w:tr w:rsidR="0080215F" w:rsidRPr="001240CF" w14:paraId="5C396097" w14:textId="77777777" w:rsidTr="0080215F">
        <w:trPr>
          <w:trHeight w:val="1100"/>
        </w:trPr>
        <w:tc>
          <w:tcPr>
            <w:tcW w:w="2016" w:type="dxa"/>
            <w:gridSpan w:val="4"/>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34B9A099" w14:textId="77777777" w:rsidR="0080215F" w:rsidRPr="001240CF" w:rsidRDefault="0080215F" w:rsidP="0080215F">
            <w:pPr>
              <w:jc w:val="center"/>
              <w:rPr>
                <w:rFonts w:ascii="Arial" w:eastAsia="Times New Roman" w:hAnsi="Arial" w:cs="Arial"/>
                <w:color w:val="FFFFFF"/>
                <w:sz w:val="18"/>
                <w:szCs w:val="18"/>
              </w:rPr>
            </w:pPr>
            <w:r>
              <w:rPr>
                <w:rFonts w:ascii="Arial" w:eastAsia="Times New Roman" w:hAnsi="Arial" w:cs="Arial"/>
                <w:color w:val="FFFFFF"/>
                <w:sz w:val="18"/>
                <w:szCs w:val="18"/>
              </w:rPr>
              <w:t>Activities</w:t>
            </w:r>
          </w:p>
        </w:tc>
        <w:tc>
          <w:tcPr>
            <w:tcW w:w="1260" w:type="dxa"/>
            <w:gridSpan w:val="2"/>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5052D0A4"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ASCA Domain and</w:t>
            </w:r>
            <w:r>
              <w:rPr>
                <w:rFonts w:ascii="Arial" w:eastAsia="Times New Roman" w:hAnsi="Arial" w:cs="Arial"/>
                <w:color w:val="FFFFFF"/>
                <w:sz w:val="18"/>
                <w:szCs w:val="18"/>
              </w:rPr>
              <w:t xml:space="preserve"> </w:t>
            </w:r>
            <w:r w:rsidRPr="001240CF">
              <w:rPr>
                <w:rFonts w:ascii="Arial" w:eastAsia="Times New Roman" w:hAnsi="Arial" w:cs="Arial"/>
                <w:color w:val="FFFFFF"/>
                <w:sz w:val="18"/>
                <w:szCs w:val="18"/>
              </w:rPr>
              <w:t>Mindsets &amp; Behaviors</w:t>
            </w:r>
            <w:r>
              <w:rPr>
                <w:rFonts w:ascii="Arial" w:eastAsia="Times New Roman" w:hAnsi="Arial" w:cs="Arial"/>
                <w:color w:val="FFFFFF"/>
                <w:sz w:val="18"/>
                <w:szCs w:val="18"/>
              </w:rPr>
              <w:t xml:space="preserve"> </w:t>
            </w:r>
            <w:r w:rsidRPr="001240CF">
              <w:rPr>
                <w:rFonts w:ascii="Arial" w:eastAsia="Times New Roman" w:hAnsi="Arial" w:cs="Arial"/>
                <w:color w:val="FFFFFF"/>
                <w:sz w:val="18"/>
                <w:szCs w:val="18"/>
              </w:rPr>
              <w:t>Standard</w:t>
            </w:r>
            <w:r>
              <w:rPr>
                <w:rFonts w:ascii="Arial" w:eastAsia="Times New Roman" w:hAnsi="Arial" w:cs="Arial"/>
                <w:color w:val="FFFFFF"/>
                <w:sz w:val="18"/>
                <w:szCs w:val="18"/>
              </w:rPr>
              <w:t>(s)</w:t>
            </w:r>
          </w:p>
        </w:tc>
        <w:tc>
          <w:tcPr>
            <w:tcW w:w="1779"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141B1339"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Curriculum and Materials</w:t>
            </w:r>
          </w:p>
        </w:tc>
        <w:tc>
          <w:tcPr>
            <w:tcW w:w="15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6DBD3DE8"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Projected Start/End</w:t>
            </w:r>
          </w:p>
        </w:tc>
        <w:tc>
          <w:tcPr>
            <w:tcW w:w="1191"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0FFCE312"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Process Data (Projected number of students affected)</w:t>
            </w:r>
          </w:p>
        </w:tc>
        <w:tc>
          <w:tcPr>
            <w:tcW w:w="24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739FF1B1" w14:textId="77777777" w:rsidR="0080215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 xml:space="preserve">Perception Data </w:t>
            </w:r>
          </w:p>
          <w:p w14:paraId="5A08106E"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(Type of surveys/ assessments to be used)</w:t>
            </w:r>
          </w:p>
        </w:tc>
        <w:tc>
          <w:tcPr>
            <w:tcW w:w="24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026B32FE"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Outcome Data (Achievement, attendance and/or behavior data to be collected)</w:t>
            </w:r>
          </w:p>
        </w:tc>
        <w:tc>
          <w:tcPr>
            <w:tcW w:w="1419" w:type="dxa"/>
            <w:gridSpan w:val="2"/>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658FE462"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Contact Person</w:t>
            </w:r>
          </w:p>
        </w:tc>
      </w:tr>
      <w:tr w:rsidR="0080215F" w:rsidRPr="00190267" w14:paraId="404207EA" w14:textId="77777777" w:rsidTr="0080215F">
        <w:trPr>
          <w:trHeight w:val="1253"/>
        </w:trPr>
        <w:tc>
          <w:tcPr>
            <w:tcW w:w="201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03B5B4C"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Parent workshops</w:t>
            </w:r>
            <w:r>
              <w:rPr>
                <w:rFonts w:ascii="Helvetica Neue" w:eastAsia="Times New Roman" w:hAnsi="Helvetica Neue" w:cs="Times New Roman"/>
                <w:color w:val="000000"/>
                <w:szCs w:val="21"/>
              </w:rPr>
              <w:t xml:space="preserve">, Class-Wide Peer Tutoring, Perseverance Classroom Lesson, Academic Skills Group, Embracing Challenges Classroom Lesson, </w:t>
            </w: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02A2F4E"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M5</w:t>
            </w:r>
          </w:p>
          <w:p w14:paraId="0D657BC3"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B-LS6</w:t>
            </w:r>
          </w:p>
          <w:p w14:paraId="094992B4"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B-SS3</w:t>
            </w:r>
          </w:p>
        </w:tc>
        <w:tc>
          <w:tcPr>
            <w:tcW w:w="1779" w:type="dxa"/>
            <w:tcBorders>
              <w:top w:val="single" w:sz="4" w:space="0" w:color="auto"/>
              <w:left w:val="single" w:sz="4" w:space="0" w:color="auto"/>
              <w:bottom w:val="single" w:sz="4" w:space="0" w:color="auto"/>
              <w:right w:val="single" w:sz="4" w:space="0" w:color="auto"/>
            </w:tcBorders>
            <w:shd w:val="clear" w:color="auto" w:fill="auto"/>
            <w:hideMark/>
          </w:tcPr>
          <w:p w14:paraId="668DB2F8" w14:textId="77777777" w:rsidR="0080215F" w:rsidRPr="005543E3" w:rsidRDefault="0080215F" w:rsidP="0080215F">
            <w:pPr>
              <w:rPr>
                <w:rFonts w:ascii="Helvetica Neue" w:eastAsia="Times New Roman" w:hAnsi="Helvetica Neue" w:cs="Times New Roman"/>
                <w:color w:val="000000"/>
                <w:szCs w:val="21"/>
              </w:rPr>
            </w:pPr>
            <w:r w:rsidRPr="005543E3">
              <w:rPr>
                <w:rFonts w:ascii="Helvetica Neue" w:eastAsia="Times New Roman" w:hAnsi="Helvetica Neue" w:cs="Times New Roman"/>
                <w:color w:val="000000"/>
                <w:szCs w:val="21"/>
              </w:rPr>
              <w:t>Parent workshops based on YMCA family involvement program</w:t>
            </w:r>
            <w:r>
              <w:rPr>
                <w:rFonts w:ascii="Helvetica Neue" w:eastAsia="Times New Roman" w:hAnsi="Helvetica Neue" w:cs="Times New Roman"/>
                <w:color w:val="000000"/>
                <w:szCs w:val="21"/>
              </w:rPr>
              <w:t>, Class-Wide Peer Tutoring program, Zootopia lesson, What Do You Do With A Problem? Lesson, Transition and Future Goals Lesson</w:t>
            </w: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6517BB0B" w14:textId="77777777" w:rsidR="0080215F" w:rsidRPr="00686C18" w:rsidRDefault="0080215F" w:rsidP="0080215F">
            <w:pPr>
              <w:rPr>
                <w:rFonts w:ascii="Helvetica Neue" w:eastAsia="Times New Roman" w:hAnsi="Helvetica Neue" w:cs="Times New Roman"/>
                <w:color w:val="000000"/>
                <w:szCs w:val="21"/>
              </w:rPr>
            </w:pPr>
            <w:r>
              <w:rPr>
                <w:rFonts w:ascii="Helvetica Neue" w:eastAsia="Times New Roman" w:hAnsi="Helvetica Neue" w:cs="Times New Roman"/>
                <w:color w:val="000000"/>
                <w:szCs w:val="21"/>
              </w:rPr>
              <w:t>September</w:t>
            </w:r>
            <w:r w:rsidRPr="00686C18">
              <w:rPr>
                <w:rFonts w:ascii="Helvetica Neue" w:eastAsia="Times New Roman" w:hAnsi="Helvetica Neue" w:cs="Times New Roman"/>
                <w:color w:val="000000"/>
                <w:szCs w:val="21"/>
              </w:rPr>
              <w:t xml:space="preserve"> 2018 – </w:t>
            </w:r>
            <w:r>
              <w:rPr>
                <w:rFonts w:ascii="Helvetica Neue" w:eastAsia="Times New Roman" w:hAnsi="Helvetica Neue" w:cs="Times New Roman"/>
                <w:color w:val="000000"/>
                <w:szCs w:val="21"/>
              </w:rPr>
              <w:t>May</w:t>
            </w:r>
            <w:r w:rsidRPr="00686C18">
              <w:rPr>
                <w:rFonts w:ascii="Helvetica Neue" w:eastAsia="Times New Roman" w:hAnsi="Helvetica Neue" w:cs="Times New Roman"/>
                <w:color w:val="000000"/>
                <w:szCs w:val="21"/>
              </w:rPr>
              <w:t xml:space="preserve"> 2019 </w:t>
            </w:r>
          </w:p>
        </w:tc>
        <w:tc>
          <w:tcPr>
            <w:tcW w:w="1191" w:type="dxa"/>
            <w:tcBorders>
              <w:top w:val="single" w:sz="4" w:space="0" w:color="auto"/>
              <w:left w:val="single" w:sz="4" w:space="0" w:color="auto"/>
              <w:bottom w:val="single" w:sz="4" w:space="0" w:color="auto"/>
              <w:right w:val="single" w:sz="4" w:space="0" w:color="auto"/>
            </w:tcBorders>
            <w:shd w:val="clear" w:color="auto" w:fill="auto"/>
            <w:hideMark/>
          </w:tcPr>
          <w:p w14:paraId="5A6F84DD" w14:textId="77777777" w:rsidR="0080215F" w:rsidRPr="00686C18" w:rsidRDefault="0080215F" w:rsidP="0080215F">
            <w:pPr>
              <w:rPr>
                <w:rFonts w:ascii="Helvetica Neue" w:eastAsia="Times New Roman" w:hAnsi="Helvetica Neue" w:cs="Times New Roman"/>
                <w:color w:val="000000"/>
                <w:szCs w:val="21"/>
              </w:rPr>
            </w:pPr>
            <w:r>
              <w:rPr>
                <w:rFonts w:ascii="Helvetica Neue" w:eastAsia="Times New Roman" w:hAnsi="Helvetica Neue" w:cs="Times New Roman"/>
                <w:color w:val="000000"/>
                <w:szCs w:val="21"/>
              </w:rPr>
              <w:t>13 students</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0348F365"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 xml:space="preserve">Pre-test/Post-test </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20AE2CC1"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4</w:t>
            </w:r>
            <w:r w:rsidRPr="00686C18">
              <w:rPr>
                <w:rFonts w:ascii="Helvetica Neue" w:eastAsia="Times New Roman" w:hAnsi="Helvetica Neue" w:cs="Times New Roman"/>
                <w:color w:val="000000"/>
                <w:szCs w:val="21"/>
                <w:vertAlign w:val="superscript"/>
              </w:rPr>
              <w:t>th</w:t>
            </w:r>
            <w:r w:rsidRPr="00686C18">
              <w:rPr>
                <w:rFonts w:ascii="Helvetica Neue" w:eastAsia="Times New Roman" w:hAnsi="Helvetica Neue" w:cs="Times New Roman"/>
                <w:color w:val="000000"/>
                <w:szCs w:val="21"/>
              </w:rPr>
              <w:t xml:space="preserve"> grade PARCC Math Scores</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F7B165"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Ms. Gilmore</w:t>
            </w:r>
          </w:p>
          <w:p w14:paraId="3D5D52E6"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Ms. Thompson</w:t>
            </w:r>
          </w:p>
        </w:tc>
      </w:tr>
    </w:tbl>
    <w:p w14:paraId="403664FD" w14:textId="77777777" w:rsidR="0080215F" w:rsidRDefault="0080215F" w:rsidP="0080215F">
      <w:pPr>
        <w:sectPr w:rsidR="0080215F" w:rsidSect="004A44C7">
          <w:pgSz w:w="15840" w:h="12240" w:orient="landscape"/>
          <w:pgMar w:top="720" w:right="720" w:bottom="720" w:left="720" w:header="720" w:footer="864" w:gutter="0"/>
          <w:cols w:space="720"/>
          <w:docGrid w:linePitch="360"/>
        </w:sectPr>
      </w:pPr>
    </w:p>
    <w:tbl>
      <w:tblPr>
        <w:tblW w:w="14595" w:type="dxa"/>
        <w:tblInd w:w="93" w:type="dxa"/>
        <w:tblLayout w:type="fixed"/>
        <w:tblLook w:val="04A0" w:firstRow="1" w:lastRow="0" w:firstColumn="1" w:lastColumn="0" w:noHBand="0" w:noVBand="1"/>
      </w:tblPr>
      <w:tblGrid>
        <w:gridCol w:w="15"/>
        <w:gridCol w:w="323"/>
        <w:gridCol w:w="422"/>
        <w:gridCol w:w="695"/>
        <w:gridCol w:w="1170"/>
        <w:gridCol w:w="180"/>
        <w:gridCol w:w="1260"/>
        <w:gridCol w:w="1260"/>
        <w:gridCol w:w="2430"/>
        <w:gridCol w:w="1530"/>
        <w:gridCol w:w="5040"/>
        <w:gridCol w:w="270"/>
      </w:tblGrid>
      <w:tr w:rsidR="0080215F" w:rsidRPr="0016796F" w14:paraId="6262153F" w14:textId="77777777" w:rsidTr="0080215F">
        <w:trPr>
          <w:gridAfter w:val="1"/>
          <w:wAfter w:w="270" w:type="dxa"/>
          <w:trHeight w:val="1440"/>
        </w:trPr>
        <w:tc>
          <w:tcPr>
            <w:tcW w:w="338" w:type="dxa"/>
            <w:gridSpan w:val="2"/>
            <w:tcBorders>
              <w:top w:val="nil"/>
              <w:left w:val="nil"/>
              <w:bottom w:val="nil"/>
              <w:right w:val="nil"/>
            </w:tcBorders>
            <w:shd w:val="clear" w:color="auto" w:fill="auto"/>
            <w:noWrap/>
            <w:vAlign w:val="bottom"/>
            <w:hideMark/>
          </w:tcPr>
          <w:p w14:paraId="01CD149B" w14:textId="77777777" w:rsidR="0080215F" w:rsidRPr="0016796F" w:rsidRDefault="0080215F" w:rsidP="0080215F">
            <w:pPr>
              <w:rPr>
                <w:rFonts w:ascii="Verdana" w:eastAsia="Times New Roman" w:hAnsi="Verdana" w:cs="Times New Roman"/>
                <w:color w:val="FFFFFF"/>
                <w:sz w:val="20"/>
                <w:szCs w:val="20"/>
              </w:rPr>
            </w:pPr>
          </w:p>
        </w:tc>
        <w:tc>
          <w:tcPr>
            <w:tcW w:w="13987" w:type="dxa"/>
            <w:gridSpan w:val="9"/>
            <w:tcBorders>
              <w:top w:val="nil"/>
              <w:left w:val="nil"/>
              <w:bottom w:val="nil"/>
              <w:right w:val="nil"/>
            </w:tcBorders>
            <w:shd w:val="clear" w:color="auto" w:fill="auto"/>
            <w:noWrap/>
            <w:vAlign w:val="center"/>
            <w:hideMark/>
          </w:tcPr>
          <w:p w14:paraId="339C37DB" w14:textId="77777777" w:rsidR="0080215F" w:rsidRDefault="0080215F" w:rsidP="0080215F">
            <w:pPr>
              <w:ind w:left="720"/>
              <w:jc w:val="center"/>
              <w:rPr>
                <w:rFonts w:ascii="Verdana" w:eastAsia="Times New Roman" w:hAnsi="Verdana" w:cs="Times New Roman"/>
                <w:noProof/>
                <w:color w:val="FFFFFF"/>
                <w:sz w:val="20"/>
                <w:szCs w:val="20"/>
              </w:rPr>
            </w:pPr>
            <w:r>
              <w:rPr>
                <w:rFonts w:ascii="Verdana" w:eastAsia="Times New Roman" w:hAnsi="Verdana" w:cs="Times New Roman"/>
                <w:b/>
                <w:bCs/>
                <w:color w:val="000000"/>
                <w:sz w:val="28"/>
                <w:szCs w:val="28"/>
              </w:rPr>
              <w:t>RESULTS REPORT</w:t>
            </w:r>
          </w:p>
          <w:p w14:paraId="0B179339" w14:textId="77777777" w:rsidR="0080215F" w:rsidRPr="00E535A0" w:rsidRDefault="0080215F" w:rsidP="0080215F">
            <w:pPr>
              <w:ind w:left="720"/>
              <w:jc w:val="center"/>
              <w:rPr>
                <w:rFonts w:ascii="Verdana" w:eastAsia="Times New Roman" w:hAnsi="Verdana" w:cs="Times New Roman"/>
                <w:b/>
                <w:bCs/>
                <w:color w:val="000000"/>
                <w:sz w:val="36"/>
                <w:szCs w:val="28"/>
              </w:rPr>
            </w:pPr>
            <w:r w:rsidRPr="00E535A0">
              <w:rPr>
                <w:rFonts w:ascii="Verdana" w:eastAsia="Times New Roman" w:hAnsi="Verdana" w:cs="Times New Roman"/>
                <w:noProof/>
                <w:color w:val="FFFFFF"/>
                <w:szCs w:val="20"/>
              </w:rPr>
              <w:drawing>
                <wp:anchor distT="0" distB="0" distL="114300" distR="114300" simplePos="0" relativeHeight="251706368" behindDoc="0" locked="0" layoutInCell="1" allowOverlap="1" wp14:anchorId="0A6B6426" wp14:editId="54EDA918">
                  <wp:simplePos x="0" y="0"/>
                  <wp:positionH relativeFrom="margin">
                    <wp:posOffset>-59690</wp:posOffset>
                  </wp:positionH>
                  <wp:positionV relativeFrom="paragraph">
                    <wp:posOffset>-386715</wp:posOffset>
                  </wp:positionV>
                  <wp:extent cx="1997075" cy="741680"/>
                  <wp:effectExtent l="0" t="0" r="3175" b="127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A.jpg"/>
                          <pic:cNvPicPr/>
                        </pic:nvPicPr>
                        <pic:blipFill>
                          <a:blip r:embed="rId44">
                            <a:extLst>
                              <a:ext uri="{28A0092B-C50C-407E-A947-70E740481C1C}">
                                <a14:useLocalDpi xmlns:a14="http://schemas.microsoft.com/office/drawing/2010/main" val="0"/>
                              </a:ext>
                            </a:extLst>
                          </a:blip>
                          <a:stretch>
                            <a:fillRect/>
                          </a:stretch>
                        </pic:blipFill>
                        <pic:spPr>
                          <a:xfrm>
                            <a:off x="0" y="0"/>
                            <a:ext cx="1997075" cy="741680"/>
                          </a:xfrm>
                          <a:prstGeom prst="rect">
                            <a:avLst/>
                          </a:prstGeom>
                        </pic:spPr>
                      </pic:pic>
                    </a:graphicData>
                  </a:graphic>
                  <wp14:sizeRelH relativeFrom="margin">
                    <wp14:pctWidth>0</wp14:pctWidth>
                  </wp14:sizeRelH>
                  <wp14:sizeRelV relativeFrom="margin">
                    <wp14:pctHeight>0</wp14:pctHeight>
                  </wp14:sizeRelV>
                </wp:anchor>
              </w:drawing>
            </w:r>
            <w:r w:rsidRPr="00E535A0">
              <w:rPr>
                <w:rFonts w:ascii="Verdana" w:eastAsia="Times New Roman" w:hAnsi="Verdana" w:cs="Times New Roman"/>
                <w:b/>
                <w:bCs/>
                <w:color w:val="000000"/>
                <w:sz w:val="36"/>
                <w:szCs w:val="28"/>
              </w:rPr>
              <w:t>CLOSING THE GAP</w:t>
            </w:r>
          </w:p>
          <w:p w14:paraId="2277A0D7" w14:textId="77777777" w:rsidR="0080215F" w:rsidRPr="0016796F" w:rsidRDefault="0080215F" w:rsidP="0080215F">
            <w:pPr>
              <w:ind w:left="720"/>
              <w:jc w:val="right"/>
              <w:rPr>
                <w:rFonts w:ascii="Verdana" w:eastAsia="Times New Roman" w:hAnsi="Verdana" w:cs="Times New Roman"/>
                <w:b/>
                <w:bCs/>
                <w:color w:val="000000"/>
                <w:sz w:val="28"/>
                <w:szCs w:val="28"/>
              </w:rPr>
            </w:pPr>
          </w:p>
        </w:tc>
      </w:tr>
      <w:tr w:rsidR="0080215F" w:rsidRPr="0016796F" w14:paraId="0C6747AC" w14:textId="77777777" w:rsidTr="0080215F">
        <w:trPr>
          <w:gridBefore w:val="1"/>
          <w:gridAfter w:val="1"/>
          <w:wBefore w:w="15" w:type="dxa"/>
          <w:wAfter w:w="270" w:type="dxa"/>
          <w:trHeight w:val="260"/>
        </w:trPr>
        <w:tc>
          <w:tcPr>
            <w:tcW w:w="2790" w:type="dxa"/>
            <w:gridSpan w:val="5"/>
            <w:shd w:val="clear" w:color="auto" w:fill="auto"/>
            <w:noWrap/>
            <w:vAlign w:val="bottom"/>
            <w:hideMark/>
          </w:tcPr>
          <w:p w14:paraId="67D5F41E" w14:textId="77777777" w:rsidR="0080215F" w:rsidRPr="0016796F" w:rsidRDefault="0080215F" w:rsidP="0080215F">
            <w:pPr>
              <w:rPr>
                <w:rFonts w:ascii="Verdana" w:eastAsia="Times New Roman" w:hAnsi="Verdana" w:cs="Times New Roman"/>
                <w:color w:val="000000"/>
                <w:sz w:val="20"/>
                <w:szCs w:val="20"/>
              </w:rPr>
            </w:pPr>
            <w:r w:rsidRPr="0016796F">
              <w:rPr>
                <w:rFonts w:ascii="Verdana" w:eastAsia="Times New Roman" w:hAnsi="Verdana" w:cs="Times New Roman"/>
                <w:color w:val="000000"/>
                <w:sz w:val="20"/>
                <w:szCs w:val="20"/>
              </w:rPr>
              <w:t>Goal:</w:t>
            </w:r>
          </w:p>
        </w:tc>
        <w:tc>
          <w:tcPr>
            <w:tcW w:w="11520" w:type="dxa"/>
            <w:gridSpan w:val="5"/>
            <w:tcBorders>
              <w:bottom w:val="single" w:sz="4" w:space="0" w:color="auto"/>
            </w:tcBorders>
            <w:shd w:val="clear" w:color="auto" w:fill="auto"/>
            <w:vAlign w:val="bottom"/>
            <w:hideMark/>
          </w:tcPr>
          <w:p w14:paraId="160301C3" w14:textId="77777777" w:rsidR="0080215F" w:rsidRPr="0016796F" w:rsidRDefault="0080215F" w:rsidP="0080215F">
            <w:pPr>
              <w:rPr>
                <w:rFonts w:ascii="Verdana" w:eastAsia="Times New Roman" w:hAnsi="Verdana" w:cs="Times New Roman"/>
                <w:color w:val="000000"/>
                <w:sz w:val="20"/>
                <w:szCs w:val="20"/>
              </w:rPr>
            </w:pPr>
            <w:r w:rsidRPr="00155025">
              <w:rPr>
                <w:rFonts w:ascii="Helvetica Neue" w:hAnsi="Helvetica Neue"/>
              </w:rPr>
              <w:t>By May 2019, 4</w:t>
            </w:r>
            <w:r w:rsidRPr="00155025">
              <w:rPr>
                <w:rFonts w:ascii="Helvetica Neue" w:hAnsi="Helvetica Neue"/>
                <w:vertAlign w:val="superscript"/>
              </w:rPr>
              <w:t>th</w:t>
            </w:r>
            <w:r w:rsidRPr="00155025">
              <w:rPr>
                <w:rFonts w:ascii="Helvetica Neue" w:hAnsi="Helvetica Neue"/>
              </w:rPr>
              <w:t xml:space="preserve"> grade Hispanic students who pass (Meet or Exceed Expectations) the 2019 Math PARCC test will increase by </w:t>
            </w:r>
            <w:r>
              <w:rPr>
                <w:rFonts w:ascii="Helvetica Neue" w:hAnsi="Helvetica Neue"/>
              </w:rPr>
              <w:t>50</w:t>
            </w:r>
            <w:r w:rsidRPr="00155025">
              <w:rPr>
                <w:rFonts w:ascii="Helvetica Neue" w:hAnsi="Helvetica Neue"/>
              </w:rPr>
              <w:t xml:space="preserve">% from </w:t>
            </w:r>
            <w:r>
              <w:rPr>
                <w:rFonts w:ascii="Helvetica Neue" w:hAnsi="Helvetica Neue"/>
              </w:rPr>
              <w:t>5 students (or 38</w:t>
            </w:r>
            <w:r w:rsidRPr="00155025">
              <w:rPr>
                <w:rFonts w:ascii="Helvetica Neue" w:hAnsi="Helvetica Neue"/>
              </w:rPr>
              <w:t>.</w:t>
            </w:r>
            <w:r>
              <w:rPr>
                <w:rFonts w:ascii="Helvetica Neue" w:hAnsi="Helvetica Neue"/>
              </w:rPr>
              <w:t>5</w:t>
            </w:r>
            <w:r w:rsidRPr="00155025">
              <w:rPr>
                <w:rFonts w:ascii="Helvetica Neue" w:hAnsi="Helvetica Neue"/>
              </w:rPr>
              <w:t xml:space="preserve">%) to </w:t>
            </w:r>
            <w:r>
              <w:rPr>
                <w:rFonts w:ascii="Helvetica Neue" w:hAnsi="Helvetica Neue"/>
              </w:rPr>
              <w:t>10</w:t>
            </w:r>
            <w:r w:rsidRPr="00155025">
              <w:rPr>
                <w:rFonts w:ascii="Helvetica Neue" w:hAnsi="Helvetica Neue"/>
              </w:rPr>
              <w:t xml:space="preserve"> students (or </w:t>
            </w:r>
            <w:r>
              <w:rPr>
                <w:rFonts w:ascii="Helvetica Neue" w:hAnsi="Helvetica Neue"/>
              </w:rPr>
              <w:t>76</w:t>
            </w:r>
            <w:r w:rsidRPr="00155025">
              <w:rPr>
                <w:rFonts w:ascii="Helvetica Neue" w:hAnsi="Helvetica Neue"/>
              </w:rPr>
              <w:t>.</w:t>
            </w:r>
            <w:r>
              <w:rPr>
                <w:rFonts w:ascii="Helvetica Neue" w:hAnsi="Helvetica Neue"/>
              </w:rPr>
              <w:t>9</w:t>
            </w:r>
            <w:r w:rsidRPr="00155025">
              <w:rPr>
                <w:rFonts w:ascii="Helvetica Neue" w:hAnsi="Helvetica Neue"/>
              </w:rPr>
              <w:t>2%)</w:t>
            </w:r>
          </w:p>
        </w:tc>
      </w:tr>
      <w:tr w:rsidR="0080215F" w:rsidRPr="0016796F" w14:paraId="36AD0DCC" w14:textId="77777777" w:rsidTr="0080215F">
        <w:trPr>
          <w:gridBefore w:val="1"/>
          <w:gridAfter w:val="1"/>
          <w:wBefore w:w="15" w:type="dxa"/>
          <w:wAfter w:w="270" w:type="dxa"/>
          <w:trHeight w:val="260"/>
        </w:trPr>
        <w:tc>
          <w:tcPr>
            <w:tcW w:w="2790" w:type="dxa"/>
            <w:gridSpan w:val="5"/>
            <w:shd w:val="clear" w:color="auto" w:fill="auto"/>
            <w:noWrap/>
            <w:vAlign w:val="bottom"/>
            <w:hideMark/>
          </w:tcPr>
          <w:p w14:paraId="71353CF1" w14:textId="77777777" w:rsidR="0080215F" w:rsidRPr="0016796F" w:rsidRDefault="0080215F" w:rsidP="0080215F">
            <w:pPr>
              <w:rPr>
                <w:rFonts w:ascii="Verdana" w:eastAsia="Times New Roman" w:hAnsi="Verdana" w:cs="Times New Roman"/>
                <w:color w:val="000000"/>
                <w:sz w:val="20"/>
                <w:szCs w:val="20"/>
              </w:rPr>
            </w:pPr>
            <w:r w:rsidRPr="0016796F">
              <w:rPr>
                <w:rFonts w:ascii="Verdana" w:eastAsia="Times New Roman" w:hAnsi="Verdana" w:cs="Times New Roman"/>
                <w:color w:val="000000"/>
                <w:sz w:val="20"/>
                <w:szCs w:val="20"/>
              </w:rPr>
              <w:t>Target Group:</w:t>
            </w:r>
          </w:p>
        </w:tc>
        <w:tc>
          <w:tcPr>
            <w:tcW w:w="11520" w:type="dxa"/>
            <w:gridSpan w:val="5"/>
            <w:tcBorders>
              <w:top w:val="single" w:sz="4" w:space="0" w:color="auto"/>
              <w:bottom w:val="single" w:sz="4" w:space="0" w:color="auto"/>
            </w:tcBorders>
            <w:shd w:val="clear" w:color="auto" w:fill="auto"/>
            <w:vAlign w:val="bottom"/>
            <w:hideMark/>
          </w:tcPr>
          <w:p w14:paraId="226FD0E1" w14:textId="77777777" w:rsidR="0080215F" w:rsidRPr="0016796F" w:rsidRDefault="0080215F" w:rsidP="0080215F">
            <w:pPr>
              <w:rPr>
                <w:rFonts w:ascii="Verdana" w:eastAsia="Times New Roman" w:hAnsi="Verdana" w:cs="Times New Roman"/>
                <w:color w:val="000000"/>
                <w:sz w:val="20"/>
                <w:szCs w:val="20"/>
              </w:rPr>
            </w:pPr>
            <w:r w:rsidRPr="0016796F">
              <w:rPr>
                <w:rFonts w:ascii="Verdana" w:eastAsia="Times New Roman" w:hAnsi="Verdana" w:cs="Times New Roman"/>
                <w:color w:val="000000"/>
                <w:sz w:val="20"/>
                <w:szCs w:val="20"/>
              </w:rPr>
              <w:t> </w:t>
            </w:r>
            <w:r w:rsidRPr="00686C18">
              <w:rPr>
                <w:rFonts w:ascii="Helvetica Neue" w:eastAsia="Times New Roman" w:hAnsi="Helvetica Neue" w:cs="Times New Roman"/>
                <w:color w:val="000000"/>
                <w:szCs w:val="20"/>
              </w:rPr>
              <w:t>4</w:t>
            </w:r>
            <w:r w:rsidRPr="00686C18">
              <w:rPr>
                <w:rFonts w:ascii="Helvetica Neue" w:eastAsia="Times New Roman" w:hAnsi="Helvetica Neue" w:cs="Times New Roman"/>
                <w:color w:val="000000"/>
                <w:szCs w:val="20"/>
                <w:vertAlign w:val="superscript"/>
              </w:rPr>
              <w:t>th</w:t>
            </w:r>
            <w:r w:rsidRPr="00686C18">
              <w:rPr>
                <w:rFonts w:ascii="Helvetica Neue" w:eastAsia="Times New Roman" w:hAnsi="Helvetica Neue" w:cs="Times New Roman"/>
                <w:color w:val="000000"/>
                <w:szCs w:val="20"/>
              </w:rPr>
              <w:t xml:space="preserve"> grade Hispanic students who are not passing the Math PARCC test</w:t>
            </w:r>
          </w:p>
        </w:tc>
      </w:tr>
      <w:tr w:rsidR="0080215F" w:rsidRPr="0016796F" w14:paraId="6013CDF5" w14:textId="77777777" w:rsidTr="0080215F">
        <w:trPr>
          <w:gridBefore w:val="1"/>
          <w:gridAfter w:val="1"/>
          <w:wBefore w:w="15" w:type="dxa"/>
          <w:wAfter w:w="270" w:type="dxa"/>
          <w:trHeight w:val="260"/>
        </w:trPr>
        <w:tc>
          <w:tcPr>
            <w:tcW w:w="2790" w:type="dxa"/>
            <w:gridSpan w:val="5"/>
            <w:shd w:val="clear" w:color="auto" w:fill="auto"/>
            <w:noWrap/>
            <w:vAlign w:val="bottom"/>
            <w:hideMark/>
          </w:tcPr>
          <w:p w14:paraId="27F71E95" w14:textId="77777777" w:rsidR="0080215F" w:rsidRPr="0016796F" w:rsidRDefault="0080215F" w:rsidP="0080215F">
            <w:pPr>
              <w:rPr>
                <w:rFonts w:ascii="Verdana" w:eastAsia="Times New Roman" w:hAnsi="Verdana" w:cs="Times New Roman"/>
                <w:color w:val="000000"/>
                <w:sz w:val="20"/>
                <w:szCs w:val="20"/>
              </w:rPr>
            </w:pPr>
            <w:r w:rsidRPr="0016796F">
              <w:rPr>
                <w:rFonts w:ascii="Verdana" w:eastAsia="Times New Roman" w:hAnsi="Verdana" w:cs="Times New Roman"/>
                <w:color w:val="000000"/>
                <w:sz w:val="20"/>
                <w:szCs w:val="20"/>
              </w:rPr>
              <w:t>Data to Identify Students</w:t>
            </w:r>
          </w:p>
        </w:tc>
        <w:tc>
          <w:tcPr>
            <w:tcW w:w="11520" w:type="dxa"/>
            <w:gridSpan w:val="5"/>
            <w:tcBorders>
              <w:top w:val="single" w:sz="4" w:space="0" w:color="auto"/>
              <w:bottom w:val="single" w:sz="4" w:space="0" w:color="auto"/>
            </w:tcBorders>
            <w:shd w:val="clear" w:color="auto" w:fill="auto"/>
            <w:vAlign w:val="bottom"/>
            <w:hideMark/>
          </w:tcPr>
          <w:p w14:paraId="4E5CFAF1" w14:textId="77777777" w:rsidR="0080215F" w:rsidRPr="0016796F" w:rsidRDefault="0080215F" w:rsidP="0080215F">
            <w:pPr>
              <w:rPr>
                <w:rFonts w:ascii="Verdana" w:eastAsia="Times New Roman" w:hAnsi="Verdana" w:cs="Times New Roman"/>
                <w:color w:val="000000"/>
                <w:sz w:val="20"/>
                <w:szCs w:val="20"/>
              </w:rPr>
            </w:pPr>
            <w:r w:rsidRPr="0016796F">
              <w:rPr>
                <w:rFonts w:ascii="Verdana" w:eastAsia="Times New Roman" w:hAnsi="Verdana" w:cs="Times New Roman"/>
                <w:color w:val="000000"/>
                <w:sz w:val="20"/>
                <w:szCs w:val="20"/>
              </w:rPr>
              <w:t> </w:t>
            </w:r>
            <w:r w:rsidRPr="00686C18">
              <w:rPr>
                <w:rFonts w:ascii="Helvetica Neue" w:eastAsia="Times New Roman" w:hAnsi="Helvetica Neue" w:cs="Times New Roman"/>
                <w:color w:val="000000"/>
                <w:szCs w:val="20"/>
              </w:rPr>
              <w:t>PARCC Math scores</w:t>
            </w:r>
          </w:p>
        </w:tc>
      </w:tr>
      <w:tr w:rsidR="0080215F" w:rsidRPr="00190267" w14:paraId="5D6FBBB8" w14:textId="77777777" w:rsidTr="0080215F">
        <w:trPr>
          <w:gridAfter w:val="9"/>
          <w:wAfter w:w="13835" w:type="dxa"/>
          <w:trHeight w:val="280"/>
        </w:trPr>
        <w:tc>
          <w:tcPr>
            <w:tcW w:w="760" w:type="dxa"/>
            <w:gridSpan w:val="3"/>
            <w:tcBorders>
              <w:top w:val="nil"/>
              <w:left w:val="nil"/>
              <w:bottom w:val="nil"/>
              <w:right w:val="nil"/>
            </w:tcBorders>
            <w:shd w:val="clear" w:color="auto" w:fill="auto"/>
            <w:noWrap/>
            <w:vAlign w:val="bottom"/>
          </w:tcPr>
          <w:p w14:paraId="72D12B1C" w14:textId="77777777" w:rsidR="0080215F" w:rsidRPr="00190267" w:rsidRDefault="0080215F" w:rsidP="0080215F">
            <w:pPr>
              <w:rPr>
                <w:rFonts w:ascii="Frutiger 55 Roman" w:eastAsia="Times New Roman" w:hAnsi="Frutiger 55 Roman" w:cs="Times New Roman"/>
                <w:color w:val="000000"/>
                <w:sz w:val="20"/>
                <w:szCs w:val="20"/>
              </w:rPr>
            </w:pPr>
          </w:p>
        </w:tc>
      </w:tr>
      <w:tr w:rsidR="0080215F" w:rsidRPr="001240CF" w14:paraId="2B4D5A89" w14:textId="77777777" w:rsidTr="0036397B">
        <w:trPr>
          <w:trHeight w:val="1100"/>
        </w:trPr>
        <w:tc>
          <w:tcPr>
            <w:tcW w:w="1455" w:type="dxa"/>
            <w:gridSpan w:val="4"/>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22816713" w14:textId="77777777" w:rsidR="0080215F" w:rsidRPr="001240CF" w:rsidRDefault="0080215F" w:rsidP="0080215F">
            <w:pPr>
              <w:jc w:val="center"/>
              <w:rPr>
                <w:rFonts w:ascii="Arial" w:eastAsia="Times New Roman" w:hAnsi="Arial" w:cs="Arial"/>
                <w:color w:val="FFFFFF"/>
                <w:sz w:val="18"/>
                <w:szCs w:val="18"/>
              </w:rPr>
            </w:pPr>
            <w:r>
              <w:rPr>
                <w:rFonts w:ascii="Arial" w:eastAsia="Times New Roman" w:hAnsi="Arial" w:cs="Arial"/>
                <w:color w:val="FFFFFF"/>
                <w:sz w:val="18"/>
                <w:szCs w:val="18"/>
              </w:rPr>
              <w:t>Activities</w:t>
            </w:r>
          </w:p>
        </w:tc>
        <w:tc>
          <w:tcPr>
            <w:tcW w:w="117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595C0696"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ASCA Domain and</w:t>
            </w:r>
            <w:r>
              <w:rPr>
                <w:rFonts w:ascii="Arial" w:eastAsia="Times New Roman" w:hAnsi="Arial" w:cs="Arial"/>
                <w:color w:val="FFFFFF"/>
                <w:sz w:val="18"/>
                <w:szCs w:val="18"/>
              </w:rPr>
              <w:t xml:space="preserve"> </w:t>
            </w:r>
            <w:r w:rsidRPr="001240CF">
              <w:rPr>
                <w:rFonts w:ascii="Arial" w:eastAsia="Times New Roman" w:hAnsi="Arial" w:cs="Arial"/>
                <w:color w:val="FFFFFF"/>
                <w:sz w:val="18"/>
                <w:szCs w:val="18"/>
              </w:rPr>
              <w:t>Mindsets &amp; Behaviors</w:t>
            </w:r>
            <w:r>
              <w:rPr>
                <w:rFonts w:ascii="Arial" w:eastAsia="Times New Roman" w:hAnsi="Arial" w:cs="Arial"/>
                <w:color w:val="FFFFFF"/>
                <w:sz w:val="18"/>
                <w:szCs w:val="18"/>
              </w:rPr>
              <w:t xml:space="preserve"> </w:t>
            </w:r>
            <w:r w:rsidRPr="001240CF">
              <w:rPr>
                <w:rFonts w:ascii="Arial" w:eastAsia="Times New Roman" w:hAnsi="Arial" w:cs="Arial"/>
                <w:color w:val="FFFFFF"/>
                <w:sz w:val="18"/>
                <w:szCs w:val="18"/>
              </w:rPr>
              <w:t>Standard</w:t>
            </w:r>
            <w:r>
              <w:rPr>
                <w:rFonts w:ascii="Arial" w:eastAsia="Times New Roman" w:hAnsi="Arial" w:cs="Arial"/>
                <w:color w:val="FFFFFF"/>
                <w:sz w:val="18"/>
                <w:szCs w:val="18"/>
              </w:rPr>
              <w:t>(s)</w:t>
            </w:r>
          </w:p>
        </w:tc>
        <w:tc>
          <w:tcPr>
            <w:tcW w:w="1440" w:type="dxa"/>
            <w:gridSpan w:val="2"/>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3A759BA8"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Projected Start/End</w:t>
            </w:r>
          </w:p>
        </w:tc>
        <w:tc>
          <w:tcPr>
            <w:tcW w:w="126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4CE15CD7"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Process Data (</w:t>
            </w:r>
            <w:r>
              <w:rPr>
                <w:rFonts w:ascii="Arial" w:eastAsia="Times New Roman" w:hAnsi="Arial" w:cs="Arial"/>
                <w:color w:val="FFFFFF"/>
                <w:sz w:val="18"/>
                <w:szCs w:val="18"/>
              </w:rPr>
              <w:t>N</w:t>
            </w:r>
            <w:r w:rsidRPr="001240CF">
              <w:rPr>
                <w:rFonts w:ascii="Arial" w:eastAsia="Times New Roman" w:hAnsi="Arial" w:cs="Arial"/>
                <w:color w:val="FFFFFF"/>
                <w:sz w:val="18"/>
                <w:szCs w:val="18"/>
              </w:rPr>
              <w:t>umber of students affected)</w:t>
            </w:r>
          </w:p>
        </w:tc>
        <w:tc>
          <w:tcPr>
            <w:tcW w:w="24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7CB371A7" w14:textId="77777777" w:rsidR="0080215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 xml:space="preserve">Perception Data </w:t>
            </w:r>
          </w:p>
          <w:p w14:paraId="0B1C13CD"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w:t>
            </w:r>
            <w:r>
              <w:rPr>
                <w:rFonts w:ascii="Arial" w:eastAsia="Times New Roman" w:hAnsi="Arial" w:cs="Arial"/>
                <w:color w:val="FFFFFF"/>
                <w:sz w:val="18"/>
                <w:szCs w:val="18"/>
              </w:rPr>
              <w:t xml:space="preserve">Data </w:t>
            </w:r>
            <w:r w:rsidRPr="001240CF">
              <w:rPr>
                <w:rFonts w:ascii="Arial" w:eastAsia="Times New Roman" w:hAnsi="Arial" w:cs="Arial"/>
                <w:color w:val="FFFFFF"/>
                <w:sz w:val="18"/>
                <w:szCs w:val="18"/>
              </w:rPr>
              <w:t>f</w:t>
            </w:r>
            <w:r>
              <w:rPr>
                <w:rFonts w:ascii="Arial" w:eastAsia="Times New Roman" w:hAnsi="Arial" w:cs="Arial"/>
                <w:color w:val="FFFFFF"/>
                <w:sz w:val="18"/>
                <w:szCs w:val="18"/>
              </w:rPr>
              <w:t>rom</w:t>
            </w:r>
            <w:r w:rsidRPr="001240CF">
              <w:rPr>
                <w:rFonts w:ascii="Arial" w:eastAsia="Times New Roman" w:hAnsi="Arial" w:cs="Arial"/>
                <w:color w:val="FFFFFF"/>
                <w:sz w:val="18"/>
                <w:szCs w:val="18"/>
              </w:rPr>
              <w:t xml:space="preserve"> surveys/ assessments</w:t>
            </w:r>
            <w:r>
              <w:rPr>
                <w:rFonts w:ascii="Arial" w:eastAsia="Times New Roman" w:hAnsi="Arial" w:cs="Arial"/>
                <w:color w:val="FFFFFF"/>
                <w:sz w:val="18"/>
                <w:szCs w:val="18"/>
              </w:rPr>
              <w:t>)</w:t>
            </w:r>
          </w:p>
        </w:tc>
        <w:tc>
          <w:tcPr>
            <w:tcW w:w="1530" w:type="dxa"/>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4F3043F6" w14:textId="77777777" w:rsidR="0080215F" w:rsidRPr="001240CF" w:rsidRDefault="0080215F" w:rsidP="0080215F">
            <w:pPr>
              <w:jc w:val="center"/>
              <w:rPr>
                <w:rFonts w:ascii="Arial" w:eastAsia="Times New Roman" w:hAnsi="Arial" w:cs="Arial"/>
                <w:color w:val="FFFFFF"/>
                <w:sz w:val="18"/>
                <w:szCs w:val="18"/>
              </w:rPr>
            </w:pPr>
            <w:r w:rsidRPr="001240CF">
              <w:rPr>
                <w:rFonts w:ascii="Arial" w:eastAsia="Times New Roman" w:hAnsi="Arial" w:cs="Arial"/>
                <w:color w:val="FFFFFF"/>
                <w:sz w:val="18"/>
                <w:szCs w:val="18"/>
              </w:rPr>
              <w:t xml:space="preserve">Outcome Data (Achievement, </w:t>
            </w:r>
            <w:r>
              <w:rPr>
                <w:rFonts w:ascii="Arial" w:eastAsia="Times New Roman" w:hAnsi="Arial" w:cs="Arial"/>
                <w:color w:val="FFFFFF"/>
                <w:sz w:val="18"/>
                <w:szCs w:val="18"/>
              </w:rPr>
              <w:t>attendance and/or behavior data)</w:t>
            </w:r>
          </w:p>
        </w:tc>
        <w:tc>
          <w:tcPr>
            <w:tcW w:w="5310" w:type="dxa"/>
            <w:gridSpan w:val="2"/>
            <w:tcBorders>
              <w:top w:val="single" w:sz="4" w:space="0" w:color="auto"/>
              <w:left w:val="single" w:sz="4" w:space="0" w:color="auto"/>
              <w:bottom w:val="single" w:sz="4" w:space="0" w:color="auto"/>
              <w:right w:val="single" w:sz="4" w:space="0" w:color="auto"/>
            </w:tcBorders>
            <w:shd w:val="clear" w:color="FFFFFF" w:fill="4F81BD" w:themeFill="accent1"/>
            <w:vAlign w:val="bottom"/>
            <w:hideMark/>
          </w:tcPr>
          <w:p w14:paraId="09AC1FD1" w14:textId="77777777" w:rsidR="0080215F" w:rsidRPr="001240CF" w:rsidRDefault="0080215F" w:rsidP="0080215F">
            <w:pPr>
              <w:jc w:val="center"/>
              <w:rPr>
                <w:rFonts w:ascii="Arial" w:eastAsia="Times New Roman" w:hAnsi="Arial" w:cs="Arial"/>
                <w:color w:val="FFFFFF"/>
                <w:sz w:val="18"/>
                <w:szCs w:val="18"/>
              </w:rPr>
            </w:pPr>
            <w:r>
              <w:rPr>
                <w:rFonts w:ascii="Arial" w:eastAsia="Times New Roman" w:hAnsi="Arial" w:cs="Arial"/>
                <w:color w:val="FFFFFF"/>
                <w:sz w:val="18"/>
                <w:szCs w:val="18"/>
              </w:rPr>
              <w:t>Implications</w:t>
            </w:r>
          </w:p>
        </w:tc>
      </w:tr>
      <w:tr w:rsidR="0080215F" w:rsidRPr="00190267" w14:paraId="7EFB505B" w14:textId="77777777" w:rsidTr="0036397B">
        <w:trPr>
          <w:trHeight w:val="1253"/>
        </w:trPr>
        <w:tc>
          <w:tcPr>
            <w:tcW w:w="1455" w:type="dxa"/>
            <w:gridSpan w:val="4"/>
            <w:tcBorders>
              <w:top w:val="single" w:sz="4" w:space="0" w:color="auto"/>
              <w:left w:val="single" w:sz="4" w:space="0" w:color="auto"/>
              <w:bottom w:val="single" w:sz="4" w:space="0" w:color="auto"/>
              <w:right w:val="single" w:sz="4" w:space="0" w:color="auto"/>
            </w:tcBorders>
            <w:shd w:val="clear" w:color="auto" w:fill="auto"/>
            <w:hideMark/>
          </w:tcPr>
          <w:p w14:paraId="519709CB" w14:textId="77777777" w:rsidR="0080215F" w:rsidRPr="00686C18" w:rsidRDefault="0080215F" w:rsidP="0080215F">
            <w:pPr>
              <w:rPr>
                <w:rFonts w:ascii="Helvetica Neue" w:eastAsia="Times New Roman" w:hAnsi="Helvetica Neue" w:cs="Times New Roman"/>
                <w:color w:val="000000"/>
                <w:szCs w:val="21"/>
              </w:rPr>
            </w:pPr>
            <w:r>
              <w:rPr>
                <w:rFonts w:ascii="Helvetica Neue" w:eastAsia="Times New Roman" w:hAnsi="Helvetica Neue" w:cs="Times New Roman"/>
                <w:color w:val="000000"/>
                <w:szCs w:val="21"/>
              </w:rPr>
              <w:t>Parent workshops, Class-Wide Peer Tutoring, Perseverance Classroom Lesson, Academic Skills Group, Embracing Challenges Classroom Lesson,</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14:paraId="2A5F8A49"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M5</w:t>
            </w:r>
          </w:p>
          <w:p w14:paraId="2E48EEAF" w14:textId="77777777" w:rsidR="0080215F" w:rsidRPr="00686C18" w:rsidRDefault="0080215F" w:rsidP="0080215F">
            <w:pPr>
              <w:rPr>
                <w:rFonts w:ascii="Helvetica Neue" w:eastAsia="Times New Roman" w:hAnsi="Helvetica Neue" w:cs="Times New Roman"/>
                <w:color w:val="000000"/>
                <w:szCs w:val="21"/>
              </w:rPr>
            </w:pPr>
            <w:r w:rsidRPr="00686C18">
              <w:rPr>
                <w:rFonts w:ascii="Helvetica Neue" w:eastAsia="Times New Roman" w:hAnsi="Helvetica Neue" w:cs="Times New Roman"/>
                <w:color w:val="000000"/>
                <w:szCs w:val="21"/>
              </w:rPr>
              <w:t>B-LS6</w:t>
            </w:r>
          </w:p>
          <w:p w14:paraId="3EF97316" w14:textId="77777777" w:rsidR="0080215F" w:rsidRPr="00190267" w:rsidRDefault="0080215F" w:rsidP="0080215F">
            <w:pPr>
              <w:rPr>
                <w:rFonts w:ascii="Frutiger 55 Roman" w:eastAsia="Times New Roman" w:hAnsi="Frutiger 55 Roman" w:cs="Times New Roman"/>
                <w:color w:val="000000"/>
                <w:sz w:val="21"/>
                <w:szCs w:val="21"/>
              </w:rPr>
            </w:pPr>
            <w:r w:rsidRPr="00686C18">
              <w:rPr>
                <w:rFonts w:ascii="Helvetica Neue" w:eastAsia="Times New Roman" w:hAnsi="Helvetica Neue" w:cs="Times New Roman"/>
                <w:color w:val="000000"/>
                <w:szCs w:val="21"/>
              </w:rPr>
              <w:t>B-SS3</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02C0DFB9" w14:textId="77777777" w:rsidR="0080215F" w:rsidRPr="00190267" w:rsidRDefault="0080215F" w:rsidP="0080215F">
            <w:pPr>
              <w:rPr>
                <w:rFonts w:ascii="Frutiger 55 Roman" w:eastAsia="Times New Roman" w:hAnsi="Frutiger 55 Roman" w:cs="Times New Roman"/>
                <w:color w:val="000000"/>
                <w:sz w:val="21"/>
                <w:szCs w:val="21"/>
              </w:rPr>
            </w:pPr>
            <w:r>
              <w:rPr>
                <w:rFonts w:ascii="Helvetica Neue" w:eastAsia="Times New Roman" w:hAnsi="Helvetica Neue" w:cs="Times New Roman"/>
                <w:color w:val="000000"/>
                <w:szCs w:val="21"/>
              </w:rPr>
              <w:t>September</w:t>
            </w:r>
            <w:r w:rsidRPr="00686C18">
              <w:rPr>
                <w:rFonts w:ascii="Helvetica Neue" w:eastAsia="Times New Roman" w:hAnsi="Helvetica Neue" w:cs="Times New Roman"/>
                <w:color w:val="000000"/>
                <w:szCs w:val="21"/>
              </w:rPr>
              <w:t xml:space="preserve"> 2018 – </w:t>
            </w:r>
            <w:r>
              <w:rPr>
                <w:rFonts w:ascii="Helvetica Neue" w:eastAsia="Times New Roman" w:hAnsi="Helvetica Neue" w:cs="Times New Roman"/>
                <w:color w:val="000000"/>
                <w:szCs w:val="21"/>
              </w:rPr>
              <w:t>May</w:t>
            </w:r>
            <w:r w:rsidRPr="00686C18">
              <w:rPr>
                <w:rFonts w:ascii="Helvetica Neue" w:eastAsia="Times New Roman" w:hAnsi="Helvetica Neue" w:cs="Times New Roman"/>
                <w:color w:val="000000"/>
                <w:szCs w:val="21"/>
              </w:rPr>
              <w:t xml:space="preserve"> 2019 </w:t>
            </w:r>
            <w:r w:rsidRPr="00190267">
              <w:rPr>
                <w:rFonts w:ascii="Frutiger 55 Roman" w:eastAsia="Times New Roman" w:hAnsi="Frutiger 55 Roman" w:cs="Times New Roman"/>
                <w:color w:val="000000"/>
                <w:sz w:val="21"/>
                <w:szCs w:val="21"/>
              </w:rPr>
              <w:t> </w:t>
            </w:r>
          </w:p>
        </w:tc>
        <w:tc>
          <w:tcPr>
            <w:tcW w:w="1260" w:type="dxa"/>
            <w:tcBorders>
              <w:top w:val="single" w:sz="4" w:space="0" w:color="auto"/>
              <w:left w:val="single" w:sz="4" w:space="0" w:color="auto"/>
              <w:bottom w:val="single" w:sz="4" w:space="0" w:color="auto"/>
              <w:right w:val="single" w:sz="4" w:space="0" w:color="auto"/>
            </w:tcBorders>
            <w:shd w:val="clear" w:color="auto" w:fill="auto"/>
            <w:hideMark/>
          </w:tcPr>
          <w:p w14:paraId="3C536FAF" w14:textId="77777777" w:rsidR="0080215F" w:rsidRPr="00190267" w:rsidRDefault="0080215F" w:rsidP="0080215F">
            <w:pPr>
              <w:rPr>
                <w:rFonts w:ascii="Frutiger 55 Roman" w:eastAsia="Times New Roman" w:hAnsi="Frutiger 55 Roman" w:cs="Times New Roman"/>
                <w:color w:val="000000"/>
                <w:sz w:val="21"/>
                <w:szCs w:val="21"/>
              </w:rPr>
            </w:pPr>
            <w:r w:rsidRPr="00AE51B8">
              <w:rPr>
                <w:rFonts w:ascii="Helvetica Neue" w:eastAsia="Times New Roman" w:hAnsi="Helvetica Neue" w:cs="Times New Roman"/>
                <w:color w:val="000000"/>
              </w:rPr>
              <w:t>1</w:t>
            </w:r>
            <w:r>
              <w:rPr>
                <w:rFonts w:ascii="Helvetica Neue" w:eastAsia="Times New Roman" w:hAnsi="Helvetica Neue" w:cs="Times New Roman"/>
                <w:color w:val="000000"/>
              </w:rPr>
              <w:t>3</w:t>
            </w:r>
            <w:r w:rsidRPr="00AE51B8">
              <w:rPr>
                <w:rFonts w:ascii="Helvetica Neue" w:eastAsia="Times New Roman" w:hAnsi="Helvetica Neue" w:cs="Times New Roman"/>
                <w:color w:val="000000"/>
              </w:rPr>
              <w:t xml:space="preserve"> students </w:t>
            </w:r>
          </w:p>
        </w:tc>
        <w:tc>
          <w:tcPr>
            <w:tcW w:w="2430" w:type="dxa"/>
            <w:tcBorders>
              <w:top w:val="single" w:sz="4" w:space="0" w:color="auto"/>
              <w:left w:val="single" w:sz="4" w:space="0" w:color="auto"/>
              <w:bottom w:val="single" w:sz="4" w:space="0" w:color="auto"/>
              <w:right w:val="single" w:sz="4" w:space="0" w:color="auto"/>
            </w:tcBorders>
            <w:shd w:val="clear" w:color="auto" w:fill="auto"/>
            <w:hideMark/>
          </w:tcPr>
          <w:p w14:paraId="67F05E3F" w14:textId="77777777" w:rsidR="0080215F" w:rsidRDefault="0080215F" w:rsidP="0080215F">
            <w:pPr>
              <w:rPr>
                <w:rFonts w:ascii="Helvetica Neue" w:eastAsia="Times New Roman" w:hAnsi="Helvetica Neue" w:cs="Times New Roman"/>
                <w:color w:val="000000"/>
              </w:rPr>
            </w:pPr>
            <w:r>
              <w:rPr>
                <w:rFonts w:ascii="Helvetica Neue" w:eastAsia="Times New Roman" w:hAnsi="Helvetica Neue" w:cs="Times New Roman"/>
                <w:color w:val="000000"/>
              </w:rPr>
              <w:t xml:space="preserve">Average student self-report of work-quality improved from an average of 2.62 to 3.77 out of 5. </w:t>
            </w:r>
          </w:p>
          <w:p w14:paraId="0B5C8748" w14:textId="77777777" w:rsidR="0080215F" w:rsidRDefault="0080215F" w:rsidP="0080215F">
            <w:pPr>
              <w:rPr>
                <w:rFonts w:ascii="Helvetica Neue" w:eastAsia="Times New Roman" w:hAnsi="Helvetica Neue" w:cs="Times New Roman"/>
                <w:color w:val="000000"/>
              </w:rPr>
            </w:pPr>
            <w:r>
              <w:rPr>
                <w:rFonts w:ascii="Helvetica Neue" w:eastAsia="Times New Roman" w:hAnsi="Helvetica Neue" w:cs="Times New Roman"/>
                <w:color w:val="000000"/>
              </w:rPr>
              <w:t xml:space="preserve">Student reports of having at least one supportive adult also improved, rising from an average of 2.23 to 4.15 out of 5. </w:t>
            </w:r>
          </w:p>
          <w:p w14:paraId="77BE9A50" w14:textId="77777777" w:rsidR="0080215F" w:rsidRPr="00626925" w:rsidRDefault="0080215F" w:rsidP="0080215F">
            <w:pPr>
              <w:rPr>
                <w:rFonts w:ascii="Helvetica Neue" w:eastAsia="Times New Roman" w:hAnsi="Helvetica Neue" w:cs="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auto"/>
            <w:hideMark/>
          </w:tcPr>
          <w:p w14:paraId="6632E200" w14:textId="77777777" w:rsidR="0080215F" w:rsidRDefault="0080215F" w:rsidP="0080215F">
            <w:pPr>
              <w:rPr>
                <w:rFonts w:ascii="Helvetica Neue" w:eastAsia="Times New Roman" w:hAnsi="Helvetica Neue" w:cs="Times New Roman"/>
                <w:color w:val="000000"/>
              </w:rPr>
            </w:pPr>
            <w:r w:rsidRPr="00536013">
              <w:rPr>
                <w:rFonts w:ascii="Helvetica Neue" w:eastAsia="Times New Roman" w:hAnsi="Helvetica Neue" w:cs="Times New Roman"/>
                <w:color w:val="000000"/>
              </w:rPr>
              <w:t>8 Hispanic 4</w:t>
            </w:r>
            <w:r w:rsidRPr="00536013">
              <w:rPr>
                <w:rFonts w:ascii="Helvetica Neue" w:eastAsia="Times New Roman" w:hAnsi="Helvetica Neue" w:cs="Times New Roman"/>
                <w:color w:val="000000"/>
                <w:vertAlign w:val="superscript"/>
              </w:rPr>
              <w:t>th</w:t>
            </w:r>
            <w:r w:rsidRPr="00536013">
              <w:rPr>
                <w:rFonts w:ascii="Helvetica Neue" w:eastAsia="Times New Roman" w:hAnsi="Helvetica Neue" w:cs="Times New Roman"/>
                <w:color w:val="000000"/>
              </w:rPr>
              <w:t xml:space="preserve"> grade students Met or Exceeded Expectations in Math PARCC test</w:t>
            </w:r>
          </w:p>
          <w:p w14:paraId="49150C6A" w14:textId="77777777" w:rsidR="0080215F" w:rsidRPr="00536013" w:rsidRDefault="0080215F" w:rsidP="0080215F">
            <w:pPr>
              <w:rPr>
                <w:rFonts w:ascii="Helvetica Neue" w:eastAsia="Times New Roman" w:hAnsi="Helvetica Neue" w:cs="Times New Roman"/>
                <w:color w:val="000000"/>
              </w:rPr>
            </w:pPr>
          </w:p>
        </w:tc>
        <w:tc>
          <w:tcPr>
            <w:tcW w:w="531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8A265C" w14:textId="77777777" w:rsidR="0080215F" w:rsidRDefault="0080215F" w:rsidP="0080215F">
            <w:pPr>
              <w:rPr>
                <w:rFonts w:ascii="Helvetica Neue" w:eastAsia="Times New Roman" w:hAnsi="Helvetica Neue" w:cs="Times New Roman"/>
                <w:color w:val="000000"/>
              </w:rPr>
            </w:pPr>
            <w:r>
              <w:rPr>
                <w:rFonts w:ascii="Helvetica Neue" w:eastAsia="Times New Roman" w:hAnsi="Helvetica Neue" w:cs="Times New Roman"/>
                <w:color w:val="000000"/>
              </w:rPr>
              <w:t>We did not meet our goal, as only 8 students passed Math PARCC. However, interventions did benefit 3 students, indicating that more direct, individualized attention might be beneficial. Two of the three students who newly passed had participated in the academic skills group, so we will hold another group next year for four students who almost met expectations.</w:t>
            </w:r>
          </w:p>
          <w:p w14:paraId="19EE67D3" w14:textId="77777777" w:rsidR="0080215F" w:rsidRPr="00CA1E0C" w:rsidRDefault="0080215F" w:rsidP="0080215F">
            <w:pPr>
              <w:rPr>
                <w:rFonts w:ascii="Helvetica Neue" w:eastAsia="Times New Roman" w:hAnsi="Helvetica Neue" w:cs="Times New Roman"/>
                <w:color w:val="000000"/>
              </w:rPr>
            </w:pPr>
            <w:r w:rsidRPr="00CA1E0C">
              <w:rPr>
                <w:rFonts w:ascii="Helvetica Neue" w:eastAsia="Times New Roman" w:hAnsi="Helvetica Neue" w:cs="Times New Roman"/>
                <w:color w:val="000000"/>
              </w:rPr>
              <w:t>Families for 10 of the 13 target students were able to attend at least one event, indicating that future parent workshops may be beneficial for this population.</w:t>
            </w:r>
          </w:p>
          <w:p w14:paraId="6A11B94E" w14:textId="77777777" w:rsidR="0080215F" w:rsidRDefault="0080215F" w:rsidP="0080215F">
            <w:pPr>
              <w:rPr>
                <w:rFonts w:ascii="Helvetica Neue" w:eastAsia="Times New Roman" w:hAnsi="Helvetica Neue" w:cs="Times New Roman"/>
                <w:color w:val="000000"/>
              </w:rPr>
            </w:pPr>
            <w:r w:rsidRPr="00CA1E0C">
              <w:rPr>
                <w:rFonts w:ascii="Helvetica Neue" w:eastAsia="Times New Roman" w:hAnsi="Helvetica Neue" w:cs="Times New Roman"/>
                <w:color w:val="000000"/>
              </w:rPr>
              <w:t>Workshops will be videoed and posted on the counseling department website in the future to increase access for parents unable to attend</w:t>
            </w:r>
            <w:r>
              <w:rPr>
                <w:rFonts w:ascii="Helvetica Neue" w:eastAsia="Times New Roman" w:hAnsi="Helvetica Neue" w:cs="Times New Roman"/>
                <w:color w:val="000000"/>
              </w:rPr>
              <w:t xml:space="preserve">. </w:t>
            </w:r>
          </w:p>
          <w:p w14:paraId="44FED341" w14:textId="77777777" w:rsidR="0080215F" w:rsidRPr="00B22287" w:rsidRDefault="0080215F" w:rsidP="0080215F">
            <w:pPr>
              <w:rPr>
                <w:rFonts w:ascii="Helvetica Neue" w:eastAsia="Times New Roman" w:hAnsi="Helvetica Neue" w:cs="Times New Roman"/>
                <w:color w:val="000000"/>
              </w:rPr>
            </w:pPr>
            <w:r>
              <w:rPr>
                <w:rFonts w:ascii="Helvetica Neue" w:eastAsia="Times New Roman" w:hAnsi="Helvetica Neue" w:cs="Times New Roman"/>
                <w:color w:val="000000"/>
              </w:rPr>
              <w:t>Students enjoyed the CWPT program and reported increased engagement and interest as well as grades, lending support to expanding it to additional classes in the upcoming years.</w:t>
            </w:r>
          </w:p>
        </w:tc>
      </w:tr>
    </w:tbl>
    <w:p w14:paraId="0A46BAE8" w14:textId="77777777" w:rsidR="0080215F" w:rsidRDefault="0080215F" w:rsidP="0080215F">
      <w:pPr>
        <w:sectPr w:rsidR="0080215F" w:rsidSect="0080215F">
          <w:pgSz w:w="15840" w:h="12240" w:orient="landscape"/>
          <w:pgMar w:top="720" w:right="720" w:bottom="720" w:left="720" w:header="720" w:footer="720" w:gutter="0"/>
          <w:cols w:space="720"/>
          <w:docGrid w:linePitch="360"/>
        </w:sectPr>
      </w:pPr>
    </w:p>
    <w:p w14:paraId="567D15E5" w14:textId="77777777" w:rsidR="0080215F" w:rsidRDefault="0080215F" w:rsidP="0080215F">
      <w:pPr>
        <w:pStyle w:val="Heading1"/>
        <w:rPr>
          <w:sz w:val="36"/>
        </w:rPr>
      </w:pPr>
      <w:bookmarkStart w:id="67" w:name="_Toc417654258"/>
      <w:r>
        <w:rPr>
          <w:sz w:val="36"/>
        </w:rPr>
        <w:t>Perception Data</w:t>
      </w:r>
      <w:bookmarkEnd w:id="67"/>
    </w:p>
    <w:p w14:paraId="17BDD433" w14:textId="77777777" w:rsidR="0080215F" w:rsidRDefault="0080215F" w:rsidP="0080215F"/>
    <w:p w14:paraId="6882727B" w14:textId="77777777" w:rsidR="0080215F" w:rsidRDefault="0080215F" w:rsidP="0080215F">
      <w:r>
        <w:rPr>
          <w:noProof/>
        </w:rPr>
        <w:drawing>
          <wp:inline distT="0" distB="0" distL="0" distR="0" wp14:anchorId="3C7CECC3" wp14:editId="1F93D606">
            <wp:extent cx="8915400" cy="2895600"/>
            <wp:effectExtent l="0" t="0" r="25400" b="2540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p>
    <w:p w14:paraId="6F6EBD3C" w14:textId="77777777" w:rsidR="0080215F" w:rsidRDefault="0080215F" w:rsidP="0080215F"/>
    <w:p w14:paraId="065E9DDD" w14:textId="77777777" w:rsidR="0080215F" w:rsidRDefault="0080215F" w:rsidP="0080215F">
      <w:pPr>
        <w:sectPr w:rsidR="0080215F" w:rsidSect="004A44C7">
          <w:pgSz w:w="15840" w:h="12240" w:orient="landscape"/>
          <w:pgMar w:top="720" w:right="720" w:bottom="720" w:left="720" w:header="720" w:footer="720" w:gutter="0"/>
          <w:cols w:space="720"/>
          <w:docGrid w:linePitch="360"/>
        </w:sectPr>
      </w:pPr>
      <w:r>
        <w:rPr>
          <w:noProof/>
        </w:rPr>
        <w:drawing>
          <wp:inline distT="0" distB="0" distL="0" distR="0" wp14:anchorId="05866E36" wp14:editId="113ED2C7">
            <wp:extent cx="8915400" cy="2628900"/>
            <wp:effectExtent l="0" t="0" r="25400" b="1270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14:paraId="76DACC86" w14:textId="77777777" w:rsidR="0080215F" w:rsidRPr="00AE5F99" w:rsidRDefault="0080215F" w:rsidP="0080215F">
      <w:pPr>
        <w:pStyle w:val="Heading1"/>
        <w:rPr>
          <w:sz w:val="36"/>
        </w:rPr>
      </w:pPr>
      <w:bookmarkStart w:id="68" w:name="_Toc417654259"/>
      <w:r w:rsidRPr="00ED5477">
        <w:rPr>
          <w:sz w:val="36"/>
        </w:rPr>
        <w:t>Outcome Data</w:t>
      </w:r>
      <w:bookmarkEnd w:id="68"/>
    </w:p>
    <w:p w14:paraId="42E51515" w14:textId="77777777" w:rsidR="0080215F" w:rsidRPr="007F4BF6" w:rsidRDefault="0080215F" w:rsidP="0080215F">
      <w:r>
        <w:rPr>
          <w:noProof/>
        </w:rPr>
        <w:drawing>
          <wp:anchor distT="0" distB="0" distL="114300" distR="114300" simplePos="0" relativeHeight="251717632" behindDoc="0" locked="0" layoutInCell="1" allowOverlap="1" wp14:anchorId="3228E8DF" wp14:editId="667A7EE9">
            <wp:simplePos x="0" y="0"/>
            <wp:positionH relativeFrom="column">
              <wp:posOffset>0</wp:posOffset>
            </wp:positionH>
            <wp:positionV relativeFrom="paragraph">
              <wp:posOffset>3074035</wp:posOffset>
            </wp:positionV>
            <wp:extent cx="9144000" cy="2971800"/>
            <wp:effectExtent l="0" t="0" r="0" b="0"/>
            <wp:wrapThrough wrapText="bothSides">
              <wp:wrapPolygon edited="0">
                <wp:start x="0" y="0"/>
                <wp:lineTo x="0" y="21415"/>
                <wp:lineTo x="21540" y="21415"/>
                <wp:lineTo x="21540" y="0"/>
                <wp:lineTo x="0" y="0"/>
              </wp:wrapPolygon>
            </wp:wrapThrough>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0463B0ED" wp14:editId="7F87265F">
            <wp:simplePos x="0" y="0"/>
            <wp:positionH relativeFrom="column">
              <wp:posOffset>0</wp:posOffset>
            </wp:positionH>
            <wp:positionV relativeFrom="paragraph">
              <wp:posOffset>151765</wp:posOffset>
            </wp:positionV>
            <wp:extent cx="9144000" cy="2651760"/>
            <wp:effectExtent l="0" t="0" r="0" b="0"/>
            <wp:wrapThrough wrapText="bothSides">
              <wp:wrapPolygon edited="0">
                <wp:start x="0" y="0"/>
                <wp:lineTo x="0" y="21310"/>
                <wp:lineTo x="21540" y="21310"/>
                <wp:lineTo x="21540" y="0"/>
                <wp:lineTo x="0" y="0"/>
              </wp:wrapPolygon>
            </wp:wrapThrough>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14:sizeRelH relativeFrom="page">
              <wp14:pctWidth>0</wp14:pctWidth>
            </wp14:sizeRelH>
            <wp14:sizeRelV relativeFrom="page">
              <wp14:pctHeight>0</wp14:pctHeight>
            </wp14:sizeRelV>
          </wp:anchor>
        </w:drawing>
      </w:r>
    </w:p>
    <w:p w14:paraId="6966AFC0" w14:textId="77777777" w:rsidR="0080215F" w:rsidRDefault="0080215F" w:rsidP="0080215F">
      <w:pPr>
        <w:sectPr w:rsidR="0080215F" w:rsidSect="0080215F">
          <w:pgSz w:w="15840" w:h="12240" w:orient="landscape"/>
          <w:pgMar w:top="720" w:right="720" w:bottom="720" w:left="720" w:header="720" w:footer="720" w:gutter="0"/>
          <w:cols w:space="720"/>
          <w:docGrid w:linePitch="360"/>
        </w:sectPr>
      </w:pPr>
    </w:p>
    <w:p w14:paraId="237152E3" w14:textId="77777777" w:rsidR="0080215F" w:rsidRPr="00ED5477" w:rsidRDefault="0080215F" w:rsidP="0080215F">
      <w:pPr>
        <w:pStyle w:val="Heading1"/>
        <w:rPr>
          <w:sz w:val="36"/>
        </w:rPr>
      </w:pPr>
      <w:bookmarkStart w:id="69" w:name="_Toc417654260"/>
      <w:r>
        <w:rPr>
          <w:sz w:val="36"/>
        </w:rPr>
        <w:t>Narrative</w:t>
      </w:r>
      <w:bookmarkEnd w:id="69"/>
    </w:p>
    <w:p w14:paraId="4D8584CA" w14:textId="77777777" w:rsidR="0080215F" w:rsidRDefault="0080215F" w:rsidP="0080215F"/>
    <w:p w14:paraId="16440750" w14:textId="0960B3CA" w:rsidR="0080215F" w:rsidRDefault="0080215F" w:rsidP="0080215F">
      <w:pPr>
        <w:rPr>
          <w:rFonts w:ascii="Helvetica Neue" w:hAnsi="Helvetica Neue"/>
        </w:rPr>
      </w:pPr>
      <w:r w:rsidRPr="004B5F44">
        <w:rPr>
          <w:rFonts w:ascii="Helvetica Neue" w:hAnsi="Helvetica Neue"/>
        </w:rPr>
        <w:t>While reviewing school data from the 2017 – 2018 school year, the counseling department found academic disparities that were imperative to address the following school year. Specifically, 3</w:t>
      </w:r>
      <w:r w:rsidRPr="004B5F44">
        <w:rPr>
          <w:rFonts w:ascii="Helvetica Neue" w:hAnsi="Helvetica Neue"/>
          <w:vertAlign w:val="superscript"/>
        </w:rPr>
        <w:t>rd</w:t>
      </w:r>
      <w:r w:rsidRPr="004B5F44">
        <w:rPr>
          <w:rFonts w:ascii="Helvetica Neue" w:hAnsi="Helvetica Neue"/>
        </w:rPr>
        <w:t xml:space="preserve"> grade (now 4</w:t>
      </w:r>
      <w:r w:rsidRPr="004B5F44">
        <w:rPr>
          <w:rFonts w:ascii="Helvetica Neue" w:hAnsi="Helvetica Neue"/>
          <w:vertAlign w:val="superscript"/>
        </w:rPr>
        <w:t>th</w:t>
      </w:r>
      <w:r w:rsidRPr="004B5F44">
        <w:rPr>
          <w:rFonts w:ascii="Helvetica Neue" w:hAnsi="Helvetica Neue"/>
        </w:rPr>
        <w:t xml:space="preserve"> grade) Hispanic students had distinctly lower PARCC scores and held a lower proportion of passing scores when compared with classmates, particularly their white classmates, who make up the same proportion of the class. 85% of white students met or exceeded expectations for PARCC (while the remaining 15% approached expectations). Only 38.5% of Hispanic students met or exceeded expectations, less than half of the performance for white students. </w:t>
      </w:r>
      <w:r>
        <w:rPr>
          <w:rFonts w:ascii="Helvetica Neue" w:hAnsi="Helvetica Neue"/>
        </w:rPr>
        <w:t xml:space="preserve">We found this to be an important gap to close because this can be an </w:t>
      </w:r>
      <w:r w:rsidR="00A43E27">
        <w:rPr>
          <w:rFonts w:ascii="Helvetica Neue" w:hAnsi="Helvetica Neue"/>
        </w:rPr>
        <w:t>easily-overlooked, but growing,</w:t>
      </w:r>
      <w:r>
        <w:rPr>
          <w:rFonts w:ascii="Helvetica Neue" w:hAnsi="Helvetica Neue"/>
        </w:rPr>
        <w:t xml:space="preserve"> group within the county and if not addressed now, the gap may not be acknowledged or addressed in the future. </w:t>
      </w:r>
    </w:p>
    <w:p w14:paraId="4AD937F1" w14:textId="77777777" w:rsidR="0080215F" w:rsidRDefault="0080215F" w:rsidP="0080215F">
      <w:pPr>
        <w:rPr>
          <w:rFonts w:ascii="Helvetica Neue" w:hAnsi="Helvetica Neue"/>
        </w:rPr>
      </w:pPr>
    </w:p>
    <w:p w14:paraId="0A43F504" w14:textId="77777777" w:rsidR="0080215F" w:rsidRDefault="0080215F" w:rsidP="0080215F">
      <w:pPr>
        <w:rPr>
          <w:rFonts w:ascii="Helvetica Neue" w:hAnsi="Helvetica Neue"/>
        </w:rPr>
      </w:pPr>
      <w:r>
        <w:rPr>
          <w:rFonts w:ascii="Helvetica Neue" w:hAnsi="Helvetica Neue"/>
        </w:rPr>
        <w:t>The counseling department researched many ways to best address this gap when brainstorming interventions for the upcoming year, leading to the following research-based interventions: growth-mindset approaches, an academic skills group, three classroom lessons, a series of four parent workshops, and a class-wide peer tutoring intervention.</w:t>
      </w:r>
    </w:p>
    <w:p w14:paraId="6C1B5379" w14:textId="77777777" w:rsidR="0080215F" w:rsidRDefault="0080215F" w:rsidP="0080215F">
      <w:pPr>
        <w:rPr>
          <w:rFonts w:ascii="Helvetica Neue" w:hAnsi="Helvetica Neue"/>
        </w:rPr>
      </w:pPr>
    </w:p>
    <w:p w14:paraId="6F5E2B8F" w14:textId="77777777" w:rsidR="0080215F" w:rsidRDefault="0080215F" w:rsidP="0080215F">
      <w:pPr>
        <w:rPr>
          <w:rFonts w:ascii="Helvetica Neue" w:hAnsi="Helvetica Neue"/>
        </w:rPr>
      </w:pPr>
      <w:r>
        <w:rPr>
          <w:rFonts w:ascii="Helvetica Neue" w:hAnsi="Helvetica Neue"/>
        </w:rPr>
        <w:t>We chose to take a growth-mindset approach when addressing this disparity in Hispanic 4</w:t>
      </w:r>
      <w:r w:rsidRPr="00E10A53">
        <w:rPr>
          <w:rFonts w:ascii="Helvetica Neue" w:hAnsi="Helvetica Neue"/>
          <w:vertAlign w:val="superscript"/>
        </w:rPr>
        <w:t>th</w:t>
      </w:r>
      <w:r>
        <w:rPr>
          <w:rFonts w:ascii="Helvetica Neue" w:hAnsi="Helvetica Neue"/>
        </w:rPr>
        <w:t xml:space="preserve"> grade PARCC scores. Research by Carol Dweck has found its effectiveness in improving student performance, persistence, and interest in learning. Specifically, in a study by Blackwell, Trzesniewski, and Dweck (2007), 7</w:t>
      </w:r>
      <w:r w:rsidRPr="00DD693D">
        <w:rPr>
          <w:rFonts w:ascii="Helvetica Neue" w:hAnsi="Helvetica Neue"/>
          <w:vertAlign w:val="superscript"/>
        </w:rPr>
        <w:t>th</w:t>
      </w:r>
      <w:r>
        <w:rPr>
          <w:rFonts w:ascii="Helvetica Neue" w:hAnsi="Helvetica Neue"/>
        </w:rPr>
        <w:t xml:space="preserve"> graders who began the year with a growth mindset (i.e. placing more importance on hard work and determination than innate talent or intelligence) were more likely to improve their grades, while peers with a fixed mindset (i.e. placing more importance on innate talent or intelligence than hard work and determination) did worse over time. By instilling this mindset in students early on, we are investing in our students’ long-term success. </w:t>
      </w:r>
    </w:p>
    <w:p w14:paraId="0ABA0EA7" w14:textId="77777777" w:rsidR="0080215F" w:rsidRDefault="0080215F" w:rsidP="0080215F">
      <w:pPr>
        <w:rPr>
          <w:rFonts w:ascii="Helvetica Neue" w:hAnsi="Helvetica Neue"/>
        </w:rPr>
      </w:pPr>
    </w:p>
    <w:p w14:paraId="1ED0E055" w14:textId="77777777" w:rsidR="0080215F" w:rsidRDefault="0080215F" w:rsidP="0080215F">
      <w:pPr>
        <w:rPr>
          <w:rFonts w:ascii="Helvetica Neue" w:hAnsi="Helvetica Neue"/>
        </w:rPr>
      </w:pPr>
      <w:r>
        <w:rPr>
          <w:rFonts w:ascii="Helvetica Neue" w:hAnsi="Helvetica Neue"/>
        </w:rPr>
        <w:t xml:space="preserve">Growth mindset was a major theme during the academic small group, being specifically addressed during the first session via discussions and activities and continually referenced throughout the duration of the group. The group also covered more skills-based topics like note-taking, organizational skills, and general study skills. Overall, the group was a successful intervention, with 75% of students improving in their study skill self-efficacy and all members increasing their grades in their lowest class. </w:t>
      </w:r>
    </w:p>
    <w:p w14:paraId="4E3AD12E" w14:textId="77777777" w:rsidR="0080215F" w:rsidRDefault="0080215F" w:rsidP="0080215F">
      <w:pPr>
        <w:rPr>
          <w:rFonts w:ascii="Helvetica Neue" w:hAnsi="Helvetica Neue"/>
        </w:rPr>
      </w:pPr>
    </w:p>
    <w:p w14:paraId="4177A34F" w14:textId="20626809" w:rsidR="0080215F" w:rsidRDefault="0080215F" w:rsidP="0080215F">
      <w:pPr>
        <w:rPr>
          <w:rFonts w:ascii="Helvetica Neue" w:hAnsi="Helvetica Neue"/>
        </w:rPr>
      </w:pPr>
      <w:r>
        <w:rPr>
          <w:rFonts w:ascii="Helvetica Neue" w:hAnsi="Helvetica Neue"/>
        </w:rPr>
        <w:t xml:space="preserve">In the classroom, we placed an emphasis on persistence and growth mindset through multiple lessons throughout the year. We taught these lessons in December (perseverance), May (embracing challenges), and June (lifelong learning). These lessons were chosen to reinforce </w:t>
      </w:r>
      <w:r w:rsidR="007A069C">
        <w:rPr>
          <w:rFonts w:ascii="Helvetica Neue" w:hAnsi="Helvetica Neue"/>
        </w:rPr>
        <w:t xml:space="preserve">the </w:t>
      </w:r>
      <w:r>
        <w:rPr>
          <w:rFonts w:ascii="Helvetica Neue" w:hAnsi="Helvetica Neue"/>
        </w:rPr>
        <w:t xml:space="preserve">growth mindset concepts discussed during the academic skills group in September and the parent workshop in December. These lessons were also </w:t>
      </w:r>
      <w:r w:rsidR="00A84FCD">
        <w:rPr>
          <w:rFonts w:ascii="Helvetica Neue" w:hAnsi="Helvetica Neue"/>
        </w:rPr>
        <w:t>scheduled</w:t>
      </w:r>
      <w:r>
        <w:rPr>
          <w:rFonts w:ascii="Helvetica Neue" w:hAnsi="Helvetica Neue"/>
        </w:rPr>
        <w:t xml:space="preserve"> to take place during times in the year where persistence tends to fall among students due to the proximity of breaks and the amount of effort that had been put in during the previous months. These lessons were effective in giving students the final push that they needed before the end of two particularly challenging grading periods.</w:t>
      </w:r>
    </w:p>
    <w:p w14:paraId="25C0E01F" w14:textId="77777777" w:rsidR="0080215F" w:rsidRDefault="0080215F" w:rsidP="0080215F">
      <w:pPr>
        <w:rPr>
          <w:rFonts w:ascii="Helvetica Neue" w:hAnsi="Helvetica Neue"/>
        </w:rPr>
      </w:pPr>
    </w:p>
    <w:p w14:paraId="7362D79B" w14:textId="77777777" w:rsidR="0080215F" w:rsidRDefault="0080215F" w:rsidP="0080215F">
      <w:pPr>
        <w:rPr>
          <w:rFonts w:ascii="Helvetica Neue" w:hAnsi="Helvetica Neue"/>
        </w:rPr>
      </w:pPr>
      <w:r>
        <w:rPr>
          <w:rFonts w:ascii="Helvetica Neue" w:hAnsi="Helvetica Neue"/>
        </w:rPr>
        <w:t>Research also led us to believe that teaching parents about growth mindset would be important so that our interventions would be consistent across school and homes. Research by Dweck and Mueller (1998) was among some of the earliest research on growth mindset and found that the way adults praise children impacts the mindsets they develop, their persistence, and their interest in learning. In their study, they had 5</w:t>
      </w:r>
      <w:r w:rsidRPr="001679E3">
        <w:rPr>
          <w:rFonts w:ascii="Helvetica Neue" w:hAnsi="Helvetica Neue"/>
          <w:vertAlign w:val="superscript"/>
        </w:rPr>
        <w:t>th</w:t>
      </w:r>
      <w:r>
        <w:rPr>
          <w:rFonts w:ascii="Helvetica Neue" w:hAnsi="Helvetica Neue"/>
        </w:rPr>
        <w:t xml:space="preserve"> graders complete math problems, and after 4 minutes, they told the students that they did well and got 80% of the questions right. They told a third of the students “you must be very smart,” another third “you must have worked very hard,” and the last third no additional comments. They then gave all of the students a harder set of problems. Regardless of actual performance, they told each student they got less than half of them right. When the researchers gave the students a third set of problems that were the same level of difficulty as the first set, students who were initially told “you must be very smart” did substantially worse and reported not enjoying the task. To contrast, students who were praised for their persistence did better and reported enjoying the task. By sharing this information with parents, we had the opportunity to cultivate growth mindsets outside of the classroom and help families grow in awareness of the messages they communicate to their student. </w:t>
      </w:r>
    </w:p>
    <w:p w14:paraId="31F6470D" w14:textId="77777777" w:rsidR="0080215F" w:rsidRDefault="0080215F" w:rsidP="0080215F">
      <w:pPr>
        <w:rPr>
          <w:rFonts w:ascii="Helvetica Neue" w:hAnsi="Helvetica Neue"/>
        </w:rPr>
      </w:pPr>
    </w:p>
    <w:p w14:paraId="50108D5F" w14:textId="77777777" w:rsidR="0080215F" w:rsidRDefault="0080215F" w:rsidP="0080215F">
      <w:pPr>
        <w:rPr>
          <w:rFonts w:ascii="Helvetica Neue" w:hAnsi="Helvetica Neue"/>
        </w:rPr>
      </w:pPr>
      <w:r>
        <w:rPr>
          <w:rFonts w:ascii="Helvetica Neue" w:hAnsi="Helvetica Neue"/>
        </w:rPr>
        <w:t xml:space="preserve">A study by O’Donnell and Kirkner (2014) highlighted common needs of Latino families and ways they could be addressed via a workshop format. Specifically, we found their theme of increasing educational supports at home highlighted in their first workshop to be most relevant to our determined population. The study found that parental involvement in workshops was associated with more involvement at home and within the school. Additionally, two years after their families’ workshop participation, students were found to have higher effort, social skills, academic habits, and standardized test performance. This combined with the importance of family involvement in Hispanic cultures supported our decision to hold parent workshops to increase Hispanic student performance. </w:t>
      </w:r>
    </w:p>
    <w:p w14:paraId="260C5293" w14:textId="77777777" w:rsidR="0080215F" w:rsidRDefault="0080215F" w:rsidP="0080215F">
      <w:pPr>
        <w:rPr>
          <w:rFonts w:ascii="Helvetica Neue" w:hAnsi="Helvetica Neue"/>
        </w:rPr>
      </w:pPr>
    </w:p>
    <w:p w14:paraId="41C89BCE" w14:textId="77777777" w:rsidR="0080215F" w:rsidRDefault="0080215F" w:rsidP="0080215F">
      <w:pPr>
        <w:rPr>
          <w:rFonts w:ascii="Helvetica Neue" w:hAnsi="Helvetica Neue"/>
        </w:rPr>
      </w:pPr>
      <w:r>
        <w:rPr>
          <w:rFonts w:ascii="Helvetica Neue" w:hAnsi="Helvetica Neue"/>
        </w:rPr>
        <w:t>School-wide, we also offered teachers the opportunity to participate in a Class-Wide Peer Tutoring program. CW</w:t>
      </w:r>
      <w:r w:rsidRPr="00A16020">
        <w:rPr>
          <w:rFonts w:ascii="Helvetica Neue" w:hAnsi="Helvetica Neue"/>
        </w:rPr>
        <w:t>P</w:t>
      </w:r>
      <w:r>
        <w:rPr>
          <w:rFonts w:ascii="Helvetica Neue" w:hAnsi="Helvetica Neue"/>
        </w:rPr>
        <w:t>T</w:t>
      </w:r>
      <w:r w:rsidRPr="00A16020">
        <w:rPr>
          <w:rFonts w:ascii="Helvetica Neue" w:hAnsi="Helvetica Neue"/>
        </w:rPr>
        <w:t xml:space="preserve"> is a promising practice developed at the Juniper Gardens Children’s Project at the University of Kansas focused on improving academic outcomes for low-income students (Class Wide Peer Tutoring Program, 2003). </w:t>
      </w:r>
      <w:r>
        <w:rPr>
          <w:rFonts w:ascii="Helvetica Neue" w:hAnsi="Helvetica Neue"/>
        </w:rPr>
        <w:t>It has been found effective across grade levels, and at Stars Hollow Elementary, we implemented it in 3</w:t>
      </w:r>
      <w:r w:rsidRPr="00494AD1">
        <w:rPr>
          <w:rFonts w:ascii="Helvetica Neue" w:hAnsi="Helvetica Neue"/>
          <w:vertAlign w:val="superscript"/>
        </w:rPr>
        <w:t>rd</w:t>
      </w:r>
      <w:r>
        <w:rPr>
          <w:rFonts w:ascii="Helvetica Neue" w:hAnsi="Helvetica Neue"/>
        </w:rPr>
        <w:t xml:space="preserve"> and 4</w:t>
      </w:r>
      <w:r w:rsidRPr="00494AD1">
        <w:rPr>
          <w:rFonts w:ascii="Helvetica Neue" w:hAnsi="Helvetica Neue"/>
          <w:vertAlign w:val="superscript"/>
        </w:rPr>
        <w:t>th</w:t>
      </w:r>
      <w:r>
        <w:rPr>
          <w:rFonts w:ascii="Helvetica Neue" w:hAnsi="Helvetica Neue"/>
        </w:rPr>
        <w:t xml:space="preserve"> grade classes. </w:t>
      </w:r>
      <w:r w:rsidRPr="00A16020">
        <w:rPr>
          <w:rFonts w:ascii="Helvetica Neue" w:hAnsi="Helvetica Neue"/>
        </w:rPr>
        <w:t xml:space="preserve">The </w:t>
      </w:r>
      <w:r>
        <w:rPr>
          <w:rFonts w:ascii="Helvetica Neue" w:hAnsi="Helvetica Neue"/>
        </w:rPr>
        <w:t xml:space="preserve">original </w:t>
      </w:r>
      <w:r w:rsidRPr="00A16020">
        <w:rPr>
          <w:rFonts w:ascii="Helvetica Neue" w:hAnsi="Helvetica Neue"/>
        </w:rPr>
        <w:t>program was used in conjunction with 2</w:t>
      </w:r>
      <w:r w:rsidRPr="00A16020">
        <w:rPr>
          <w:rFonts w:ascii="Helvetica Neue" w:hAnsi="Helvetica Neue"/>
          <w:vertAlign w:val="superscript"/>
        </w:rPr>
        <w:t>nd</w:t>
      </w:r>
      <w:r w:rsidRPr="00A16020">
        <w:rPr>
          <w:rFonts w:ascii="Helvetica Neue" w:hAnsi="Helvetica Neue"/>
        </w:rPr>
        <w:t xml:space="preserve"> grade classroom teachers and consists of four parts – teacher instruction, student pairs, immediate feedback, and reinforcement (Delquadri, Greenwood, Whorton, Carta, &amp; Hall, 1986). The teacher explains the content for the day and then has the students assigned to two teams. In pairs, students take turns tutoring each other, with one person acting as the tutee for the first 10 minutes and then becoming the tutor for the next ten minutes. The tutor corrects any errors that the tutee makes, and the pair earns a point for their team each time the error is corrected. The program has been found to lead to an average increase of 12 percentage points on tests (Delquadri et al., 1986). In a meta-analysis of 26 studies (Bowman-Perrott et al., 2013), peer tutoring was found to have an average effect size of .75, indicating that using this method makes a moderate to large difference when compared to not using it, particularly when rewards are involved. The program’s emphasis on repeated attempts after mistakes reinforces the ideas of growth mindset. Through these interventions, students were able to begin developing a passion for learning and sharing that with younger students.</w:t>
      </w:r>
    </w:p>
    <w:p w14:paraId="480E15D6" w14:textId="77777777" w:rsidR="0080215F" w:rsidRDefault="0080215F" w:rsidP="0080215F">
      <w:pPr>
        <w:rPr>
          <w:rFonts w:ascii="Helvetica Neue" w:hAnsi="Helvetica Neue"/>
        </w:rPr>
      </w:pPr>
    </w:p>
    <w:p w14:paraId="5F689113" w14:textId="77777777" w:rsidR="0080215F" w:rsidRDefault="0080215F" w:rsidP="0080215F">
      <w:pPr>
        <w:rPr>
          <w:rFonts w:ascii="Helvetica Neue" w:hAnsi="Helvetica Neue"/>
        </w:rPr>
      </w:pPr>
      <w:r>
        <w:rPr>
          <w:rFonts w:ascii="Helvetica Neue" w:hAnsi="Helvetica Neue"/>
        </w:rPr>
        <w:t>Ultimately, we did not meet our goal, but there was an increase in student performance. At the end of the 2018 – 2019 school year, 8 Hispanic students met or exceeded expectations. While short of our 10-student goal, our results taught us the effectiveness of the study skills small group in conjunction with parent workshop attendance. We also hope to research and consider applying these interventions with students from other cultural backgrounds who are facing similar gaps.</w:t>
      </w:r>
    </w:p>
    <w:p w14:paraId="49927A0A" w14:textId="77777777" w:rsidR="0080215F" w:rsidRDefault="0080215F" w:rsidP="0080215F">
      <w:pPr>
        <w:rPr>
          <w:rFonts w:asciiTheme="majorHAnsi" w:eastAsiaTheme="majorEastAsia" w:hAnsiTheme="majorHAnsi" w:cstheme="majorBidi"/>
          <w:b/>
          <w:bCs/>
          <w:color w:val="345A8A" w:themeColor="accent1" w:themeShade="B5"/>
          <w:sz w:val="32"/>
          <w:szCs w:val="32"/>
        </w:rPr>
      </w:pPr>
    </w:p>
    <w:p w14:paraId="1360C04E" w14:textId="77777777" w:rsidR="0080215F" w:rsidRPr="00ED5477" w:rsidRDefault="0080215F" w:rsidP="0080215F">
      <w:pPr>
        <w:pStyle w:val="Heading1"/>
        <w:rPr>
          <w:sz w:val="36"/>
        </w:rPr>
      </w:pPr>
      <w:bookmarkStart w:id="70" w:name="_Toc417654261"/>
      <w:r>
        <w:rPr>
          <w:sz w:val="36"/>
        </w:rPr>
        <w:t>References</w:t>
      </w:r>
      <w:bookmarkEnd w:id="70"/>
    </w:p>
    <w:p w14:paraId="01BE2EAE" w14:textId="77777777" w:rsidR="0080215F" w:rsidRPr="000F5A4D" w:rsidRDefault="0080215F" w:rsidP="0080215F"/>
    <w:p w14:paraId="7811817B" w14:textId="528C40CC"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Atkins, R. (2015, January 16). Small Fry Friendship Groups. Retrieved April 2, 2019, from </w:t>
      </w:r>
      <w:hyperlink r:id="rId182" w:history="1">
        <w:r w:rsidR="00F0469C" w:rsidRPr="00C51F9A">
          <w:rPr>
            <w:rStyle w:val="Hyperlink"/>
            <w:rFonts w:ascii="Helvetica Neue" w:eastAsia="Times New Roman" w:hAnsi="Helvetica Neue" w:cs="Times New Roman"/>
            <w:shd w:val="clear" w:color="auto" w:fill="FFFFFF"/>
          </w:rPr>
          <w:t>https://www.counselorup.com/blog/small-fry-friendship-groups</w:t>
        </w:r>
      </w:hyperlink>
      <w:r w:rsidR="00F0469C">
        <w:rPr>
          <w:rFonts w:ascii="Helvetica Neue" w:eastAsia="Times New Roman" w:hAnsi="Helvetica Neue" w:cs="Times New Roman"/>
          <w:shd w:val="clear" w:color="auto" w:fill="FFFFFF"/>
        </w:rPr>
        <w:t xml:space="preserve"> </w:t>
      </w:r>
    </w:p>
    <w:p w14:paraId="52A13556" w14:textId="77777777" w:rsidR="0036397B" w:rsidRPr="00651A73" w:rsidRDefault="0036397B" w:rsidP="0036397B">
      <w:pPr>
        <w:ind w:left="720" w:hanging="720"/>
        <w:rPr>
          <w:rFonts w:ascii="Helvetica Neue" w:eastAsia="Times New Roman" w:hAnsi="Helvetica Neue" w:cs="Times New Roman"/>
          <w:shd w:val="clear" w:color="auto" w:fill="FFFFFF"/>
        </w:rPr>
      </w:pPr>
    </w:p>
    <w:p w14:paraId="0D87F325"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Backpack Organization Game: School Counselor Spotlight. (2013, November 23). Retrieved October 8, 2018, from http://www.schcounselor.com/2013/11/backpack-organization-game-school.html</w:t>
      </w:r>
    </w:p>
    <w:p w14:paraId="3387902F" w14:textId="77777777" w:rsidR="0036397B" w:rsidRPr="00651A73" w:rsidRDefault="0036397B" w:rsidP="0036397B">
      <w:pPr>
        <w:ind w:left="720" w:hanging="720"/>
        <w:rPr>
          <w:rFonts w:ascii="Helvetica Neue" w:eastAsia="Times New Roman" w:hAnsi="Helvetica Neue" w:cs="Lucida Grande"/>
          <w:shd w:val="clear" w:color="auto" w:fill="FFFFFF"/>
        </w:rPr>
      </w:pPr>
    </w:p>
    <w:p w14:paraId="72B32853"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Bazaldua, B. (2007, February 20). Meet the Robinsons: The Movie Storybook. Retrieved March 27, 2019, from </w:t>
      </w:r>
      <w:hyperlink r:id="rId183" w:history="1">
        <w:r w:rsidRPr="00651A73">
          <w:rPr>
            <w:rStyle w:val="Hyperlink"/>
            <w:rFonts w:ascii="Helvetica Neue" w:eastAsia="Times New Roman" w:hAnsi="Helvetica Neue" w:cs="Lucida Grande"/>
            <w:shd w:val="clear" w:color="auto" w:fill="FFFFFF"/>
          </w:rPr>
          <w:t>https://www.amazon.com/Meet-Robinsons-Storybook-Barbara-Bazaldua/dp/0061124761</w:t>
        </w:r>
      </w:hyperlink>
    </w:p>
    <w:p w14:paraId="5E1EDC68" w14:textId="77777777" w:rsidR="0036397B" w:rsidRPr="00651A73" w:rsidRDefault="0036397B" w:rsidP="0036397B">
      <w:pPr>
        <w:ind w:left="720" w:hanging="720"/>
        <w:rPr>
          <w:rFonts w:ascii="Helvetica Neue" w:hAnsi="Helvetica Neue"/>
        </w:rPr>
      </w:pPr>
    </w:p>
    <w:p w14:paraId="60FA5D1E" w14:textId="77777777" w:rsidR="0036397B" w:rsidRPr="00651A73" w:rsidRDefault="0036397B" w:rsidP="0036397B">
      <w:pPr>
        <w:ind w:left="720" w:hanging="720"/>
        <w:rPr>
          <w:rFonts w:ascii="Helvetica Neue" w:hAnsi="Helvetica Neue"/>
        </w:rPr>
      </w:pPr>
      <w:r w:rsidRPr="00651A73">
        <w:rPr>
          <w:rFonts w:ascii="Helvetica Neue" w:hAnsi="Helvetica Neue"/>
        </w:rPr>
        <w:t>Blackwell, L. S., Trzesniewski, K. H., &amp; Dweck, C. S. (2007). Implicit Theories of Intelligence Predict Achievement Across an Adolescent Transition: A Longitudinal Study and an Intervention. </w:t>
      </w:r>
      <w:r w:rsidRPr="00651A73">
        <w:rPr>
          <w:rFonts w:ascii="Helvetica Neue" w:hAnsi="Helvetica Neue"/>
          <w:i/>
          <w:iCs/>
        </w:rPr>
        <w:t>Child Development,</w:t>
      </w:r>
      <w:r w:rsidRPr="00651A73">
        <w:rPr>
          <w:rFonts w:ascii="Helvetica Neue" w:hAnsi="Helvetica Neue"/>
        </w:rPr>
        <w:t> </w:t>
      </w:r>
      <w:r w:rsidRPr="00651A73">
        <w:rPr>
          <w:rFonts w:ascii="Helvetica Neue" w:hAnsi="Helvetica Neue"/>
          <w:i/>
          <w:iCs/>
        </w:rPr>
        <w:t>78</w:t>
      </w:r>
      <w:r w:rsidRPr="00651A73">
        <w:rPr>
          <w:rFonts w:ascii="Helvetica Neue" w:hAnsi="Helvetica Neue"/>
        </w:rPr>
        <w:t>(1), 246-263. doi:10.1111/j.1467-8624.2007.00995.x</w:t>
      </w:r>
    </w:p>
    <w:p w14:paraId="7FD331D8" w14:textId="77777777" w:rsidR="0036397B" w:rsidRPr="00651A73" w:rsidRDefault="0036397B" w:rsidP="0036397B">
      <w:pPr>
        <w:ind w:left="720" w:hanging="720"/>
        <w:rPr>
          <w:rFonts w:ascii="Helvetica Neue" w:hAnsi="Helvetica Neue"/>
        </w:rPr>
      </w:pPr>
    </w:p>
    <w:p w14:paraId="642C2586" w14:textId="77777777" w:rsidR="0036397B" w:rsidRPr="00651A73" w:rsidRDefault="0036397B" w:rsidP="0036397B">
      <w:pPr>
        <w:ind w:left="720" w:hanging="720"/>
        <w:rPr>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 xml:space="preserve">Bounce Patrol Kids. (2017, August 05). "Alphabet Occupations" - ABC Jobs Song for Kids | Learn the alphabet phonics with Jobs &amp; Occupations. Retrieved March 27, 2019, from </w:t>
      </w:r>
      <w:hyperlink r:id="rId184" w:history="1">
        <w:r w:rsidRPr="00651A73">
          <w:rPr>
            <w:rStyle w:val="Hyperlink"/>
            <w:rFonts w:ascii="Helvetica Neue" w:eastAsia="Times New Roman" w:hAnsi="Helvetica Neue" w:cs="Lucida Grande"/>
            <w:shd w:val="clear" w:color="auto" w:fill="FFFFFF"/>
          </w:rPr>
          <w:t>https://www.youtube.com/watch?v=r6Oxqyd5qUw</w:t>
        </w:r>
      </w:hyperlink>
    </w:p>
    <w:p w14:paraId="0CA881D7" w14:textId="77777777" w:rsidR="0036397B" w:rsidRPr="00651A73" w:rsidRDefault="0036397B" w:rsidP="0036397B">
      <w:pPr>
        <w:ind w:left="720" w:hanging="720"/>
        <w:rPr>
          <w:rFonts w:ascii="Helvetica Neue" w:hAnsi="Helvetica Neue"/>
        </w:rPr>
      </w:pPr>
    </w:p>
    <w:p w14:paraId="3789C7C2" w14:textId="77777777" w:rsidR="0036397B" w:rsidRPr="00651A73" w:rsidRDefault="0036397B" w:rsidP="0036397B">
      <w:pPr>
        <w:ind w:left="720" w:hanging="720"/>
        <w:rPr>
          <w:rFonts w:ascii="Helvetica Neue" w:hAnsi="Helvetica Neue"/>
        </w:rPr>
      </w:pPr>
      <w:r w:rsidRPr="00651A73">
        <w:rPr>
          <w:rFonts w:ascii="Helvetica Neue" w:hAnsi="Helvetica Neue"/>
        </w:rPr>
        <w:t>Bowman-Perrott, L., Davis, H., Vannest, K., Williams, L., Greenwood, C., &amp; Parker, R. (2013). Academic Benefits of Peer Tutoring: A Meta-Analytic Review of Single-Case Research. </w:t>
      </w:r>
      <w:r w:rsidRPr="00651A73">
        <w:rPr>
          <w:rFonts w:ascii="Helvetica Neue" w:hAnsi="Helvetica Neue"/>
          <w:i/>
          <w:iCs/>
        </w:rPr>
        <w:t>School Psychology Review,</w:t>
      </w:r>
      <w:r w:rsidRPr="00651A73">
        <w:rPr>
          <w:rFonts w:ascii="Helvetica Neue" w:hAnsi="Helvetica Neue"/>
        </w:rPr>
        <w:t> 42(1), 39-55.</w:t>
      </w:r>
    </w:p>
    <w:p w14:paraId="3BC12F39" w14:textId="77777777" w:rsidR="0036397B" w:rsidRPr="00651A73" w:rsidRDefault="0036397B" w:rsidP="0036397B">
      <w:pPr>
        <w:ind w:left="720" w:hanging="720"/>
        <w:rPr>
          <w:rFonts w:ascii="Helvetica Neue" w:hAnsi="Helvetica Neue"/>
        </w:rPr>
      </w:pPr>
    </w:p>
    <w:p w14:paraId="7D3D7E10"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Brennan, D., &amp; Shuttlesworth, L. (2015, February 9). Light the Spark for Success: College and Career Guidance Lessons. Retrieved March 28, 2019, from </w:t>
      </w:r>
      <w:hyperlink r:id="rId185" w:history="1">
        <w:r w:rsidRPr="00651A73">
          <w:rPr>
            <w:rStyle w:val="Hyperlink"/>
            <w:rFonts w:ascii="Helvetica Neue" w:eastAsia="Times New Roman" w:hAnsi="Helvetica Neue" w:cs="Lucida Grande"/>
            <w:shd w:val="clear" w:color="auto" w:fill="FFFFFF"/>
          </w:rPr>
          <w:t>https://www.txca.org/images/Conference/SCC15/Handouts/8.pdf</w:t>
        </w:r>
      </w:hyperlink>
      <w:r w:rsidRPr="00651A73">
        <w:rPr>
          <w:rFonts w:ascii="Helvetica Neue" w:eastAsia="Times New Roman" w:hAnsi="Helvetica Neue" w:cs="Lucida Grande"/>
          <w:color w:val="333333"/>
          <w:shd w:val="clear" w:color="auto" w:fill="FFFFFF"/>
        </w:rPr>
        <w:t xml:space="preserve"> </w:t>
      </w:r>
    </w:p>
    <w:p w14:paraId="3B1A1C48" w14:textId="77777777" w:rsidR="0036397B" w:rsidRPr="00651A73" w:rsidRDefault="0036397B" w:rsidP="0036397B">
      <w:pPr>
        <w:ind w:left="720" w:hanging="720"/>
        <w:rPr>
          <w:rFonts w:ascii="Helvetica Neue" w:eastAsia="Times New Roman" w:hAnsi="Helvetica Neue" w:cs="Times New Roman"/>
          <w:shd w:val="clear" w:color="auto" w:fill="FFFFFF"/>
        </w:rPr>
      </w:pPr>
    </w:p>
    <w:p w14:paraId="73BBC25B"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“Bullying: Guidelines for Teachers.” </w:t>
      </w:r>
      <w:r w:rsidRPr="00651A73">
        <w:rPr>
          <w:rFonts w:ascii="Helvetica Neue" w:eastAsia="Times New Roman" w:hAnsi="Helvetica Neue" w:cs="Times New Roman"/>
          <w:i/>
          <w:iCs/>
          <w:shd w:val="clear" w:color="auto" w:fill="FFFFFF"/>
        </w:rPr>
        <w:t>Teaching Tolerance</w:t>
      </w:r>
      <w:r w:rsidRPr="00651A73">
        <w:rPr>
          <w:rFonts w:ascii="Helvetica Neue" w:eastAsia="Times New Roman" w:hAnsi="Helvetica Neue" w:cs="Times New Roman"/>
          <w:shd w:val="clear" w:color="auto" w:fill="FFFFFF"/>
        </w:rPr>
        <w:t xml:space="preserve">, </w:t>
      </w:r>
      <w:hyperlink r:id="rId186" w:history="1">
        <w:r w:rsidRPr="001F1B87">
          <w:rPr>
            <w:rStyle w:val="Hyperlink"/>
            <w:rFonts w:ascii="Helvetica Neue" w:eastAsia="Times New Roman" w:hAnsi="Helvetica Neue" w:cs="Times New Roman"/>
            <w:shd w:val="clear" w:color="auto" w:fill="FFFFFF"/>
          </w:rPr>
          <w:t>www.tolerance.org/professional-development/bullying-guidelines-for-teachers</w:t>
        </w:r>
      </w:hyperlink>
      <w:r>
        <w:rPr>
          <w:rFonts w:ascii="Helvetica Neue" w:eastAsia="Times New Roman" w:hAnsi="Helvetica Neue" w:cs="Times New Roman"/>
          <w:shd w:val="clear" w:color="auto" w:fill="FFFFFF"/>
        </w:rPr>
        <w:t xml:space="preserve"> </w:t>
      </w:r>
    </w:p>
    <w:p w14:paraId="051C12DA" w14:textId="77777777" w:rsidR="0036397B" w:rsidRPr="00651A73" w:rsidRDefault="0036397B" w:rsidP="0036397B">
      <w:pPr>
        <w:ind w:left="720" w:hanging="720"/>
        <w:rPr>
          <w:rFonts w:ascii="Helvetica Neue" w:hAnsi="Helvetica Neue"/>
        </w:rPr>
      </w:pPr>
    </w:p>
    <w:p w14:paraId="210BD6FD"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Children, B. R. (2017, October 20). WHAT DO YOU DO WITH A PROBLEM? by Kobo Yamata Read Aloud by Books Read Aloud For Children. Retrieved March 27, 2019, from </w:t>
      </w:r>
      <w:hyperlink r:id="rId187" w:history="1">
        <w:r w:rsidRPr="00651A73">
          <w:rPr>
            <w:rStyle w:val="Hyperlink"/>
            <w:rFonts w:ascii="Helvetica Neue" w:eastAsia="Times New Roman" w:hAnsi="Helvetica Neue" w:cs="Lucida Grande"/>
            <w:shd w:val="clear" w:color="auto" w:fill="FFFFFF"/>
          </w:rPr>
          <w:t>https://www.youtube.com/watch?v=HG25YyKJ4qs</w:t>
        </w:r>
      </w:hyperlink>
    </w:p>
    <w:p w14:paraId="5E437EAD" w14:textId="77777777" w:rsidR="0036397B" w:rsidRPr="00651A73" w:rsidRDefault="0036397B" w:rsidP="0036397B">
      <w:pPr>
        <w:ind w:left="720" w:hanging="720"/>
        <w:rPr>
          <w:rFonts w:ascii="Helvetica Neue" w:hAnsi="Helvetica Neue"/>
        </w:rPr>
      </w:pPr>
    </w:p>
    <w:p w14:paraId="5E5F99B9" w14:textId="77777777" w:rsidR="0036397B" w:rsidRPr="00651A73" w:rsidRDefault="0036397B" w:rsidP="0036397B">
      <w:pPr>
        <w:ind w:left="720" w:hanging="720"/>
        <w:rPr>
          <w:rFonts w:ascii="Helvetica Neue" w:hAnsi="Helvetica Neue"/>
        </w:rPr>
      </w:pPr>
      <w:r w:rsidRPr="00651A73">
        <w:rPr>
          <w:rFonts w:ascii="Helvetica Neue" w:hAnsi="Helvetica Neue"/>
        </w:rPr>
        <w:t xml:space="preserve">Class Wide Peer Tutoring Program. (2003, January). Retrieved from </w:t>
      </w:r>
      <w:hyperlink r:id="rId188" w:history="1">
        <w:r w:rsidRPr="00651A73">
          <w:rPr>
            <w:rStyle w:val="Hyperlink"/>
            <w:rFonts w:ascii="Helvetica Neue" w:hAnsi="Helvetica Neue"/>
          </w:rPr>
          <w:t>http://www.promisingpractices.net/program.asp?programid=99</w:t>
        </w:r>
      </w:hyperlink>
      <w:r w:rsidRPr="00651A73">
        <w:rPr>
          <w:rFonts w:ascii="Helvetica Neue" w:hAnsi="Helvetica Neue"/>
        </w:rPr>
        <w:t xml:space="preserve"> </w:t>
      </w:r>
    </w:p>
    <w:p w14:paraId="1499371C" w14:textId="77777777" w:rsidR="0036397B" w:rsidRPr="00651A73" w:rsidRDefault="0036397B" w:rsidP="0036397B">
      <w:pPr>
        <w:ind w:left="720" w:hanging="720"/>
        <w:rPr>
          <w:rFonts w:ascii="Helvetica Neue" w:hAnsi="Helvetica Neue"/>
        </w:rPr>
      </w:pPr>
    </w:p>
    <w:p w14:paraId="54E3EC09"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College Prep. (n.d.). Retrieved March 31, 2019, from </w:t>
      </w:r>
      <w:hyperlink r:id="rId189" w:history="1">
        <w:r w:rsidRPr="00651A73">
          <w:rPr>
            <w:rStyle w:val="Hyperlink"/>
            <w:rFonts w:ascii="Helvetica Neue" w:eastAsia="Times New Roman" w:hAnsi="Helvetica Neue" w:cs="Lucida Grande"/>
            <w:shd w:val="clear" w:color="auto" w:fill="FFFFFF"/>
          </w:rPr>
          <w:t>https://jeopardylabs.com/play/college-prep2</w:t>
        </w:r>
      </w:hyperlink>
      <w:r w:rsidRPr="00651A73">
        <w:rPr>
          <w:rFonts w:ascii="Helvetica Neue" w:eastAsia="Times New Roman" w:hAnsi="Helvetica Neue" w:cs="Lucida Grande"/>
          <w:color w:val="333333"/>
          <w:shd w:val="clear" w:color="auto" w:fill="FFFFFF"/>
        </w:rPr>
        <w:t xml:space="preserve"> </w:t>
      </w:r>
    </w:p>
    <w:p w14:paraId="46E2FE52" w14:textId="77777777" w:rsidR="0036397B" w:rsidRPr="00651A73" w:rsidRDefault="0036397B" w:rsidP="0036397B">
      <w:pPr>
        <w:rPr>
          <w:rFonts w:ascii="Helvetica Neue" w:eastAsia="Times New Roman" w:hAnsi="Helvetica Neue" w:cs="Lucida Grande"/>
          <w:color w:val="333333"/>
          <w:shd w:val="clear" w:color="auto" w:fill="FFFFFF"/>
        </w:rPr>
      </w:pPr>
    </w:p>
    <w:p w14:paraId="0D435C98"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Community Helpers and Careers Coloring Pages and Printable Activities 1. (n.d.). Retrieved March 27, 2019, from </w:t>
      </w:r>
      <w:hyperlink r:id="rId190" w:history="1">
        <w:r w:rsidRPr="00651A73">
          <w:rPr>
            <w:rStyle w:val="Hyperlink"/>
            <w:rFonts w:ascii="Helvetica Neue" w:eastAsia="Times New Roman" w:hAnsi="Helvetica Neue" w:cs="Lucida Grande"/>
            <w:shd w:val="clear" w:color="auto" w:fill="FFFFFF"/>
          </w:rPr>
          <w:t>http://www.first-school.ws/theme/cp_comhelpers.htm</w:t>
        </w:r>
      </w:hyperlink>
    </w:p>
    <w:p w14:paraId="6C43EDA9" w14:textId="77777777" w:rsidR="0036397B" w:rsidRPr="00651A73" w:rsidRDefault="0036397B" w:rsidP="0036397B">
      <w:pPr>
        <w:ind w:left="720" w:hanging="720"/>
        <w:rPr>
          <w:rFonts w:ascii="Helvetica Neue" w:eastAsia="Times New Roman" w:hAnsi="Helvetica Neue" w:cs="Lucida Grande"/>
          <w:shd w:val="clear" w:color="auto" w:fill="FFFFFF"/>
        </w:rPr>
      </w:pPr>
    </w:p>
    <w:p w14:paraId="05016050"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Coping Skills for Kids. (n.d.). Feelings Thermometer. Retrieved November 8, 2018, from </w:t>
      </w:r>
      <w:hyperlink r:id="rId191" w:history="1">
        <w:r w:rsidRPr="001F1B87">
          <w:rPr>
            <w:rStyle w:val="Hyperlink"/>
            <w:rFonts w:ascii="Helvetica Neue" w:eastAsia="Times New Roman" w:hAnsi="Helvetica Neue" w:cs="Times New Roman"/>
            <w:shd w:val="clear" w:color="auto" w:fill="FFFFFF"/>
          </w:rPr>
          <w:t>https://store.copingskillsforkids.com/collections/free-printables/products/feelings-thermometer</w:t>
        </w:r>
      </w:hyperlink>
      <w:r>
        <w:rPr>
          <w:rFonts w:ascii="Helvetica Neue" w:eastAsia="Times New Roman" w:hAnsi="Helvetica Neue" w:cs="Times New Roman"/>
          <w:shd w:val="clear" w:color="auto" w:fill="FFFFFF"/>
        </w:rPr>
        <w:t xml:space="preserve"> </w:t>
      </w:r>
    </w:p>
    <w:p w14:paraId="20D8908A" w14:textId="77777777" w:rsidR="0036397B" w:rsidRPr="00651A73" w:rsidRDefault="0036397B" w:rsidP="0036397B">
      <w:pPr>
        <w:ind w:left="720" w:hanging="720"/>
        <w:rPr>
          <w:rFonts w:ascii="Helvetica Neue" w:eastAsia="Times New Roman" w:hAnsi="Helvetica Neue" w:cs="Lucida Grande"/>
          <w:shd w:val="clear" w:color="auto" w:fill="FFFFFF"/>
        </w:rPr>
      </w:pPr>
    </w:p>
    <w:p w14:paraId="2F2DCFCE"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Counselor Keri. (2017, July 27). Meet the Counselor: Learn S’more About the School Counselor. Retrieved March 26, 2019, from </w:t>
      </w:r>
      <w:hyperlink r:id="rId192" w:history="1">
        <w:r w:rsidRPr="00651A73">
          <w:rPr>
            <w:rStyle w:val="Hyperlink"/>
            <w:rFonts w:ascii="Helvetica Neue" w:eastAsia="Times New Roman" w:hAnsi="Helvetica Neue" w:cs="Lucida Grande"/>
            <w:shd w:val="clear" w:color="auto" w:fill="FFFFFF"/>
          </w:rPr>
          <w:t>https://www.counselorkeri.com/2017/07/27/meet-the-counselor-activity/</w:t>
        </w:r>
      </w:hyperlink>
    </w:p>
    <w:p w14:paraId="0B89EB3B" w14:textId="77777777" w:rsidR="0036397B" w:rsidRPr="00651A73" w:rsidRDefault="0036397B" w:rsidP="0036397B">
      <w:pPr>
        <w:ind w:left="720" w:hanging="720"/>
        <w:rPr>
          <w:rFonts w:ascii="Helvetica Neue" w:eastAsia="Times New Roman" w:hAnsi="Helvetica Neue" w:cs="Lucida Grande"/>
        </w:rPr>
      </w:pPr>
    </w:p>
    <w:p w14:paraId="4511DE4C"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Counselor Keri. (2017). Meet the Counselor Activity Classroom Guidance Lesson for School Counseling. Retrieved March 26, 2019, from </w:t>
      </w:r>
      <w:hyperlink r:id="rId193" w:history="1">
        <w:r w:rsidRPr="00651A73">
          <w:rPr>
            <w:rStyle w:val="Hyperlink"/>
            <w:rFonts w:ascii="Helvetica Neue" w:eastAsia="Times New Roman" w:hAnsi="Helvetica Neue" w:cs="Lucida Grande"/>
            <w:shd w:val="clear" w:color="auto" w:fill="FFFFFF"/>
          </w:rPr>
          <w:t>https://www.teacherspayteachers.com/Product/Meet-the-Counselor-Activity-Classroom-Guidance-Lesson-for-School-Counseling-3261104</w:t>
        </w:r>
      </w:hyperlink>
    </w:p>
    <w:p w14:paraId="5989D55C" w14:textId="77777777" w:rsidR="0036397B" w:rsidRPr="00651A73" w:rsidRDefault="0036397B" w:rsidP="0036397B">
      <w:pPr>
        <w:ind w:left="720" w:hanging="720"/>
        <w:rPr>
          <w:rFonts w:ascii="Helvetica Neue" w:hAnsi="Helvetica Neue"/>
        </w:rPr>
      </w:pPr>
    </w:p>
    <w:p w14:paraId="17CB1CC4" w14:textId="77777777" w:rsidR="0036397B" w:rsidRPr="00651A73" w:rsidRDefault="0036397B" w:rsidP="0036397B">
      <w:pPr>
        <w:ind w:left="720" w:hanging="720"/>
        <w:rPr>
          <w:rFonts w:ascii="Helvetica Neue" w:eastAsia="Times New Roman" w:hAnsi="Helvetica Neue" w:cs="Lucida Grande"/>
        </w:rPr>
      </w:pPr>
      <w:r w:rsidRPr="00651A73">
        <w:rPr>
          <w:rFonts w:ascii="Helvetica Neue" w:eastAsia="Times New Roman" w:hAnsi="Helvetica Neue" w:cs="Lucida Grande"/>
          <w:shd w:val="clear" w:color="auto" w:fill="FFFFFF"/>
        </w:rPr>
        <w:t xml:space="preserve">CRazy. (2016, December 29). Zootopia - Judy's Best Inspirational scene| Don't Know When To Quit|. Retrieved March 26, 2019, from </w:t>
      </w:r>
      <w:hyperlink r:id="rId194" w:history="1">
        <w:r w:rsidRPr="00651A73">
          <w:rPr>
            <w:rStyle w:val="Hyperlink"/>
            <w:rFonts w:ascii="Helvetica Neue" w:eastAsia="Times New Roman" w:hAnsi="Helvetica Neue" w:cs="Lucida Grande"/>
            <w:shd w:val="clear" w:color="auto" w:fill="FFFFFF"/>
          </w:rPr>
          <w:t>https://www.youtube.com/watch?v=_c-SpmS0JZs</w:t>
        </w:r>
      </w:hyperlink>
      <w:r w:rsidRPr="00651A73">
        <w:rPr>
          <w:rFonts w:ascii="Helvetica Neue" w:eastAsia="Times New Roman" w:hAnsi="Helvetica Neue" w:cs="Lucida Grande"/>
          <w:color w:val="333333"/>
          <w:shd w:val="clear" w:color="auto" w:fill="FFFFFF"/>
        </w:rPr>
        <w:t xml:space="preserve"> </w:t>
      </w:r>
    </w:p>
    <w:p w14:paraId="661B45B8" w14:textId="77777777" w:rsidR="0036397B" w:rsidRPr="00651A73" w:rsidRDefault="0036397B" w:rsidP="0036397B">
      <w:pPr>
        <w:ind w:left="720" w:hanging="720"/>
        <w:rPr>
          <w:rFonts w:ascii="Helvetica Neue" w:hAnsi="Helvetica Neue"/>
        </w:rPr>
      </w:pPr>
    </w:p>
    <w:p w14:paraId="3F4E9EBA" w14:textId="77777777" w:rsidR="0036397B" w:rsidRPr="00651A73" w:rsidRDefault="0036397B" w:rsidP="0036397B">
      <w:pPr>
        <w:ind w:left="720" w:hanging="720"/>
        <w:rPr>
          <w:rFonts w:ascii="Helvetica Neue" w:hAnsi="Helvetica Neue"/>
        </w:rPr>
      </w:pPr>
      <w:r w:rsidRPr="00651A73">
        <w:rPr>
          <w:rFonts w:ascii="Helvetica Neue" w:hAnsi="Helvetica Neue"/>
        </w:rPr>
        <w:t xml:space="preserve">Delquadri, J., C. R. Greenwood, D. Whorton, J. J., Carta, and R. V. Hall  “Classwide Peer Tutoring”  Exceptional Children, Vol. 52, pp. 535-542, 1986. </w:t>
      </w:r>
    </w:p>
    <w:p w14:paraId="462C1B37" w14:textId="77777777" w:rsidR="0036397B" w:rsidRPr="00651A73" w:rsidRDefault="0036397B" w:rsidP="0036397B">
      <w:pPr>
        <w:ind w:left="720" w:hanging="720"/>
        <w:rPr>
          <w:rFonts w:ascii="Helvetica Neue" w:hAnsi="Helvetica Neue"/>
        </w:rPr>
      </w:pPr>
    </w:p>
    <w:p w14:paraId="251CD810"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Eisenhuth, S. (n.d.). Growth Mindset Read Aloud Lesson Plans. Retrieved March 28, 2019, from </w:t>
      </w:r>
      <w:hyperlink r:id="rId195" w:history="1">
        <w:r w:rsidRPr="00651A73">
          <w:rPr>
            <w:rStyle w:val="Hyperlink"/>
            <w:rFonts w:ascii="Helvetica Neue" w:eastAsia="Times New Roman" w:hAnsi="Helvetica Neue" w:cs="Lucida Grande"/>
            <w:shd w:val="clear" w:color="auto" w:fill="FFFFFF"/>
          </w:rPr>
          <w:t>https://www.teacherspayteachers.com/Product/Growth-Mindset-Read-Aloud-Lesson-Plans-3271705</w:t>
        </w:r>
      </w:hyperlink>
      <w:r w:rsidRPr="00651A73">
        <w:rPr>
          <w:rFonts w:ascii="Helvetica Neue" w:eastAsia="Times New Roman" w:hAnsi="Helvetica Neue" w:cs="Lucida Grande"/>
          <w:color w:val="333333"/>
          <w:shd w:val="clear" w:color="auto" w:fill="FFFFFF"/>
        </w:rPr>
        <w:t xml:space="preserve"> </w:t>
      </w:r>
    </w:p>
    <w:p w14:paraId="5E999170"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p>
    <w:p w14:paraId="446D554C" w14:textId="77777777" w:rsidR="0036397B" w:rsidRPr="00651A73" w:rsidRDefault="0036397B" w:rsidP="0036397B">
      <w:pPr>
        <w:ind w:left="720" w:hanging="720"/>
        <w:rPr>
          <w:rStyle w:val="Hyperlink"/>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Elementary School Counseling. (n.d.). Identifying and Expressing Feelings. Retrieved March 26, 2019, from</w:t>
      </w:r>
      <w:r w:rsidRPr="00651A73">
        <w:rPr>
          <w:rFonts w:ascii="Helvetica Neue" w:eastAsia="Times New Roman" w:hAnsi="Helvetica Neue" w:cs="Lucida Grande"/>
          <w:color w:val="333333"/>
          <w:shd w:val="clear" w:color="auto" w:fill="FFFFFF"/>
        </w:rPr>
        <w:t xml:space="preserve"> </w:t>
      </w:r>
      <w:hyperlink r:id="rId196" w:history="1">
        <w:r w:rsidRPr="00651A73">
          <w:rPr>
            <w:rStyle w:val="Hyperlink"/>
            <w:rFonts w:ascii="Helvetica Neue" w:eastAsia="Times New Roman" w:hAnsi="Helvetica Neue" w:cs="Lucida Grande"/>
            <w:shd w:val="clear" w:color="auto" w:fill="FFFFFF"/>
          </w:rPr>
          <w:t>http://www.elementaryschoolcounseling.org/identifying-and-expressing-feelings.html</w:t>
        </w:r>
      </w:hyperlink>
    </w:p>
    <w:p w14:paraId="316E15C2" w14:textId="77777777" w:rsidR="0036397B" w:rsidRPr="00651A73" w:rsidRDefault="0036397B" w:rsidP="0036397B">
      <w:pPr>
        <w:ind w:left="720" w:hanging="720"/>
        <w:rPr>
          <w:rStyle w:val="Hyperlink"/>
          <w:rFonts w:ascii="Helvetica Neue" w:eastAsia="Times New Roman" w:hAnsi="Helvetica Neue" w:cs="Lucida Grande"/>
          <w:shd w:val="clear" w:color="auto" w:fill="FFFFFF"/>
        </w:rPr>
      </w:pPr>
    </w:p>
    <w:p w14:paraId="67458273" w14:textId="77777777" w:rsidR="0036397B" w:rsidRPr="00651A73" w:rsidRDefault="0036397B" w:rsidP="0036397B">
      <w:pPr>
        <w:ind w:left="720" w:hanging="720"/>
        <w:rPr>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 xml:space="preserve">Growth Mindset In Action. (n.d.). Long Term Goals - A Growth Mindset Lesson using the book; When I Grow Up. Retrieved March 28, 2019, from </w:t>
      </w:r>
      <w:hyperlink r:id="rId197" w:history="1">
        <w:r w:rsidRPr="00651A73">
          <w:rPr>
            <w:rStyle w:val="Hyperlink"/>
            <w:rFonts w:ascii="Helvetica Neue" w:eastAsia="Times New Roman" w:hAnsi="Helvetica Neue" w:cs="Lucida Grande"/>
            <w:shd w:val="clear" w:color="auto" w:fill="FFFFFF"/>
          </w:rPr>
          <w:t>https://www.teacherspayteachers.com/Product/Long-Term-Goals-A-Growth-Mindset-Lesson-using-the-book-When-I-Grow-Up-2554942</w:t>
        </w:r>
      </w:hyperlink>
    </w:p>
    <w:p w14:paraId="70AA60D9" w14:textId="77777777" w:rsidR="0036397B" w:rsidRPr="00651A73" w:rsidRDefault="0036397B" w:rsidP="0036397B">
      <w:pPr>
        <w:ind w:left="720" w:hanging="720"/>
        <w:rPr>
          <w:rFonts w:ascii="Helvetica Neue" w:hAnsi="Helvetica Neue"/>
        </w:rPr>
      </w:pPr>
    </w:p>
    <w:p w14:paraId="53525453" w14:textId="77777777" w:rsidR="0036397B" w:rsidRPr="00651A73" w:rsidRDefault="0036397B" w:rsidP="0036397B">
      <w:pPr>
        <w:ind w:left="720" w:hanging="720"/>
        <w:rPr>
          <w:rFonts w:ascii="Helvetica Neue" w:eastAsia="Times New Roman" w:hAnsi="Helvetica Neue" w:cs="Lucida Grande"/>
        </w:rPr>
      </w:pPr>
      <w:r w:rsidRPr="00651A73">
        <w:rPr>
          <w:rFonts w:ascii="Helvetica Neue" w:eastAsia="Times New Roman" w:hAnsi="Helvetica Neue" w:cs="Lucida Grande"/>
          <w:shd w:val="clear" w:color="auto" w:fill="FFFFFF"/>
        </w:rPr>
        <w:t>Hanson, D. (2016, July 27). Growth vs. Fixed Mindsets... A FREE Sorting Activity! Retrieved March 27, 2019, from</w:t>
      </w:r>
      <w:r w:rsidRPr="00651A73">
        <w:rPr>
          <w:rFonts w:ascii="Helvetica Neue" w:eastAsia="Times New Roman" w:hAnsi="Helvetica Neue" w:cs="Lucida Grande"/>
          <w:color w:val="333333"/>
          <w:shd w:val="clear" w:color="auto" w:fill="FFFFFF"/>
        </w:rPr>
        <w:t xml:space="preserve"> </w:t>
      </w:r>
      <w:hyperlink r:id="rId198" w:history="1">
        <w:r w:rsidRPr="00651A73">
          <w:rPr>
            <w:rStyle w:val="Hyperlink"/>
            <w:rFonts w:ascii="Helvetica Neue" w:eastAsia="Times New Roman" w:hAnsi="Helvetica Neue" w:cs="Lucida Grande"/>
            <w:shd w:val="clear" w:color="auto" w:fill="FFFFFF"/>
          </w:rPr>
          <w:t>https://www.crafting-connections.com/2016/07/growth-vs-fixed-mindsets-free-sorting.html</w:t>
        </w:r>
      </w:hyperlink>
    </w:p>
    <w:p w14:paraId="1879D8C9" w14:textId="77777777" w:rsidR="0036397B" w:rsidRPr="00651A73" w:rsidRDefault="0036397B" w:rsidP="0036397B">
      <w:pPr>
        <w:rPr>
          <w:rFonts w:ascii="Helvetica Neue" w:eastAsia="Times New Roman" w:hAnsi="Helvetica Neue" w:cs="Times New Roman"/>
          <w:color w:val="333333"/>
          <w:shd w:val="clear" w:color="auto" w:fill="FFFFFF"/>
        </w:rPr>
      </w:pPr>
    </w:p>
    <w:p w14:paraId="157E4853"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The Helpful Counselor. (n.d.). Coping Skills Bingo Game. Retrieved March 26, 2019, from</w:t>
      </w:r>
      <w:r w:rsidRPr="00651A73">
        <w:rPr>
          <w:rFonts w:ascii="Helvetica Neue" w:eastAsia="Times New Roman" w:hAnsi="Helvetica Neue" w:cs="Lucida Grande"/>
          <w:color w:val="333333"/>
          <w:shd w:val="clear" w:color="auto" w:fill="FFFFFF"/>
        </w:rPr>
        <w:t xml:space="preserve"> </w:t>
      </w:r>
      <w:hyperlink r:id="rId199" w:history="1">
        <w:r w:rsidRPr="00651A73">
          <w:rPr>
            <w:rStyle w:val="Hyperlink"/>
            <w:rFonts w:ascii="Helvetica Neue" w:eastAsia="Times New Roman" w:hAnsi="Helvetica Neue" w:cs="Lucida Grande"/>
            <w:shd w:val="clear" w:color="auto" w:fill="FFFFFF"/>
          </w:rPr>
          <w:t>https://www.teacherspayteachers.com/Product/Coping-Skills-Bingo-Game-1277724</w:t>
        </w:r>
      </w:hyperlink>
    </w:p>
    <w:p w14:paraId="28A95F90" w14:textId="77777777" w:rsidR="0036397B" w:rsidRPr="00651A73" w:rsidRDefault="0036397B" w:rsidP="0036397B">
      <w:pPr>
        <w:rPr>
          <w:rFonts w:ascii="Helvetica Neue" w:eastAsia="Times New Roman" w:hAnsi="Helvetica Neue" w:cs="Times New Roman"/>
          <w:color w:val="333333"/>
          <w:shd w:val="clear" w:color="auto" w:fill="FFFFFF"/>
        </w:rPr>
      </w:pPr>
    </w:p>
    <w:p w14:paraId="04C3CEC3"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It's Okay to Feel Different. (n.d.). Retrieved March 26, 2019, from </w:t>
      </w:r>
      <w:hyperlink r:id="rId200" w:history="1">
        <w:r w:rsidRPr="001F1B87">
          <w:rPr>
            <w:rStyle w:val="Hyperlink"/>
            <w:rFonts w:ascii="Helvetica Neue" w:eastAsia="Times New Roman" w:hAnsi="Helvetica Neue" w:cs="Times New Roman"/>
            <w:shd w:val="clear" w:color="auto" w:fill="FFFFFF"/>
          </w:rPr>
          <w:t>https://www.tolerance.org/classroom-resources/tolerance-lessons/its-okay-to-feel-different-0</w:t>
        </w:r>
      </w:hyperlink>
      <w:r>
        <w:rPr>
          <w:rFonts w:ascii="Helvetica Neue" w:eastAsia="Times New Roman" w:hAnsi="Helvetica Neue" w:cs="Times New Roman"/>
          <w:shd w:val="clear" w:color="auto" w:fill="FFFFFF"/>
        </w:rPr>
        <w:t xml:space="preserve"> </w:t>
      </w:r>
      <w:r w:rsidRPr="00651A73">
        <w:rPr>
          <w:rFonts w:ascii="Helvetica Neue" w:eastAsia="Times New Roman" w:hAnsi="Helvetica Neue" w:cs="Times New Roman"/>
          <w:shd w:val="clear" w:color="auto" w:fill="FFFFFF"/>
        </w:rPr>
        <w:t xml:space="preserve"> </w:t>
      </w:r>
    </w:p>
    <w:p w14:paraId="66DFD233" w14:textId="77777777" w:rsidR="0036397B" w:rsidRPr="00651A73" w:rsidRDefault="0036397B" w:rsidP="0036397B">
      <w:pPr>
        <w:ind w:left="720" w:hanging="720"/>
        <w:rPr>
          <w:rFonts w:ascii="Helvetica Neue" w:eastAsia="Times New Roman" w:hAnsi="Helvetica Neue" w:cs="Lucida Grande"/>
          <w:shd w:val="clear" w:color="auto" w:fill="FFFFFF"/>
        </w:rPr>
      </w:pPr>
    </w:p>
    <w:p w14:paraId="338FD3AE"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J, S. (1970, January 01). I Like Myself {Another Back to School Book}. Retrieved March 27, 2019, from</w:t>
      </w:r>
      <w:r w:rsidRPr="00651A73">
        <w:rPr>
          <w:rFonts w:ascii="Helvetica Neue" w:eastAsia="Times New Roman" w:hAnsi="Helvetica Neue" w:cs="Lucida Grande"/>
          <w:color w:val="333333"/>
          <w:shd w:val="clear" w:color="auto" w:fill="FFFFFF"/>
        </w:rPr>
        <w:t xml:space="preserve"> </w:t>
      </w:r>
      <w:hyperlink r:id="rId201" w:history="1">
        <w:r w:rsidRPr="00651A73">
          <w:rPr>
            <w:rStyle w:val="Hyperlink"/>
            <w:rFonts w:ascii="Helvetica Neue" w:eastAsia="Times New Roman" w:hAnsi="Helvetica Neue" w:cs="Lucida Grande"/>
            <w:shd w:val="clear" w:color="auto" w:fill="FFFFFF"/>
          </w:rPr>
          <w:t>http://www.sarajcreations.com/2014/08/i-like-myself-another-back-to-school.html</w:t>
        </w:r>
      </w:hyperlink>
      <w:r w:rsidRPr="00651A73">
        <w:rPr>
          <w:rFonts w:ascii="Helvetica Neue" w:eastAsia="Times New Roman" w:hAnsi="Helvetica Neue" w:cs="Lucida Grande"/>
          <w:color w:val="333333"/>
          <w:shd w:val="clear" w:color="auto" w:fill="FFFFFF"/>
        </w:rPr>
        <w:t xml:space="preserve"> </w:t>
      </w:r>
    </w:p>
    <w:p w14:paraId="2FB89C4B" w14:textId="77777777" w:rsidR="0036397B" w:rsidRPr="00651A73" w:rsidRDefault="0036397B" w:rsidP="0036397B">
      <w:pPr>
        <w:ind w:left="720" w:hanging="720"/>
        <w:rPr>
          <w:rFonts w:ascii="Helvetica Neue" w:eastAsia="Times New Roman" w:hAnsi="Helvetica Neue" w:cs="Lucida Grande"/>
          <w:shd w:val="clear" w:color="auto" w:fill="FFFFFF"/>
        </w:rPr>
      </w:pPr>
    </w:p>
    <w:p w14:paraId="5850BA2B"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Liggett, K. (n.d.). Mrs. Potato Head Counselor Introduction Lesson K - 5. Retrieved March 26, 2019, from </w:t>
      </w:r>
      <w:hyperlink r:id="rId202" w:history="1">
        <w:r w:rsidRPr="00651A73">
          <w:rPr>
            <w:rStyle w:val="Hyperlink"/>
            <w:rFonts w:ascii="Helvetica Neue" w:eastAsia="Times New Roman" w:hAnsi="Helvetica Neue" w:cs="Lucida Grande"/>
            <w:shd w:val="clear" w:color="auto" w:fill="FFFFFF"/>
          </w:rPr>
          <w:t>http://forestheightscounselor.weebly.com/uploads/1/3/2/1/13218952/mrs_potato_head_intro_lesson_for_sharing.pdf</w:t>
        </w:r>
      </w:hyperlink>
    </w:p>
    <w:p w14:paraId="2C02E40E" w14:textId="77777777" w:rsidR="0036397B" w:rsidRPr="00651A73" w:rsidRDefault="0036397B" w:rsidP="0036397B">
      <w:pPr>
        <w:ind w:left="720" w:hanging="720"/>
        <w:rPr>
          <w:rFonts w:ascii="Helvetica Neue" w:hAnsi="Helvetica Neue"/>
        </w:rPr>
      </w:pPr>
    </w:p>
    <w:p w14:paraId="05F3BE2A" w14:textId="77777777" w:rsidR="0036397B" w:rsidRPr="00651A73" w:rsidRDefault="0036397B" w:rsidP="0036397B">
      <w:pPr>
        <w:ind w:left="720" w:hanging="720"/>
        <w:rPr>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Lithgow, J. (2030). </w:t>
      </w:r>
      <w:r w:rsidRPr="00651A73">
        <w:rPr>
          <w:rFonts w:ascii="Helvetica Neue" w:eastAsia="Times New Roman" w:hAnsi="Helvetica Neue" w:cs="Lucida Grande"/>
          <w:i/>
          <w:iCs/>
          <w:shd w:val="clear" w:color="auto" w:fill="FFFFFF"/>
        </w:rPr>
        <w:t>Mahalia mouse goes to college</w:t>
      </w:r>
      <w:r w:rsidRPr="00651A73">
        <w:rPr>
          <w:rFonts w:ascii="Helvetica Neue" w:eastAsia="Times New Roman" w:hAnsi="Helvetica Neue" w:cs="Lucida Grande"/>
          <w:shd w:val="clear" w:color="auto" w:fill="FFFFFF"/>
        </w:rPr>
        <w:t>. Place of publication not identified: Simon &amp; Schuster Books.</w:t>
      </w:r>
    </w:p>
    <w:p w14:paraId="72D2F2E6" w14:textId="77777777" w:rsidR="0036397B" w:rsidRPr="00651A73" w:rsidRDefault="0036397B" w:rsidP="0036397B">
      <w:pPr>
        <w:ind w:left="720" w:hanging="720"/>
        <w:rPr>
          <w:rFonts w:ascii="Helvetica Neue" w:eastAsia="Times New Roman" w:hAnsi="Helvetica Neue" w:cs="Lucida Grande"/>
          <w:shd w:val="clear" w:color="auto" w:fill="FFFFFF"/>
        </w:rPr>
      </w:pPr>
    </w:p>
    <w:p w14:paraId="21BD50C0" w14:textId="77777777" w:rsidR="0036397B" w:rsidRPr="00651A73" w:rsidRDefault="0036397B" w:rsidP="0036397B">
      <w:pPr>
        <w:ind w:left="720" w:hanging="720"/>
        <w:rPr>
          <w:rFonts w:ascii="Helvetica Neue" w:eastAsia="Times New Roman" w:hAnsi="Helvetica Neue" w:cs="Lucida Grande"/>
        </w:rPr>
      </w:pPr>
      <w:r w:rsidRPr="00651A73">
        <w:rPr>
          <w:rFonts w:ascii="Helvetica Neue" w:eastAsia="Times New Roman" w:hAnsi="Helvetica Neue" w:cs="Lucida Grande"/>
          <w:shd w:val="clear" w:color="auto" w:fill="FFFFFF"/>
        </w:rPr>
        <w:t>Lobron, A. A. (2017, March 04). An Inclusive Lesson: Can I Play Too? Retrieved March 29, 2019, from</w:t>
      </w:r>
      <w:r w:rsidRPr="00651A73">
        <w:rPr>
          <w:rFonts w:ascii="Helvetica Neue" w:eastAsia="Times New Roman" w:hAnsi="Helvetica Neue" w:cs="Lucida Grande"/>
          <w:color w:val="333333"/>
          <w:shd w:val="clear" w:color="auto" w:fill="FFFFFF"/>
        </w:rPr>
        <w:t xml:space="preserve"> </w:t>
      </w:r>
      <w:hyperlink r:id="rId203" w:history="1">
        <w:r w:rsidRPr="00651A73">
          <w:rPr>
            <w:rStyle w:val="Hyperlink"/>
            <w:rFonts w:ascii="Helvetica Neue" w:eastAsia="Times New Roman" w:hAnsi="Helvetica Neue" w:cs="Lucida Grande"/>
            <w:shd w:val="clear" w:color="auto" w:fill="FFFFFF"/>
          </w:rPr>
          <w:t>https://www.thinkinclusive.us/inclusive-lesson/</w:t>
        </w:r>
      </w:hyperlink>
      <w:r w:rsidRPr="00651A73">
        <w:rPr>
          <w:rFonts w:ascii="Helvetica Neue" w:eastAsia="Times New Roman" w:hAnsi="Helvetica Neue" w:cs="Lucida Grande"/>
          <w:color w:val="333333"/>
          <w:shd w:val="clear" w:color="auto" w:fill="FFFFFF"/>
        </w:rPr>
        <w:t xml:space="preserve"> </w:t>
      </w:r>
    </w:p>
    <w:p w14:paraId="76CF9E81" w14:textId="77777777" w:rsidR="0036397B" w:rsidRPr="00651A73" w:rsidRDefault="0036397B" w:rsidP="0036397B">
      <w:pPr>
        <w:ind w:left="720" w:hanging="720"/>
        <w:rPr>
          <w:rFonts w:ascii="Helvetica Neue" w:hAnsi="Helvetica Neue"/>
        </w:rPr>
      </w:pPr>
    </w:p>
    <w:p w14:paraId="1600A304"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Malarney, C. (n.d.). Friendship Support Group Grades Third – Fifth. Retrieved March 29, 2019, from </w:t>
      </w:r>
      <w:hyperlink r:id="rId204" w:history="1">
        <w:r w:rsidRPr="001F1B87">
          <w:rPr>
            <w:rStyle w:val="Hyperlink"/>
            <w:rFonts w:ascii="Helvetica Neue" w:eastAsia="Times New Roman" w:hAnsi="Helvetica Neue" w:cs="Times New Roman"/>
            <w:shd w:val="clear" w:color="auto" w:fill="FFFFFF"/>
          </w:rPr>
          <w:t>https://caseymalarney.weebly.com/uploads/1/3/3/0/13301870/intermediate_friendship_support_group.pdf</w:t>
        </w:r>
      </w:hyperlink>
      <w:r>
        <w:rPr>
          <w:rFonts w:ascii="Helvetica Neue" w:eastAsia="Times New Roman" w:hAnsi="Helvetica Neue" w:cs="Times New Roman"/>
          <w:shd w:val="clear" w:color="auto" w:fill="FFFFFF"/>
        </w:rPr>
        <w:t xml:space="preserve"> </w:t>
      </w:r>
    </w:p>
    <w:p w14:paraId="317A9683" w14:textId="77777777" w:rsidR="0036397B" w:rsidRPr="00651A73" w:rsidRDefault="0036397B" w:rsidP="0036397B">
      <w:pPr>
        <w:ind w:left="720" w:hanging="720"/>
        <w:rPr>
          <w:rFonts w:ascii="Helvetica Neue" w:hAnsi="Helvetica Neue"/>
        </w:rPr>
      </w:pPr>
    </w:p>
    <w:p w14:paraId="46ECF30F" w14:textId="77777777" w:rsidR="0036397B" w:rsidRPr="00651A73" w:rsidRDefault="0036397B" w:rsidP="0036397B">
      <w:pPr>
        <w:ind w:left="720" w:hanging="720"/>
        <w:rPr>
          <w:rFonts w:ascii="Helvetica Neue" w:hAnsi="Helvetica Neue"/>
        </w:rPr>
      </w:pPr>
      <w:r w:rsidRPr="00651A73">
        <w:rPr>
          <w:rFonts w:ascii="Helvetica Neue" w:hAnsi="Helvetica Neue"/>
        </w:rPr>
        <w:t>McCormac, M. E. (2014). Preventing and Responding to Bullying: An Elementary School’s 4-Year Journey. Professional School Counseling. </w:t>
      </w:r>
      <w:hyperlink r:id="rId205" w:history="1">
        <w:r w:rsidRPr="00651A73">
          <w:rPr>
            <w:rFonts w:ascii="Helvetica Neue" w:hAnsi="Helvetica Neue"/>
          </w:rPr>
          <w:t>https://doi.org/10.1177/2156759X0001800112</w:t>
        </w:r>
      </w:hyperlink>
    </w:p>
    <w:p w14:paraId="0B356DA1" w14:textId="77777777" w:rsidR="0036397B" w:rsidRPr="00651A73" w:rsidRDefault="0036397B" w:rsidP="0036397B">
      <w:pPr>
        <w:ind w:left="720" w:hanging="720"/>
        <w:rPr>
          <w:rFonts w:ascii="Helvetica Neue" w:hAnsi="Helvetica Neue"/>
        </w:rPr>
      </w:pPr>
    </w:p>
    <w:p w14:paraId="1BBB718A" w14:textId="77777777" w:rsidR="0036397B" w:rsidRPr="00651A73" w:rsidRDefault="0036397B" w:rsidP="0036397B">
      <w:pPr>
        <w:ind w:left="720" w:hanging="720"/>
        <w:rPr>
          <w:rFonts w:ascii="Helvetica Neue" w:hAnsi="Helvetica Neue"/>
        </w:rPr>
      </w:pPr>
      <w:r w:rsidRPr="00651A73">
        <w:rPr>
          <w:rFonts w:ascii="Helvetica Neue" w:hAnsi="Helvetica Neue"/>
        </w:rPr>
        <w:t>Midgett, A., &amp; Doumas, D. M. (2016). Training Elementary School Students to Intervene as Peer-Advocates to Stop Bullying at School: A Pilot Study. Journal of Creativity in Mental Health, 11(3–4), 353–365. https://doi.org/10.1080/15401383.2016.1164645</w:t>
      </w:r>
    </w:p>
    <w:p w14:paraId="00FF6985" w14:textId="77777777" w:rsidR="0036397B" w:rsidRPr="00651A73" w:rsidRDefault="0036397B" w:rsidP="0036397B">
      <w:pPr>
        <w:rPr>
          <w:rFonts w:ascii="Helvetica Neue" w:hAnsi="Helvetica Neue"/>
        </w:rPr>
      </w:pPr>
    </w:p>
    <w:p w14:paraId="617FB123"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Monroe, A. (2012, May 7). HULK SMASH. Retrieved November 8, 2018, from </w:t>
      </w:r>
      <w:hyperlink r:id="rId206" w:history="1">
        <w:r w:rsidRPr="001F1B87">
          <w:rPr>
            <w:rStyle w:val="Hyperlink"/>
            <w:rFonts w:ascii="Helvetica Neue" w:eastAsia="Times New Roman" w:hAnsi="Helvetica Neue" w:cs="Times New Roman"/>
            <w:shd w:val="clear" w:color="auto" w:fill="FFFFFF"/>
          </w:rPr>
          <w:t>http://pencilsglueandtyingshoes.blogspot.com/2012/05/hulk-smash.html</w:t>
        </w:r>
      </w:hyperlink>
      <w:r>
        <w:rPr>
          <w:rFonts w:ascii="Helvetica Neue" w:eastAsia="Times New Roman" w:hAnsi="Helvetica Neue" w:cs="Times New Roman"/>
          <w:shd w:val="clear" w:color="auto" w:fill="FFFFFF"/>
        </w:rPr>
        <w:t xml:space="preserve"> </w:t>
      </w:r>
    </w:p>
    <w:p w14:paraId="7ABB70CB" w14:textId="77777777" w:rsidR="0036397B" w:rsidRPr="00651A73" w:rsidRDefault="0036397B" w:rsidP="0036397B">
      <w:pPr>
        <w:ind w:left="720" w:hanging="720"/>
        <w:rPr>
          <w:rFonts w:ascii="Helvetica Neue" w:hAnsi="Helvetica Neue"/>
        </w:rPr>
      </w:pPr>
    </w:p>
    <w:p w14:paraId="03E30254" w14:textId="77777777" w:rsidR="0036397B" w:rsidRPr="00651A73" w:rsidRDefault="0036397B" w:rsidP="0036397B">
      <w:pPr>
        <w:ind w:left="720" w:hanging="720"/>
        <w:rPr>
          <w:rFonts w:ascii="Helvetica Neue" w:hAnsi="Helvetica Neue"/>
        </w:rPr>
      </w:pPr>
      <w:r w:rsidRPr="00651A73">
        <w:rPr>
          <w:rFonts w:ascii="Helvetica Neue" w:hAnsi="Helvetica Neue"/>
        </w:rPr>
        <w:t>Mueller, C. M., &amp; Dweck, C. S. (1998). Praise for intelligence can undermine children’s motivation and performance. </w:t>
      </w:r>
      <w:r w:rsidRPr="00651A73">
        <w:rPr>
          <w:rFonts w:ascii="Helvetica Neue" w:hAnsi="Helvetica Neue"/>
          <w:i/>
          <w:iCs/>
        </w:rPr>
        <w:t>Journal of Personality and Social Psychology,75</w:t>
      </w:r>
      <w:r w:rsidRPr="00651A73">
        <w:rPr>
          <w:rFonts w:ascii="Helvetica Neue" w:hAnsi="Helvetica Neue"/>
        </w:rPr>
        <w:t>(1), 33-52. doi:10.1037/0022-3514.75.1.33</w:t>
      </w:r>
    </w:p>
    <w:p w14:paraId="36DCF741" w14:textId="77777777" w:rsidR="0036397B" w:rsidRPr="00651A73" w:rsidRDefault="0036397B" w:rsidP="0036397B">
      <w:pPr>
        <w:ind w:left="720" w:hanging="720"/>
        <w:rPr>
          <w:rFonts w:ascii="Helvetica Neue" w:eastAsia="Times New Roman" w:hAnsi="Helvetica Neue" w:cs="Arial"/>
          <w:shd w:val="clear" w:color="auto" w:fill="FFFFFF"/>
        </w:rPr>
      </w:pPr>
    </w:p>
    <w:p w14:paraId="56064EEE"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National Geographic (2015, June 22). Retrieved October 15, 2018, from </w:t>
      </w:r>
      <w:hyperlink r:id="rId207" w:history="1">
        <w:r w:rsidRPr="001F1B87">
          <w:rPr>
            <w:rStyle w:val="Hyperlink"/>
            <w:rFonts w:ascii="Helvetica Neue" w:eastAsia="Times New Roman" w:hAnsi="Helvetica Neue" w:cs="Times New Roman"/>
            <w:shd w:val="clear" w:color="auto" w:fill="FFFFFF"/>
          </w:rPr>
          <w:t>https://www.youtube.com/watch?v=kO1kgl0p-Hw</w:t>
        </w:r>
      </w:hyperlink>
      <w:r>
        <w:rPr>
          <w:rFonts w:ascii="Helvetica Neue" w:eastAsia="Times New Roman" w:hAnsi="Helvetica Neue" w:cs="Times New Roman"/>
          <w:shd w:val="clear" w:color="auto" w:fill="FFFFFF"/>
        </w:rPr>
        <w:t xml:space="preserve"> </w:t>
      </w:r>
    </w:p>
    <w:p w14:paraId="4B0EE3E4" w14:textId="77777777" w:rsidR="0036397B" w:rsidRPr="00651A73" w:rsidRDefault="0036397B" w:rsidP="0036397B">
      <w:pPr>
        <w:ind w:left="720" w:hanging="720"/>
        <w:rPr>
          <w:rFonts w:ascii="Helvetica Neue" w:eastAsia="Times New Roman" w:hAnsi="Helvetica Neue" w:cs="Lucida Grande"/>
          <w:shd w:val="clear" w:color="auto" w:fill="FFFFFF"/>
        </w:rPr>
      </w:pPr>
    </w:p>
    <w:p w14:paraId="15497D18" w14:textId="77777777" w:rsidR="0036397B" w:rsidRPr="00651A73" w:rsidRDefault="0036397B" w:rsidP="0036397B">
      <w:pPr>
        <w:ind w:left="720" w:hanging="720"/>
        <w:rPr>
          <w:rFonts w:ascii="Helvetica Neue" w:eastAsia="Times New Roman" w:hAnsi="Helvetica Neue" w:cs="Lucida Grande"/>
        </w:rPr>
      </w:pPr>
      <w:r w:rsidRPr="00651A73">
        <w:rPr>
          <w:rFonts w:ascii="Helvetica Neue" w:eastAsia="Times New Roman" w:hAnsi="Helvetica Neue" w:cs="Lucida Grande"/>
          <w:shd w:val="clear" w:color="auto" w:fill="FFFFFF"/>
        </w:rPr>
        <w:t xml:space="preserve">The NED Show. (n.d.). You Can Be An Upstander. Retrieved March 26, 2019, from </w:t>
      </w:r>
      <w:hyperlink r:id="rId208" w:history="1">
        <w:r w:rsidRPr="00651A73">
          <w:rPr>
            <w:rStyle w:val="Hyperlink"/>
            <w:rFonts w:ascii="Helvetica Neue" w:eastAsia="Times New Roman" w:hAnsi="Helvetica Neue" w:cs="Lucida Grande"/>
            <w:shd w:val="clear" w:color="auto" w:fill="FFFFFF"/>
          </w:rPr>
          <w:t>http://www.thenedshow.com/assets/preventing-bullying-video-lesson-plan-you-can-be-an-upstander.pdf</w:t>
        </w:r>
      </w:hyperlink>
      <w:r w:rsidRPr="00651A73">
        <w:rPr>
          <w:rFonts w:ascii="Helvetica Neue" w:eastAsia="Times New Roman" w:hAnsi="Helvetica Neue" w:cs="Lucida Grande"/>
          <w:color w:val="333333"/>
          <w:shd w:val="clear" w:color="auto" w:fill="FFFFFF"/>
        </w:rPr>
        <w:t xml:space="preserve"> </w:t>
      </w:r>
    </w:p>
    <w:p w14:paraId="3F50BE56" w14:textId="77777777" w:rsidR="0036397B" w:rsidRPr="00651A73" w:rsidRDefault="0036397B" w:rsidP="0036397B">
      <w:pPr>
        <w:ind w:left="720" w:hanging="720"/>
        <w:rPr>
          <w:rFonts w:ascii="Helvetica Neue" w:eastAsia="Times New Roman" w:hAnsi="Helvetica Neue" w:cs="Arial"/>
          <w:shd w:val="clear" w:color="auto" w:fill="FFFFFF"/>
        </w:rPr>
      </w:pPr>
    </w:p>
    <w:p w14:paraId="17A2C110"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Arial"/>
          <w:shd w:val="clear" w:color="auto" w:fill="FFFFFF"/>
        </w:rPr>
        <w:t>O'Donnell, J., &amp; Kirkner, S. L. (2014). The Impact of a Collaborative Family Involvement Program on Latino Families and Children's Educational Performance. </w:t>
      </w:r>
      <w:r w:rsidRPr="00651A73">
        <w:rPr>
          <w:rFonts w:ascii="Helvetica Neue" w:eastAsia="Times New Roman" w:hAnsi="Helvetica Neue" w:cs="Arial"/>
          <w:i/>
          <w:iCs/>
        </w:rPr>
        <w:t>School Community Journal</w:t>
      </w:r>
      <w:r w:rsidRPr="00651A73">
        <w:rPr>
          <w:rFonts w:ascii="Helvetica Neue" w:eastAsia="Times New Roman" w:hAnsi="Helvetica Neue" w:cs="Arial"/>
          <w:shd w:val="clear" w:color="auto" w:fill="FFFFFF"/>
        </w:rPr>
        <w:t>, </w:t>
      </w:r>
      <w:r w:rsidRPr="00651A73">
        <w:rPr>
          <w:rFonts w:ascii="Helvetica Neue" w:eastAsia="Times New Roman" w:hAnsi="Helvetica Neue" w:cs="Arial"/>
          <w:i/>
          <w:iCs/>
        </w:rPr>
        <w:t>24</w:t>
      </w:r>
      <w:r w:rsidRPr="00651A73">
        <w:rPr>
          <w:rFonts w:ascii="Helvetica Neue" w:eastAsia="Times New Roman" w:hAnsi="Helvetica Neue" w:cs="Arial"/>
          <w:shd w:val="clear" w:color="auto" w:fill="FFFFFF"/>
        </w:rPr>
        <w:t>(1), 211-234.</w:t>
      </w:r>
    </w:p>
    <w:p w14:paraId="59D531CB" w14:textId="77777777" w:rsidR="0036397B" w:rsidRPr="00651A73" w:rsidRDefault="0036397B" w:rsidP="0036397B">
      <w:pPr>
        <w:ind w:left="720" w:hanging="720"/>
        <w:rPr>
          <w:rFonts w:ascii="Helvetica Neue" w:hAnsi="Helvetica Neue"/>
        </w:rPr>
      </w:pPr>
    </w:p>
    <w:p w14:paraId="62E40E50" w14:textId="77777777" w:rsidR="0036397B" w:rsidRPr="00651A73" w:rsidRDefault="0036397B" w:rsidP="0036397B">
      <w:pPr>
        <w:ind w:left="720" w:hanging="720"/>
        <w:rPr>
          <w:rFonts w:ascii="Helvetica Neue" w:eastAsia="Times New Roman" w:hAnsi="Helvetica Neue" w:cs="Lucida Grande"/>
        </w:rPr>
      </w:pPr>
      <w:r w:rsidRPr="00651A73">
        <w:rPr>
          <w:rFonts w:ascii="Helvetica Neue" w:eastAsia="Times New Roman" w:hAnsi="Helvetica Neue" w:cs="Lucida Grande"/>
          <w:shd w:val="clear" w:color="auto" w:fill="FFFFFF"/>
        </w:rPr>
        <w:t>O'Neill, A., &amp; Huliska-Beith, L. (2006). </w:t>
      </w:r>
      <w:r w:rsidRPr="00651A73">
        <w:rPr>
          <w:rFonts w:ascii="Helvetica Neue" w:eastAsia="Times New Roman" w:hAnsi="Helvetica Neue" w:cs="Lucida Grande"/>
          <w:i/>
          <w:iCs/>
          <w:shd w:val="clear" w:color="auto" w:fill="FFFFFF"/>
        </w:rPr>
        <w:t>The Recess Queen</w:t>
      </w:r>
      <w:r w:rsidRPr="00651A73">
        <w:rPr>
          <w:rFonts w:ascii="Helvetica Neue" w:eastAsia="Times New Roman" w:hAnsi="Helvetica Neue" w:cs="Lucida Grande"/>
          <w:shd w:val="clear" w:color="auto" w:fill="FFFFFF"/>
        </w:rPr>
        <w:t>. Gosford, N.S.W.: Scholastic.</w:t>
      </w:r>
    </w:p>
    <w:p w14:paraId="6205FD89" w14:textId="77777777" w:rsidR="0036397B" w:rsidRPr="00651A73" w:rsidRDefault="0036397B" w:rsidP="0036397B">
      <w:pPr>
        <w:ind w:left="720" w:hanging="720"/>
        <w:rPr>
          <w:rFonts w:ascii="Helvetica Neue" w:eastAsia="Times New Roman" w:hAnsi="Helvetica Neue" w:cs="Lucida Grande"/>
          <w:shd w:val="clear" w:color="auto" w:fill="FFFFFF"/>
        </w:rPr>
      </w:pPr>
    </w:p>
    <w:p w14:paraId="1ADC4EE2" w14:textId="77777777" w:rsidR="0036397B" w:rsidRPr="00651A73" w:rsidRDefault="0036397B" w:rsidP="0036397B">
      <w:pPr>
        <w:ind w:left="720" w:hanging="720"/>
        <w:rPr>
          <w:rStyle w:val="Hyperlink"/>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 xml:space="preserve">Readers, L. (2017, October 30). The Legend of Spookley the Square Pumpkin Read Along. Retrieved March 28, 2019, from </w:t>
      </w:r>
      <w:hyperlink r:id="rId209" w:history="1">
        <w:r w:rsidRPr="00651A73">
          <w:rPr>
            <w:rStyle w:val="Hyperlink"/>
            <w:rFonts w:ascii="Helvetica Neue" w:eastAsia="Times New Roman" w:hAnsi="Helvetica Neue" w:cs="Lucida Grande"/>
            <w:shd w:val="clear" w:color="auto" w:fill="FFFFFF"/>
          </w:rPr>
          <w:t>https://www.youtube.com/watch?v=K-acOrQ3aSo</w:t>
        </w:r>
      </w:hyperlink>
    </w:p>
    <w:p w14:paraId="10CAECFA" w14:textId="77777777" w:rsidR="0036397B" w:rsidRPr="00651A73" w:rsidRDefault="0036397B" w:rsidP="0036397B">
      <w:pPr>
        <w:ind w:left="720" w:hanging="720"/>
        <w:rPr>
          <w:rFonts w:ascii="Helvetica Neue" w:hAnsi="Helvetica Neue"/>
        </w:rPr>
      </w:pPr>
    </w:p>
    <w:p w14:paraId="53F1E120"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Rivera, M. (2015, May 21). Retrieved November 8, 2018, from </w:t>
      </w:r>
      <w:hyperlink r:id="rId210" w:history="1">
        <w:r w:rsidRPr="001F1B87">
          <w:rPr>
            <w:rStyle w:val="Hyperlink"/>
            <w:rFonts w:ascii="Helvetica Neue" w:eastAsia="Times New Roman" w:hAnsi="Helvetica Neue" w:cs="Times New Roman"/>
            <w:shd w:val="clear" w:color="auto" w:fill="FFFFFF"/>
          </w:rPr>
          <w:t>https://www.youtube.com/watch?v=YFvZOjGUTYk</w:t>
        </w:r>
      </w:hyperlink>
      <w:r>
        <w:rPr>
          <w:rFonts w:ascii="Helvetica Neue" w:eastAsia="Times New Roman" w:hAnsi="Helvetica Neue" w:cs="Times New Roman"/>
          <w:shd w:val="clear" w:color="auto" w:fill="FFFFFF"/>
        </w:rPr>
        <w:t xml:space="preserve"> </w:t>
      </w:r>
    </w:p>
    <w:p w14:paraId="01566C35" w14:textId="77777777" w:rsidR="0036397B" w:rsidRPr="00651A73" w:rsidRDefault="0036397B" w:rsidP="0036397B">
      <w:pPr>
        <w:ind w:left="720" w:hanging="720"/>
        <w:rPr>
          <w:rFonts w:ascii="Helvetica Neue" w:eastAsia="Times New Roman" w:hAnsi="Helvetica Neue" w:cs="Lucida Grande"/>
          <w:shd w:val="clear" w:color="auto" w:fill="FFFFFF"/>
        </w:rPr>
      </w:pPr>
    </w:p>
    <w:p w14:paraId="6B81F016" w14:textId="77777777" w:rsidR="0036397B" w:rsidRPr="00651A73" w:rsidRDefault="0036397B" w:rsidP="0036397B">
      <w:pPr>
        <w:rPr>
          <w:rFonts w:ascii="Helvetica Neue" w:eastAsia="Times New Roman" w:hAnsi="Helvetica Neue" w:cs="Times New Roman"/>
        </w:rPr>
      </w:pPr>
      <w:r w:rsidRPr="00651A73">
        <w:rPr>
          <w:rFonts w:ascii="Helvetica Neue" w:eastAsia="Times New Roman" w:hAnsi="Helvetica Neue" w:cs="Times New Roman"/>
          <w:shd w:val="clear" w:color="auto" w:fill="FFFFFF"/>
        </w:rPr>
        <w:t>Palacio, R. J. (2017). </w:t>
      </w:r>
      <w:r w:rsidRPr="00651A73">
        <w:rPr>
          <w:rFonts w:ascii="Helvetica Neue" w:eastAsia="Times New Roman" w:hAnsi="Helvetica Neue" w:cs="Times New Roman"/>
          <w:i/>
          <w:iCs/>
          <w:shd w:val="clear" w:color="auto" w:fill="FFFFFF"/>
        </w:rPr>
        <w:t>Wonder</w:t>
      </w:r>
      <w:r w:rsidRPr="00651A73">
        <w:rPr>
          <w:rFonts w:ascii="Helvetica Neue" w:eastAsia="Times New Roman" w:hAnsi="Helvetica Neue" w:cs="Times New Roman"/>
          <w:shd w:val="clear" w:color="auto" w:fill="FFFFFF"/>
        </w:rPr>
        <w:t>. London: Puffin.</w:t>
      </w:r>
    </w:p>
    <w:p w14:paraId="72E47D18" w14:textId="77777777" w:rsidR="0036397B" w:rsidRPr="00651A73" w:rsidRDefault="0036397B" w:rsidP="0036397B">
      <w:pPr>
        <w:ind w:left="720" w:hanging="720"/>
        <w:rPr>
          <w:rFonts w:ascii="Helvetica Neue" w:eastAsia="Times New Roman" w:hAnsi="Helvetica Neue" w:cs="Lucida Grande"/>
          <w:shd w:val="clear" w:color="auto" w:fill="FFFFFF"/>
        </w:rPr>
      </w:pPr>
    </w:p>
    <w:p w14:paraId="429FE5E6" w14:textId="77777777" w:rsidR="0036397B" w:rsidRPr="00651A73" w:rsidRDefault="0036397B" w:rsidP="0036397B">
      <w:pPr>
        <w:ind w:left="720" w:hanging="720"/>
        <w:rPr>
          <w:rStyle w:val="Hyperlink"/>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Paws-itive School Counselor. (n.d.). Friendshape: A Lesson on Friendship. Retrieved March 30, 2019, from</w:t>
      </w:r>
      <w:r w:rsidRPr="00651A73">
        <w:rPr>
          <w:rFonts w:ascii="Helvetica Neue" w:eastAsia="Times New Roman" w:hAnsi="Helvetica Neue" w:cs="Lucida Grande"/>
          <w:color w:val="333333"/>
          <w:shd w:val="clear" w:color="auto" w:fill="FFFFFF"/>
        </w:rPr>
        <w:t xml:space="preserve"> </w:t>
      </w:r>
      <w:hyperlink r:id="rId211" w:history="1">
        <w:r w:rsidRPr="00651A73">
          <w:rPr>
            <w:rStyle w:val="Hyperlink"/>
            <w:rFonts w:ascii="Helvetica Neue" w:eastAsia="Times New Roman" w:hAnsi="Helvetica Neue" w:cs="Lucida Grande"/>
            <w:shd w:val="clear" w:color="auto" w:fill="FFFFFF"/>
          </w:rPr>
          <w:t>https://www.teacherspayteachers.com/Product/Friendshape-A-Lesson-on-Friendship-3859379</w:t>
        </w:r>
      </w:hyperlink>
    </w:p>
    <w:p w14:paraId="0B437CDA" w14:textId="77777777" w:rsidR="0036397B" w:rsidRPr="00651A73" w:rsidRDefault="0036397B" w:rsidP="0036397B">
      <w:pPr>
        <w:ind w:left="720" w:hanging="720"/>
        <w:rPr>
          <w:rFonts w:ascii="Helvetica Neue" w:eastAsia="Times New Roman" w:hAnsi="Helvetica Neue" w:cs="Lucida Grande"/>
          <w:shd w:val="clear" w:color="auto" w:fill="FFFFFF"/>
        </w:rPr>
      </w:pPr>
    </w:p>
    <w:p w14:paraId="371977EF"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Plasticfantastic777. (2010, March 01). Keep Moving Forward! Retrieved March 27, 2019, from </w:t>
      </w:r>
      <w:hyperlink r:id="rId212" w:history="1">
        <w:r w:rsidRPr="00651A73">
          <w:rPr>
            <w:rStyle w:val="Hyperlink"/>
            <w:rFonts w:ascii="Helvetica Neue" w:eastAsia="Times New Roman" w:hAnsi="Helvetica Neue" w:cs="Lucida Grande"/>
            <w:shd w:val="clear" w:color="auto" w:fill="FFFFFF"/>
          </w:rPr>
          <w:t>https://www.youtube.com/watch?v=7p_eKV3SzwE&amp;feature=youtu.be</w:t>
        </w:r>
      </w:hyperlink>
    </w:p>
    <w:p w14:paraId="671AE343" w14:textId="77777777" w:rsidR="0036397B" w:rsidRPr="00651A73" w:rsidRDefault="0036397B" w:rsidP="0036397B">
      <w:pPr>
        <w:ind w:left="720" w:hanging="720"/>
        <w:rPr>
          <w:rFonts w:ascii="Helvetica Neue" w:hAnsi="Helvetica Neue"/>
        </w:rPr>
      </w:pPr>
    </w:p>
    <w:p w14:paraId="0D8D8092"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Robb, L. (2007, April). Model Strategies To Improve Reading Comprehension For All Students. Retrieved March 29, 2019, from </w:t>
      </w:r>
      <w:hyperlink r:id="rId213" w:history="1">
        <w:r w:rsidRPr="001F1B87">
          <w:rPr>
            <w:rStyle w:val="Hyperlink"/>
            <w:rFonts w:ascii="Helvetica Neue" w:eastAsia="Times New Roman" w:hAnsi="Helvetica Neue" w:cs="Times New Roman"/>
            <w:shd w:val="clear" w:color="auto" w:fill="FFFFFF"/>
          </w:rPr>
          <w:t>http://www.teachhub.com/model-reading-strategies-improve-comprehension-all-students</w:t>
        </w:r>
      </w:hyperlink>
      <w:r>
        <w:rPr>
          <w:rFonts w:ascii="Helvetica Neue" w:eastAsia="Times New Roman" w:hAnsi="Helvetica Neue" w:cs="Times New Roman"/>
          <w:shd w:val="clear" w:color="auto" w:fill="FFFFFF"/>
        </w:rPr>
        <w:t xml:space="preserve"> </w:t>
      </w:r>
    </w:p>
    <w:p w14:paraId="088A24DA" w14:textId="77777777" w:rsidR="0036397B" w:rsidRPr="00651A73" w:rsidRDefault="0036397B" w:rsidP="0036397B">
      <w:pPr>
        <w:ind w:left="720" w:hanging="720"/>
        <w:rPr>
          <w:rFonts w:ascii="Helvetica Neue" w:eastAsia="Times New Roman" w:hAnsi="Helvetica Neue" w:cs="Lucida Grande"/>
          <w:shd w:val="clear" w:color="auto" w:fill="FFFFFF"/>
        </w:rPr>
      </w:pPr>
    </w:p>
    <w:p w14:paraId="36B4816F" w14:textId="77777777" w:rsidR="0036397B" w:rsidRPr="00651A73" w:rsidRDefault="0036397B" w:rsidP="0036397B">
      <w:pPr>
        <w:ind w:left="720" w:hanging="720"/>
        <w:rPr>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Rosenthal, A. K. (2017). </w:t>
      </w:r>
      <w:r w:rsidRPr="00651A73">
        <w:rPr>
          <w:rFonts w:ascii="Helvetica Neue" w:eastAsia="Times New Roman" w:hAnsi="Helvetica Neue" w:cs="Lucida Grande"/>
          <w:i/>
          <w:iCs/>
          <w:shd w:val="clear" w:color="auto" w:fill="FFFFFF"/>
        </w:rPr>
        <w:t>Friendship</w:t>
      </w:r>
      <w:r w:rsidRPr="00651A73">
        <w:rPr>
          <w:rFonts w:ascii="Helvetica Neue" w:eastAsia="Times New Roman" w:hAnsi="Helvetica Neue" w:cs="Lucida Grande"/>
          <w:shd w:val="clear" w:color="auto" w:fill="FFFFFF"/>
        </w:rPr>
        <w:t>. Weston Woods.</w:t>
      </w:r>
    </w:p>
    <w:p w14:paraId="45D648AE" w14:textId="77777777" w:rsidR="0036397B" w:rsidRPr="00651A73" w:rsidRDefault="0036397B" w:rsidP="0036397B">
      <w:pPr>
        <w:ind w:left="720" w:hanging="720"/>
        <w:rPr>
          <w:rFonts w:ascii="Helvetica Neue" w:eastAsia="Times New Roman" w:hAnsi="Helvetica Neue" w:cs="Lucida Grande"/>
          <w:shd w:val="clear" w:color="auto" w:fill="FFFFFF"/>
        </w:rPr>
      </w:pPr>
    </w:p>
    <w:p w14:paraId="48AF0E62"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Schuette, T., &amp; Mertens, C. (2014, October 22). Get Into A Growth Mindset Presentation. Retrieved March 29, 2019, from</w:t>
      </w:r>
      <w:r w:rsidRPr="00651A73">
        <w:rPr>
          <w:rFonts w:ascii="Helvetica Neue" w:eastAsia="Times New Roman" w:hAnsi="Helvetica Neue" w:cs="Lucida Grande"/>
          <w:color w:val="333333"/>
          <w:shd w:val="clear" w:color="auto" w:fill="FFFFFF"/>
        </w:rPr>
        <w:t xml:space="preserve"> </w:t>
      </w:r>
      <w:hyperlink r:id="rId214" w:history="1">
        <w:r w:rsidRPr="00651A73">
          <w:rPr>
            <w:rStyle w:val="Hyperlink"/>
            <w:rFonts w:ascii="Helvetica Neue" w:eastAsia="Times New Roman" w:hAnsi="Helvetica Neue" w:cs="Lucida Grande"/>
            <w:shd w:val="clear" w:color="auto" w:fill="FFFFFF"/>
          </w:rPr>
          <w:t>https://www.nhsd.k12.wi.us/faculty/toeftger/Fixed vs. Growth Mindset.pptx</w:t>
        </w:r>
      </w:hyperlink>
      <w:r w:rsidRPr="00651A73">
        <w:rPr>
          <w:rFonts w:ascii="Helvetica Neue" w:eastAsia="Times New Roman" w:hAnsi="Helvetica Neue" w:cs="Lucida Grande"/>
          <w:color w:val="333333"/>
          <w:shd w:val="clear" w:color="auto" w:fill="FFFFFF"/>
        </w:rPr>
        <w:t xml:space="preserve"> </w:t>
      </w:r>
    </w:p>
    <w:p w14:paraId="7EC790E7" w14:textId="77777777" w:rsidR="0036397B" w:rsidRPr="00651A73" w:rsidRDefault="0036397B" w:rsidP="0036397B">
      <w:pPr>
        <w:rPr>
          <w:rFonts w:ascii="Helvetica Neue" w:eastAsia="Times New Roman" w:hAnsi="Helvetica Neue" w:cs="Lucida Grande"/>
          <w:color w:val="333333"/>
          <w:shd w:val="clear" w:color="auto" w:fill="FFFFFF"/>
        </w:rPr>
      </w:pPr>
    </w:p>
    <w:p w14:paraId="490EDCD0"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Second Step: Scope and Sequence. (2011). Retrieved September 13, 2018, from </w:t>
      </w:r>
      <w:hyperlink r:id="rId215" w:history="1">
        <w:r w:rsidRPr="001F1B87">
          <w:rPr>
            <w:rStyle w:val="Hyperlink"/>
            <w:rFonts w:ascii="Helvetica Neue" w:eastAsia="Times New Roman" w:hAnsi="Helvetica Neue" w:cs="Times New Roman"/>
            <w:shd w:val="clear" w:color="auto" w:fill="FFFFFF"/>
          </w:rPr>
          <w:t>https://assets.ctfassets.net/98bcvzcrxclo/1YOB00MJZSui8G6AyAwIGm/abca49c2a67a326193d2ecbf762b1dcf/k-5-scope-sequence-ss-short.pdf</w:t>
        </w:r>
      </w:hyperlink>
      <w:r>
        <w:rPr>
          <w:rFonts w:ascii="Helvetica Neue" w:eastAsia="Times New Roman" w:hAnsi="Helvetica Neue" w:cs="Times New Roman"/>
          <w:shd w:val="clear" w:color="auto" w:fill="FFFFFF"/>
        </w:rPr>
        <w:t xml:space="preserve"> </w:t>
      </w:r>
    </w:p>
    <w:p w14:paraId="5A39EACE" w14:textId="77777777" w:rsidR="0036397B" w:rsidRPr="00651A73" w:rsidRDefault="0036397B" w:rsidP="0036397B">
      <w:pPr>
        <w:ind w:left="720" w:hanging="720"/>
        <w:rPr>
          <w:rFonts w:ascii="Helvetica Neue" w:eastAsia="Times New Roman" w:hAnsi="Helvetica Neue" w:cs="Lucida Grande"/>
          <w:shd w:val="clear" w:color="auto" w:fill="FFFFFF"/>
        </w:rPr>
      </w:pPr>
    </w:p>
    <w:p w14:paraId="7AF1D978"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Sesame Street. (2014, September 10). Sesame Street: Janelle Monae - Power of Yet. Retrieved March 27, 2019, from</w:t>
      </w:r>
      <w:r w:rsidRPr="00651A73">
        <w:rPr>
          <w:rFonts w:ascii="Helvetica Neue" w:eastAsia="Times New Roman" w:hAnsi="Helvetica Neue" w:cs="Lucida Grande"/>
          <w:color w:val="333333"/>
          <w:shd w:val="clear" w:color="auto" w:fill="FFFFFF"/>
        </w:rPr>
        <w:t xml:space="preserve"> </w:t>
      </w:r>
      <w:hyperlink r:id="rId216" w:history="1">
        <w:r w:rsidRPr="00651A73">
          <w:rPr>
            <w:rStyle w:val="Hyperlink"/>
            <w:rFonts w:ascii="Helvetica Neue" w:eastAsia="Times New Roman" w:hAnsi="Helvetica Neue" w:cs="Lucida Grande"/>
            <w:shd w:val="clear" w:color="auto" w:fill="FFFFFF"/>
          </w:rPr>
          <w:t>https://www.youtube.com/watch?v=XLeUvZvuvAs</w:t>
        </w:r>
      </w:hyperlink>
    </w:p>
    <w:p w14:paraId="2B30BB5E" w14:textId="77777777" w:rsidR="0036397B" w:rsidRPr="00651A73" w:rsidRDefault="0036397B" w:rsidP="0036397B">
      <w:pPr>
        <w:ind w:left="720" w:hanging="720"/>
        <w:rPr>
          <w:rFonts w:ascii="Helvetica Neue" w:hAnsi="Helvetica Neue"/>
        </w:rPr>
      </w:pPr>
    </w:p>
    <w:p w14:paraId="0790D8D9"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SoulPancake. (2015, January 19). The Story of Martin Luther King Jr. by Kid President. Retrieved March 28, 2019, from </w:t>
      </w:r>
      <w:hyperlink r:id="rId217" w:history="1">
        <w:r w:rsidRPr="00651A73">
          <w:rPr>
            <w:rStyle w:val="Hyperlink"/>
            <w:rFonts w:ascii="Helvetica Neue" w:eastAsia="Times New Roman" w:hAnsi="Helvetica Neue" w:cs="Lucida Grande"/>
            <w:shd w:val="clear" w:color="auto" w:fill="FFFFFF"/>
          </w:rPr>
          <w:t>https://www.youtube.com/watch?v=4xXZhXTFWnE</w:t>
        </w:r>
      </w:hyperlink>
      <w:r w:rsidRPr="00651A73">
        <w:rPr>
          <w:rFonts w:ascii="Helvetica Neue" w:eastAsia="Times New Roman" w:hAnsi="Helvetica Neue" w:cs="Lucida Grande"/>
          <w:color w:val="333333"/>
          <w:shd w:val="clear" w:color="auto" w:fill="FFFFFF"/>
        </w:rPr>
        <w:t xml:space="preserve"> </w:t>
      </w:r>
    </w:p>
    <w:p w14:paraId="5ADBAC2F" w14:textId="77777777" w:rsidR="0036397B" w:rsidRPr="00651A73" w:rsidRDefault="0036397B" w:rsidP="0036397B">
      <w:pPr>
        <w:ind w:left="720" w:hanging="720"/>
        <w:rPr>
          <w:rFonts w:ascii="Helvetica Neue" w:hAnsi="Helvetica Neue"/>
        </w:rPr>
      </w:pPr>
    </w:p>
    <w:p w14:paraId="38697F7C" w14:textId="77777777" w:rsidR="0036397B" w:rsidRPr="00651A73" w:rsidRDefault="0036397B" w:rsidP="0036397B">
      <w:pPr>
        <w:ind w:left="720" w:hanging="720"/>
        <w:rPr>
          <w:rFonts w:ascii="Helvetica Neue" w:eastAsia="Times New Roman" w:hAnsi="Helvetica Neue" w:cs="Times New Roman"/>
          <w:shd w:val="clear" w:color="auto" w:fill="FFFFFF"/>
        </w:rPr>
      </w:pPr>
      <w:r w:rsidRPr="00651A73">
        <w:rPr>
          <w:rFonts w:ascii="Helvetica Neue" w:eastAsia="Times New Roman" w:hAnsi="Helvetica Neue" w:cs="Lucida Grande"/>
          <w:shd w:val="clear" w:color="auto" w:fill="FFFFFF"/>
        </w:rPr>
        <w:t xml:space="preserve">Stangline, M. (n.d.). A Warm &amp; Fuzzy School Counselor Guidance Lesson on Goal Setting. Retrieved March 29, 2019, from </w:t>
      </w:r>
      <w:hyperlink r:id="rId218" w:history="1">
        <w:r w:rsidRPr="00651A73">
          <w:rPr>
            <w:rStyle w:val="Hyperlink"/>
            <w:rFonts w:ascii="Helvetica Neue" w:eastAsia="Times New Roman" w:hAnsi="Helvetica Neue" w:cs="Lucida Grande"/>
            <w:shd w:val="clear" w:color="auto" w:fill="FFFFFF"/>
          </w:rPr>
          <w:t>https://www.creativecounseling101.com/school-counselor-guidance-lesson-goal-setting.html</w:t>
        </w:r>
      </w:hyperlink>
    </w:p>
    <w:p w14:paraId="424C8DEA" w14:textId="77777777" w:rsidR="0036397B" w:rsidRPr="00651A73" w:rsidRDefault="0036397B" w:rsidP="0036397B">
      <w:pPr>
        <w:ind w:left="720" w:hanging="720"/>
        <w:rPr>
          <w:rFonts w:ascii="Helvetica Neue" w:hAnsi="Helvetica Neue"/>
        </w:rPr>
      </w:pPr>
    </w:p>
    <w:p w14:paraId="0DED29FF" w14:textId="77777777" w:rsidR="0036397B" w:rsidRPr="00651A73" w:rsidRDefault="0036397B" w:rsidP="0036397B">
      <w:pPr>
        <w:ind w:left="720" w:hanging="720"/>
        <w:rPr>
          <w:rFonts w:ascii="Helvetica Neue" w:hAnsi="Helvetica Neue"/>
        </w:rPr>
      </w:pPr>
      <w:r w:rsidRPr="00651A73">
        <w:rPr>
          <w:rFonts w:ascii="Helvetica Neue" w:hAnsi="Helvetica Neue"/>
        </w:rPr>
        <w:t xml:space="preserve">Stopbullying.gov (2012, August 03). Retrieved April 15, 2019, from </w:t>
      </w:r>
      <w:hyperlink r:id="rId219" w:history="1">
        <w:r w:rsidRPr="001F1B87">
          <w:rPr>
            <w:rStyle w:val="Hyperlink"/>
            <w:rFonts w:ascii="Helvetica Neue" w:hAnsi="Helvetica Neue"/>
          </w:rPr>
          <w:t>https://www.youtube.com/watch?v=mJ4v7R3MbrU</w:t>
        </w:r>
      </w:hyperlink>
      <w:r>
        <w:rPr>
          <w:rFonts w:ascii="Helvetica Neue" w:hAnsi="Helvetica Neue"/>
        </w:rPr>
        <w:t xml:space="preserve"> </w:t>
      </w:r>
    </w:p>
    <w:p w14:paraId="5E70C2E6" w14:textId="77777777" w:rsidR="0036397B" w:rsidRPr="00651A73" w:rsidRDefault="0036397B" w:rsidP="0036397B">
      <w:pPr>
        <w:rPr>
          <w:rFonts w:ascii="Helvetica Neue" w:hAnsi="Helvetica Neue"/>
        </w:rPr>
      </w:pPr>
    </w:p>
    <w:p w14:paraId="26F1D24A" w14:textId="77777777" w:rsidR="0036397B" w:rsidRPr="00651A73" w:rsidRDefault="0036397B" w:rsidP="0036397B">
      <w:pPr>
        <w:ind w:left="720" w:hanging="720"/>
        <w:rPr>
          <w:rFonts w:ascii="Helvetica Neue" w:eastAsia="Times New Roman" w:hAnsi="Helvetica Neue" w:cs="Times New Roman"/>
        </w:rPr>
      </w:pPr>
      <w:r w:rsidRPr="00651A73">
        <w:rPr>
          <w:rFonts w:ascii="Helvetica Neue" w:eastAsia="Times New Roman" w:hAnsi="Helvetica Neue" w:cs="Times New Roman"/>
          <w:shd w:val="clear" w:color="auto" w:fill="FFFFFF"/>
        </w:rPr>
        <w:t xml:space="preserve">Thomas, A. (2015, March 23). 3.23.15. Retrieved September 24, 2018, from </w:t>
      </w:r>
      <w:hyperlink r:id="rId220" w:history="1">
        <w:r w:rsidRPr="001F1B87">
          <w:rPr>
            <w:rStyle w:val="Hyperlink"/>
            <w:rFonts w:ascii="Helvetica Neue" w:eastAsia="Times New Roman" w:hAnsi="Helvetica Neue" w:cs="Times New Roman"/>
            <w:shd w:val="clear" w:color="auto" w:fill="FFFFFF"/>
          </w:rPr>
          <w:t>http://owlstandingclass.blogspot.com/2015/03/32315.html</w:t>
        </w:r>
      </w:hyperlink>
      <w:r>
        <w:rPr>
          <w:rFonts w:ascii="Helvetica Neue" w:eastAsia="Times New Roman" w:hAnsi="Helvetica Neue" w:cs="Times New Roman"/>
          <w:shd w:val="clear" w:color="auto" w:fill="FFFFFF"/>
        </w:rPr>
        <w:t xml:space="preserve"> </w:t>
      </w:r>
    </w:p>
    <w:p w14:paraId="261D2778" w14:textId="77777777" w:rsidR="0036397B" w:rsidRPr="00651A73" w:rsidRDefault="0036397B" w:rsidP="0036397B">
      <w:pPr>
        <w:ind w:left="720" w:hanging="720"/>
        <w:rPr>
          <w:rFonts w:ascii="Helvetica Neue" w:eastAsia="Times New Roman" w:hAnsi="Helvetica Neue" w:cs="Lucida Grande"/>
          <w:shd w:val="clear" w:color="auto" w:fill="FFFFFF"/>
        </w:rPr>
      </w:pPr>
    </w:p>
    <w:p w14:paraId="477FDE1E" w14:textId="77777777" w:rsidR="0036397B" w:rsidRPr="00651A73" w:rsidRDefault="0036397B" w:rsidP="0036397B">
      <w:pPr>
        <w:ind w:left="720" w:hanging="720"/>
        <w:rPr>
          <w:rFonts w:ascii="Helvetica Neue" w:eastAsia="Times New Roman" w:hAnsi="Helvetica Neue" w:cs="Lucida Grande"/>
        </w:rPr>
      </w:pPr>
      <w:r w:rsidRPr="00651A73">
        <w:rPr>
          <w:rFonts w:ascii="Helvetica Neue" w:eastAsia="Times New Roman" w:hAnsi="Helvetica Neue" w:cs="Lucida Grande"/>
          <w:shd w:val="clear" w:color="auto" w:fill="FFFFFF"/>
        </w:rPr>
        <w:t>Troiano, J., &amp; Banta, S. (2016). </w:t>
      </w:r>
      <w:r w:rsidRPr="00651A73">
        <w:rPr>
          <w:rFonts w:ascii="Helvetica Neue" w:eastAsia="Times New Roman" w:hAnsi="Helvetica Neue" w:cs="Lucida Grande"/>
          <w:i/>
          <w:iCs/>
          <w:shd w:val="clear" w:color="auto" w:fill="FFFFFF"/>
        </w:rPr>
        <w:t>The legend of Spookley the square pumpkin</w:t>
      </w:r>
      <w:r w:rsidRPr="00651A73">
        <w:rPr>
          <w:rFonts w:ascii="Helvetica Neue" w:eastAsia="Times New Roman" w:hAnsi="Helvetica Neue" w:cs="Lucida Grande"/>
          <w:shd w:val="clear" w:color="auto" w:fill="FFFFFF"/>
        </w:rPr>
        <w:t>. New York: Holiday Hill Farm.</w:t>
      </w:r>
    </w:p>
    <w:p w14:paraId="0F78EF3B" w14:textId="77777777" w:rsidR="0036397B" w:rsidRPr="00651A73" w:rsidRDefault="0036397B" w:rsidP="0036397B">
      <w:pPr>
        <w:rPr>
          <w:rFonts w:ascii="Helvetica Neue" w:hAnsi="Helvetica Neue"/>
        </w:rPr>
      </w:pPr>
    </w:p>
    <w:p w14:paraId="2D7E651B" w14:textId="77777777" w:rsidR="0036397B" w:rsidRPr="00651A73" w:rsidRDefault="0036397B" w:rsidP="0036397B">
      <w:pPr>
        <w:ind w:left="720" w:hanging="720"/>
        <w:rPr>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Willems, M. (2015). </w:t>
      </w:r>
      <w:r w:rsidRPr="00651A73">
        <w:rPr>
          <w:rFonts w:ascii="Helvetica Neue" w:eastAsia="Times New Roman" w:hAnsi="Helvetica Neue" w:cs="Lucida Grande"/>
          <w:i/>
          <w:iCs/>
          <w:shd w:val="clear" w:color="auto" w:fill="FFFFFF"/>
        </w:rPr>
        <w:t xml:space="preserve">Can I play, too? </w:t>
      </w:r>
      <w:r w:rsidRPr="00651A73">
        <w:rPr>
          <w:rFonts w:ascii="Helvetica Neue" w:eastAsia="Times New Roman" w:hAnsi="Helvetica Neue" w:cs="Lucida Grande"/>
          <w:shd w:val="clear" w:color="auto" w:fill="FFFFFF"/>
        </w:rPr>
        <w:t>New York: Scholastic.</w:t>
      </w:r>
    </w:p>
    <w:p w14:paraId="64F978E6" w14:textId="77777777" w:rsidR="0036397B" w:rsidRPr="00651A73" w:rsidRDefault="0036397B" w:rsidP="0036397B">
      <w:pPr>
        <w:ind w:left="720" w:hanging="720"/>
        <w:rPr>
          <w:rFonts w:ascii="Helvetica Neue" w:eastAsia="Times New Roman" w:hAnsi="Helvetica Neue" w:cs="Lucida Grande"/>
          <w:shd w:val="clear" w:color="auto" w:fill="FFFFFF"/>
        </w:rPr>
      </w:pPr>
    </w:p>
    <w:p w14:paraId="51A00351" w14:textId="77777777" w:rsidR="0036397B" w:rsidRPr="00651A73" w:rsidRDefault="0036397B" w:rsidP="0036397B">
      <w:pPr>
        <w:ind w:left="720" w:hanging="720"/>
        <w:rPr>
          <w:rFonts w:ascii="Helvetica Neue" w:eastAsia="Times New Roman" w:hAnsi="Helvetica Neue" w:cs="Lucida Grande"/>
          <w:color w:val="333333"/>
          <w:shd w:val="clear" w:color="auto" w:fill="FFFFFF"/>
        </w:rPr>
      </w:pPr>
      <w:r w:rsidRPr="00651A73">
        <w:rPr>
          <w:rFonts w:ascii="Helvetica Neue" w:eastAsia="Times New Roman" w:hAnsi="Helvetica Neue" w:cs="Lucida Grande"/>
          <w:shd w:val="clear" w:color="auto" w:fill="FFFFFF"/>
        </w:rPr>
        <w:t xml:space="preserve">WVDE. (n.d.). Transitioning to Middle School. Retrieved March 29, 2019, from </w:t>
      </w:r>
      <w:hyperlink r:id="rId221" w:history="1">
        <w:r w:rsidRPr="00651A73">
          <w:rPr>
            <w:rStyle w:val="Hyperlink"/>
            <w:rFonts w:ascii="Helvetica Neue" w:eastAsia="Times New Roman" w:hAnsi="Helvetica Neue" w:cs="Lucida Grande"/>
            <w:shd w:val="clear" w:color="auto" w:fill="FFFFFF"/>
          </w:rPr>
          <w:t>https://wvde.state.wv.us/counselors/documents/TransToMiddle2-2.doc</w:t>
        </w:r>
      </w:hyperlink>
      <w:r w:rsidRPr="00651A73">
        <w:rPr>
          <w:rFonts w:ascii="Helvetica Neue" w:eastAsia="Times New Roman" w:hAnsi="Helvetica Neue" w:cs="Lucida Grande"/>
          <w:color w:val="333333"/>
          <w:shd w:val="clear" w:color="auto" w:fill="FFFFFF"/>
        </w:rPr>
        <w:t xml:space="preserve"> </w:t>
      </w:r>
    </w:p>
    <w:p w14:paraId="02AC2C9F" w14:textId="77777777" w:rsidR="0036397B" w:rsidRPr="00651A73" w:rsidRDefault="0036397B" w:rsidP="0036397B">
      <w:pPr>
        <w:ind w:left="720" w:hanging="720"/>
        <w:rPr>
          <w:rFonts w:ascii="Helvetica Neue" w:eastAsia="Times New Roman" w:hAnsi="Helvetica Neue" w:cs="Lucida Grande"/>
          <w:shd w:val="clear" w:color="auto" w:fill="FFFFFF"/>
        </w:rPr>
      </w:pPr>
    </w:p>
    <w:p w14:paraId="22387C59" w14:textId="77777777" w:rsidR="0036397B" w:rsidRPr="00651A73" w:rsidRDefault="0036397B" w:rsidP="0036397B">
      <w:pPr>
        <w:ind w:left="720" w:hanging="720"/>
        <w:rPr>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Yamada, K., &amp; Besom, M. (2016). </w:t>
      </w:r>
      <w:r w:rsidRPr="00651A73">
        <w:rPr>
          <w:rFonts w:ascii="Helvetica Neue" w:eastAsia="Times New Roman" w:hAnsi="Helvetica Neue" w:cs="Lucida Grande"/>
          <w:i/>
          <w:iCs/>
          <w:shd w:val="clear" w:color="auto" w:fill="FFFFFF"/>
        </w:rPr>
        <w:t xml:space="preserve">What do you do with a problem? </w:t>
      </w:r>
      <w:r w:rsidRPr="00651A73">
        <w:rPr>
          <w:rFonts w:ascii="Helvetica Neue" w:eastAsia="Times New Roman" w:hAnsi="Helvetica Neue" w:cs="Lucida Grande"/>
          <w:shd w:val="clear" w:color="auto" w:fill="FFFFFF"/>
        </w:rPr>
        <w:t>Seattle, WA: Compendium Kids.</w:t>
      </w:r>
    </w:p>
    <w:p w14:paraId="6C0718BB" w14:textId="77777777" w:rsidR="0036397B" w:rsidRPr="00651A73" w:rsidRDefault="0036397B" w:rsidP="0036397B">
      <w:pPr>
        <w:ind w:left="720" w:hanging="720"/>
        <w:rPr>
          <w:rFonts w:ascii="Helvetica Neue" w:eastAsia="Times New Roman" w:hAnsi="Helvetica Neue" w:cs="Lucida Grande"/>
          <w:shd w:val="clear" w:color="auto" w:fill="FFFFFF"/>
        </w:rPr>
      </w:pPr>
    </w:p>
    <w:p w14:paraId="674CA9D4" w14:textId="77777777" w:rsidR="0036397B" w:rsidRPr="00651A73" w:rsidRDefault="0036397B" w:rsidP="0036397B">
      <w:pPr>
        <w:ind w:left="720" w:hanging="720"/>
        <w:rPr>
          <w:rFonts w:ascii="Helvetica Neue" w:eastAsia="Times New Roman" w:hAnsi="Helvetica Neue" w:cs="Lucida Grande"/>
          <w:shd w:val="clear" w:color="auto" w:fill="FFFFFF"/>
        </w:rPr>
      </w:pPr>
      <w:r w:rsidRPr="00651A73">
        <w:rPr>
          <w:rFonts w:ascii="Helvetica Neue" w:eastAsia="Times New Roman" w:hAnsi="Helvetica Neue" w:cs="Lucida Grande"/>
          <w:shd w:val="clear" w:color="auto" w:fill="FFFFFF"/>
        </w:rPr>
        <w:t>Yankovic, A., &amp; Hargis, W. (2012). </w:t>
      </w:r>
      <w:r w:rsidRPr="00651A73">
        <w:rPr>
          <w:rFonts w:ascii="Helvetica Neue" w:eastAsia="Times New Roman" w:hAnsi="Helvetica Neue" w:cs="Lucida Grande"/>
          <w:i/>
          <w:iCs/>
          <w:shd w:val="clear" w:color="auto" w:fill="FFFFFF"/>
        </w:rPr>
        <w:t>When I grow up</w:t>
      </w:r>
      <w:r w:rsidRPr="00651A73">
        <w:rPr>
          <w:rFonts w:ascii="Helvetica Neue" w:eastAsia="Times New Roman" w:hAnsi="Helvetica Neue" w:cs="Lucida Grande"/>
          <w:shd w:val="clear" w:color="auto" w:fill="FFFFFF"/>
        </w:rPr>
        <w:t>. New York: Scholastic.</w:t>
      </w:r>
    </w:p>
    <w:p w14:paraId="031C1970" w14:textId="77777777" w:rsidR="0036397B" w:rsidRPr="00651A73" w:rsidRDefault="0036397B" w:rsidP="0036397B">
      <w:pPr>
        <w:rPr>
          <w:rFonts w:ascii="Helvetica Neue" w:hAnsi="Helvetica Neue"/>
        </w:rPr>
      </w:pPr>
    </w:p>
    <w:p w14:paraId="680894FC" w14:textId="77777777" w:rsidR="0080215F" w:rsidRPr="00200E3D" w:rsidRDefault="0080215F" w:rsidP="0080215F">
      <w:pPr>
        <w:sectPr w:rsidR="0080215F" w:rsidRPr="00200E3D" w:rsidSect="0080215F">
          <w:pgSz w:w="12240" w:h="15840"/>
          <w:pgMar w:top="720" w:right="720" w:bottom="821" w:left="720" w:header="720" w:footer="720" w:gutter="0"/>
          <w:cols w:space="720"/>
          <w:docGrid w:linePitch="360"/>
        </w:sectPr>
      </w:pPr>
    </w:p>
    <w:p w14:paraId="2C486357" w14:textId="2EEAF7B0" w:rsidR="0080215F" w:rsidRPr="00ED5477" w:rsidRDefault="0080215F" w:rsidP="0080215F">
      <w:pPr>
        <w:pStyle w:val="Heading1"/>
        <w:rPr>
          <w:sz w:val="36"/>
        </w:rPr>
      </w:pPr>
      <w:bookmarkStart w:id="71" w:name="_Toc417654262"/>
      <w:r>
        <w:rPr>
          <w:sz w:val="36"/>
        </w:rPr>
        <w:t>APPENDIX</w:t>
      </w:r>
      <w:r w:rsidR="00C20E63">
        <w:rPr>
          <w:sz w:val="36"/>
        </w:rPr>
        <w:t xml:space="preserve"> A</w:t>
      </w:r>
      <w:r>
        <w:rPr>
          <w:sz w:val="36"/>
        </w:rPr>
        <w:t xml:space="preserve">: Perception </w:t>
      </w:r>
      <w:r w:rsidRPr="00ED5477">
        <w:rPr>
          <w:sz w:val="36"/>
        </w:rPr>
        <w:t>Data Summary</w:t>
      </w:r>
      <w:bookmarkEnd w:id="71"/>
    </w:p>
    <w:p w14:paraId="7017B846" w14:textId="77777777" w:rsidR="0080215F" w:rsidRDefault="0080215F" w:rsidP="0080215F"/>
    <w:p w14:paraId="5905540F" w14:textId="77777777" w:rsidR="0080215F" w:rsidRPr="005E2B89" w:rsidRDefault="0080215F" w:rsidP="0080215F">
      <w:pPr>
        <w:pStyle w:val="Heading2"/>
        <w:spacing w:before="0"/>
        <w:rPr>
          <w:b w:val="0"/>
          <w:sz w:val="32"/>
        </w:rPr>
      </w:pPr>
      <w:bookmarkStart w:id="72" w:name="_Toc417654263"/>
      <w:r w:rsidRPr="005E2B89">
        <w:rPr>
          <w:b w:val="0"/>
          <w:sz w:val="32"/>
        </w:rPr>
        <w:t>Intervention: Parent Workshops</w:t>
      </w:r>
      <w:bookmarkEnd w:id="72"/>
    </w:p>
    <w:p w14:paraId="3C769C64" w14:textId="77777777" w:rsidR="0080215F" w:rsidRPr="00551077" w:rsidRDefault="0080215F" w:rsidP="0080215F">
      <w:pPr>
        <w:rPr>
          <w:sz w:val="14"/>
        </w:rPr>
      </w:pPr>
      <w:r>
        <w:rPr>
          <w:noProof/>
        </w:rPr>
        <w:drawing>
          <wp:anchor distT="0" distB="0" distL="114300" distR="114300" simplePos="0" relativeHeight="251710464" behindDoc="0" locked="0" layoutInCell="1" allowOverlap="1" wp14:anchorId="7ED80624" wp14:editId="40708831">
            <wp:simplePos x="0" y="0"/>
            <wp:positionH relativeFrom="column">
              <wp:posOffset>4457700</wp:posOffset>
            </wp:positionH>
            <wp:positionV relativeFrom="paragraph">
              <wp:posOffset>2990215</wp:posOffset>
            </wp:positionV>
            <wp:extent cx="4686300" cy="2609215"/>
            <wp:effectExtent l="0" t="0" r="0" b="6985"/>
            <wp:wrapThrough wrapText="bothSides">
              <wp:wrapPolygon edited="0">
                <wp:start x="0" y="0"/>
                <wp:lineTo x="0" y="21448"/>
                <wp:lineTo x="21424" y="21448"/>
                <wp:lineTo x="21424" y="0"/>
                <wp:lineTo x="0" y="0"/>
              </wp:wrapPolygon>
            </wp:wrapThrough>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3825960B" wp14:editId="14FA0076">
            <wp:simplePos x="0" y="0"/>
            <wp:positionH relativeFrom="column">
              <wp:posOffset>-114300</wp:posOffset>
            </wp:positionH>
            <wp:positionV relativeFrom="paragraph">
              <wp:posOffset>2875915</wp:posOffset>
            </wp:positionV>
            <wp:extent cx="4426585" cy="2717800"/>
            <wp:effectExtent l="0" t="0" r="0" b="0"/>
            <wp:wrapThrough wrapText="bothSides">
              <wp:wrapPolygon edited="0">
                <wp:start x="0" y="0"/>
                <wp:lineTo x="0" y="21398"/>
                <wp:lineTo x="21442" y="21398"/>
                <wp:lineTo x="21442" y="0"/>
                <wp:lineTo x="0" y="0"/>
              </wp:wrapPolygon>
            </wp:wrapThrough>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55F067E3" wp14:editId="02CE5213">
            <wp:simplePos x="0" y="0"/>
            <wp:positionH relativeFrom="column">
              <wp:posOffset>4572000</wp:posOffset>
            </wp:positionH>
            <wp:positionV relativeFrom="paragraph">
              <wp:posOffset>210185</wp:posOffset>
            </wp:positionV>
            <wp:extent cx="4699000" cy="2750820"/>
            <wp:effectExtent l="0" t="0" r="0" b="0"/>
            <wp:wrapThrough wrapText="bothSides">
              <wp:wrapPolygon edited="0">
                <wp:start x="0" y="0"/>
                <wp:lineTo x="0" y="21341"/>
                <wp:lineTo x="21483" y="21341"/>
                <wp:lineTo x="21483" y="0"/>
                <wp:lineTo x="0" y="0"/>
              </wp:wrapPolygon>
            </wp:wrapThrough>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14:sizeRelH relativeFrom="page">
              <wp14:pctWidth>0</wp14:pctWidth>
            </wp14:sizeRelH>
            <wp14:sizeRelV relativeFrom="page">
              <wp14:pctHeight>0</wp14:pctHeight>
            </wp14:sizeRelV>
          </wp:anchor>
        </w:drawing>
      </w:r>
      <w:r>
        <w:t xml:space="preserve"> </w:t>
      </w:r>
      <w:r w:rsidRPr="00CA5CFC">
        <w:rPr>
          <w:noProof/>
          <w:sz w:val="14"/>
        </w:rPr>
        <w:drawing>
          <wp:anchor distT="0" distB="0" distL="114300" distR="114300" simplePos="0" relativeHeight="251708416" behindDoc="0" locked="0" layoutInCell="1" allowOverlap="1" wp14:anchorId="402F57E1" wp14:editId="734B1653">
            <wp:simplePos x="0" y="0"/>
            <wp:positionH relativeFrom="column">
              <wp:posOffset>0</wp:posOffset>
            </wp:positionH>
            <wp:positionV relativeFrom="paragraph">
              <wp:posOffset>184785</wp:posOffset>
            </wp:positionV>
            <wp:extent cx="4419600" cy="2740025"/>
            <wp:effectExtent l="0" t="0" r="0" b="3175"/>
            <wp:wrapThrough wrapText="bothSides">
              <wp:wrapPolygon edited="0">
                <wp:start x="0" y="0"/>
                <wp:lineTo x="0" y="21425"/>
                <wp:lineTo x="21476" y="21425"/>
                <wp:lineTo x="21476" y="0"/>
                <wp:lineTo x="0" y="0"/>
              </wp:wrapPolygon>
            </wp:wrapThrough>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14:sizeRelH relativeFrom="page">
              <wp14:pctWidth>0</wp14:pctWidth>
            </wp14:sizeRelH>
            <wp14:sizeRelV relativeFrom="page">
              <wp14:pctHeight>0</wp14:pctHeight>
            </wp14:sizeRelV>
          </wp:anchor>
        </w:drawing>
      </w:r>
    </w:p>
    <w:p w14:paraId="2D5A731C" w14:textId="77777777" w:rsidR="0080215F" w:rsidRPr="005E2B89" w:rsidRDefault="0080215F" w:rsidP="0080215F">
      <w:pPr>
        <w:pStyle w:val="Heading2"/>
        <w:rPr>
          <w:b w:val="0"/>
          <w:sz w:val="32"/>
        </w:rPr>
      </w:pPr>
      <w:bookmarkStart w:id="73" w:name="_Toc417654264"/>
      <w:r w:rsidRPr="005E2B89">
        <w:rPr>
          <w:b w:val="0"/>
          <w:sz w:val="32"/>
        </w:rPr>
        <w:t>Intervention: Friendship Literature</w:t>
      </w:r>
      <w:bookmarkEnd w:id="73"/>
      <w:r w:rsidRPr="005E2B89">
        <w:rPr>
          <w:b w:val="0"/>
          <w:sz w:val="32"/>
        </w:rPr>
        <w:t xml:space="preserve"> </w:t>
      </w:r>
    </w:p>
    <w:p w14:paraId="01FEB74B" w14:textId="77777777" w:rsidR="0080215F" w:rsidRPr="00577109" w:rsidRDefault="0080215F" w:rsidP="0080215F">
      <w:r>
        <w:rPr>
          <w:noProof/>
        </w:rPr>
        <w:drawing>
          <wp:anchor distT="0" distB="0" distL="114300" distR="114300" simplePos="0" relativeHeight="251711488" behindDoc="0" locked="0" layoutInCell="1" allowOverlap="1" wp14:anchorId="22A458DA" wp14:editId="15F16FDA">
            <wp:simplePos x="0" y="0"/>
            <wp:positionH relativeFrom="column">
              <wp:posOffset>-342900</wp:posOffset>
            </wp:positionH>
            <wp:positionV relativeFrom="paragraph">
              <wp:posOffset>323215</wp:posOffset>
            </wp:positionV>
            <wp:extent cx="9271000" cy="5562600"/>
            <wp:effectExtent l="0" t="0" r="0" b="0"/>
            <wp:wrapThrough wrapText="bothSides">
              <wp:wrapPolygon edited="0">
                <wp:start x="0" y="0"/>
                <wp:lineTo x="0" y="21501"/>
                <wp:lineTo x="21541" y="21501"/>
                <wp:lineTo x="21541" y="0"/>
                <wp:lineTo x="0" y="0"/>
              </wp:wrapPolygon>
            </wp:wrapThrough>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14:sizeRelH relativeFrom="page">
              <wp14:pctWidth>0</wp14:pctWidth>
            </wp14:sizeRelH>
            <wp14:sizeRelV relativeFrom="page">
              <wp14:pctHeight>0</wp14:pctHeight>
            </wp14:sizeRelV>
          </wp:anchor>
        </w:drawing>
      </w:r>
    </w:p>
    <w:p w14:paraId="23CA5B9D" w14:textId="77777777" w:rsidR="0080215F" w:rsidRPr="005E2B89" w:rsidRDefault="0080215F" w:rsidP="0080215F">
      <w:pPr>
        <w:pStyle w:val="Heading2"/>
        <w:rPr>
          <w:b w:val="0"/>
        </w:rPr>
      </w:pPr>
      <w:bookmarkStart w:id="74" w:name="_Toc417654265"/>
      <w:r w:rsidRPr="005E2B89">
        <w:rPr>
          <w:b w:val="0"/>
          <w:sz w:val="32"/>
        </w:rPr>
        <w:t>Intervention: Peer Advocates</w:t>
      </w:r>
      <w:bookmarkEnd w:id="74"/>
    </w:p>
    <w:p w14:paraId="252965B0" w14:textId="77777777" w:rsidR="0080215F" w:rsidRPr="00201F33" w:rsidRDefault="0080215F" w:rsidP="0080215F">
      <w:r>
        <w:rPr>
          <w:noProof/>
        </w:rPr>
        <w:drawing>
          <wp:anchor distT="0" distB="0" distL="114300" distR="114300" simplePos="0" relativeHeight="251722752" behindDoc="0" locked="0" layoutInCell="1" allowOverlap="1" wp14:anchorId="6A5CAAB3" wp14:editId="000D9130">
            <wp:simplePos x="0" y="0"/>
            <wp:positionH relativeFrom="column">
              <wp:posOffset>-228600</wp:posOffset>
            </wp:positionH>
            <wp:positionV relativeFrom="paragraph">
              <wp:posOffset>3637915</wp:posOffset>
            </wp:positionV>
            <wp:extent cx="9258300" cy="2971800"/>
            <wp:effectExtent l="0" t="0" r="0" b="0"/>
            <wp:wrapThrough wrapText="bothSides">
              <wp:wrapPolygon edited="0">
                <wp:start x="0" y="0"/>
                <wp:lineTo x="0" y="21415"/>
                <wp:lineTo x="21511" y="21415"/>
                <wp:lineTo x="21511" y="0"/>
                <wp:lineTo x="0" y="0"/>
              </wp:wrapPolygon>
            </wp:wrapThrough>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23879117" wp14:editId="22D5F11B">
            <wp:simplePos x="0" y="0"/>
            <wp:positionH relativeFrom="column">
              <wp:posOffset>-114300</wp:posOffset>
            </wp:positionH>
            <wp:positionV relativeFrom="paragraph">
              <wp:posOffset>208915</wp:posOffset>
            </wp:positionV>
            <wp:extent cx="9029700" cy="3492500"/>
            <wp:effectExtent l="0" t="0" r="0" b="0"/>
            <wp:wrapThrough wrapText="bothSides">
              <wp:wrapPolygon edited="0">
                <wp:start x="3889" y="628"/>
                <wp:lineTo x="3889" y="1885"/>
                <wp:lineTo x="8385" y="3456"/>
                <wp:lineTo x="10754" y="3456"/>
                <wp:lineTo x="1397" y="4084"/>
                <wp:lineTo x="425" y="4241"/>
                <wp:lineTo x="365" y="17280"/>
                <wp:lineTo x="1154" y="18537"/>
                <wp:lineTo x="2005" y="18537"/>
                <wp:lineTo x="2005" y="19165"/>
                <wp:lineTo x="8324" y="20422"/>
                <wp:lineTo x="10997" y="20736"/>
                <wp:lineTo x="11423" y="20736"/>
                <wp:lineTo x="13489" y="20422"/>
                <wp:lineTo x="18349" y="19165"/>
                <wp:lineTo x="18289" y="18537"/>
                <wp:lineTo x="18775" y="18537"/>
                <wp:lineTo x="19139" y="17437"/>
                <wp:lineTo x="19139" y="16023"/>
                <wp:lineTo x="21205" y="13667"/>
                <wp:lineTo x="21387" y="11625"/>
                <wp:lineTo x="21023" y="11311"/>
                <wp:lineTo x="19018" y="10996"/>
                <wp:lineTo x="19139" y="4556"/>
                <wp:lineTo x="18653" y="4399"/>
                <wp:lineTo x="10754" y="3456"/>
                <wp:lineTo x="13185" y="3456"/>
                <wp:lineTo x="17620" y="1885"/>
                <wp:lineTo x="17559" y="628"/>
                <wp:lineTo x="3889" y="628"/>
              </wp:wrapPolygon>
            </wp:wrapThrough>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14:sizeRelH relativeFrom="page">
              <wp14:pctWidth>0</wp14:pctWidth>
            </wp14:sizeRelH>
            <wp14:sizeRelV relativeFrom="page">
              <wp14:pctHeight>0</wp14:pctHeight>
            </wp14:sizeRelV>
          </wp:anchor>
        </w:drawing>
      </w:r>
    </w:p>
    <w:p w14:paraId="402EDEA3" w14:textId="77777777" w:rsidR="0080215F" w:rsidRDefault="0080215F" w:rsidP="0080215F">
      <w:pPr>
        <w:pStyle w:val="Heading2"/>
        <w:rPr>
          <w:sz w:val="32"/>
        </w:rPr>
        <w:sectPr w:rsidR="0080215F" w:rsidSect="0080215F">
          <w:pgSz w:w="15840" w:h="12240" w:orient="landscape"/>
          <w:pgMar w:top="1440" w:right="1440" w:bottom="1440" w:left="1440" w:header="720" w:footer="720" w:gutter="0"/>
          <w:cols w:space="720"/>
          <w:docGrid w:linePitch="360"/>
        </w:sectPr>
      </w:pPr>
    </w:p>
    <w:p w14:paraId="611FFAEA" w14:textId="77777777" w:rsidR="0080215F" w:rsidRPr="005E2B89" w:rsidRDefault="0080215F" w:rsidP="0080215F">
      <w:pPr>
        <w:pStyle w:val="Heading2"/>
        <w:rPr>
          <w:b w:val="0"/>
          <w:sz w:val="32"/>
        </w:rPr>
      </w:pPr>
      <w:bookmarkStart w:id="75" w:name="_Toc417654266"/>
      <w:r w:rsidRPr="005E2B89">
        <w:rPr>
          <w:b w:val="0"/>
          <w:noProof/>
        </w:rPr>
        <w:drawing>
          <wp:anchor distT="0" distB="0" distL="114300" distR="114300" simplePos="0" relativeHeight="251712512" behindDoc="0" locked="0" layoutInCell="1" allowOverlap="1" wp14:anchorId="048F6072" wp14:editId="0B739B68">
            <wp:simplePos x="0" y="0"/>
            <wp:positionH relativeFrom="column">
              <wp:posOffset>-342900</wp:posOffset>
            </wp:positionH>
            <wp:positionV relativeFrom="paragraph">
              <wp:posOffset>457200</wp:posOffset>
            </wp:positionV>
            <wp:extent cx="9258300" cy="5554980"/>
            <wp:effectExtent l="0" t="0" r="0" b="7620"/>
            <wp:wrapThrough wrapText="bothSides">
              <wp:wrapPolygon edited="0">
                <wp:start x="0" y="0"/>
                <wp:lineTo x="0" y="21531"/>
                <wp:lineTo x="21511" y="21531"/>
                <wp:lineTo x="21511" y="0"/>
                <wp:lineTo x="0" y="0"/>
              </wp:wrapPolygon>
            </wp:wrapThrough>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14:sizeRelH relativeFrom="page">
              <wp14:pctWidth>0</wp14:pctWidth>
            </wp14:sizeRelH>
            <wp14:sizeRelV relativeFrom="page">
              <wp14:pctHeight>0</wp14:pctHeight>
            </wp14:sizeRelV>
          </wp:anchor>
        </w:drawing>
      </w:r>
      <w:r w:rsidRPr="005E2B89">
        <w:rPr>
          <w:b w:val="0"/>
          <w:sz w:val="32"/>
        </w:rPr>
        <w:t>Intervention: Teacher Development</w:t>
      </w:r>
      <w:bookmarkEnd w:id="75"/>
    </w:p>
    <w:p w14:paraId="22E9CBD6" w14:textId="77777777" w:rsidR="0080215F" w:rsidRDefault="0080215F" w:rsidP="0080215F">
      <w:pPr>
        <w:pStyle w:val="Heading2"/>
        <w:rPr>
          <w:sz w:val="32"/>
        </w:rPr>
        <w:sectPr w:rsidR="0080215F" w:rsidSect="0080215F">
          <w:pgSz w:w="15840" w:h="12240" w:orient="landscape"/>
          <w:pgMar w:top="1440" w:right="1440" w:bottom="1440" w:left="1440" w:header="720" w:footer="720" w:gutter="0"/>
          <w:cols w:space="720"/>
          <w:docGrid w:linePitch="360"/>
        </w:sectPr>
      </w:pPr>
    </w:p>
    <w:p w14:paraId="7E3D88A3" w14:textId="77777777" w:rsidR="0080215F" w:rsidRPr="005E2B89" w:rsidRDefault="0080215F" w:rsidP="0080215F">
      <w:pPr>
        <w:pStyle w:val="Heading2"/>
        <w:rPr>
          <w:b w:val="0"/>
          <w:sz w:val="32"/>
        </w:rPr>
      </w:pPr>
      <w:bookmarkStart w:id="76" w:name="_Toc417654267"/>
      <w:r w:rsidRPr="005E2B89">
        <w:rPr>
          <w:b w:val="0"/>
          <w:sz w:val="32"/>
        </w:rPr>
        <w:t>Intervention: Reading Mentorship Program with University Students</w:t>
      </w:r>
      <w:bookmarkEnd w:id="76"/>
    </w:p>
    <w:p w14:paraId="19AFC263" w14:textId="77777777" w:rsidR="0080215F" w:rsidRPr="00E3550E" w:rsidRDefault="0080215F" w:rsidP="0080215F">
      <w:r>
        <w:rPr>
          <w:noProof/>
        </w:rPr>
        <w:drawing>
          <wp:anchor distT="0" distB="0" distL="114300" distR="114300" simplePos="0" relativeHeight="251713536" behindDoc="0" locked="0" layoutInCell="1" allowOverlap="1" wp14:anchorId="6D1D9BC7" wp14:editId="610A8458">
            <wp:simplePos x="0" y="0"/>
            <wp:positionH relativeFrom="column">
              <wp:posOffset>-342900</wp:posOffset>
            </wp:positionH>
            <wp:positionV relativeFrom="paragraph">
              <wp:posOffset>196215</wp:posOffset>
            </wp:positionV>
            <wp:extent cx="9029700" cy="5486400"/>
            <wp:effectExtent l="0" t="0" r="0" b="0"/>
            <wp:wrapThrough wrapText="bothSides">
              <wp:wrapPolygon edited="0">
                <wp:start x="0" y="0"/>
                <wp:lineTo x="0" y="21500"/>
                <wp:lineTo x="21509" y="21500"/>
                <wp:lineTo x="21509" y="0"/>
                <wp:lineTo x="0" y="0"/>
              </wp:wrapPolygon>
            </wp:wrapThrough>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14:sizeRelH relativeFrom="page">
              <wp14:pctWidth>0</wp14:pctWidth>
            </wp14:sizeRelH>
            <wp14:sizeRelV relativeFrom="page">
              <wp14:pctHeight>0</wp14:pctHeight>
            </wp14:sizeRelV>
          </wp:anchor>
        </w:drawing>
      </w:r>
    </w:p>
    <w:p w14:paraId="06C11C78" w14:textId="77777777" w:rsidR="0080215F" w:rsidRPr="005E2B89" w:rsidRDefault="0080215F" w:rsidP="0080215F">
      <w:pPr>
        <w:pStyle w:val="Heading2"/>
        <w:rPr>
          <w:b w:val="0"/>
          <w:sz w:val="32"/>
        </w:rPr>
      </w:pPr>
      <w:bookmarkStart w:id="77" w:name="_Toc417654268"/>
      <w:r w:rsidRPr="005E2B89">
        <w:rPr>
          <w:b w:val="0"/>
          <w:sz w:val="32"/>
        </w:rPr>
        <w:t>Intervention: Class-Wide Peer Tutoring</w:t>
      </w:r>
      <w:bookmarkEnd w:id="77"/>
    </w:p>
    <w:p w14:paraId="396DEC87" w14:textId="77777777" w:rsidR="0080215F" w:rsidRDefault="0080215F" w:rsidP="0080215F">
      <w:r>
        <w:rPr>
          <w:noProof/>
        </w:rPr>
        <w:drawing>
          <wp:inline distT="0" distB="0" distL="0" distR="0" wp14:anchorId="7DA543A0" wp14:editId="45854E48">
            <wp:extent cx="8686800" cy="3192334"/>
            <wp:effectExtent l="0" t="0" r="0" b="825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p>
    <w:p w14:paraId="4917D514" w14:textId="77777777" w:rsidR="0080215F" w:rsidRPr="00577109" w:rsidRDefault="0080215F" w:rsidP="0080215F">
      <w:r>
        <w:rPr>
          <w:noProof/>
        </w:rPr>
        <w:drawing>
          <wp:anchor distT="0" distB="0" distL="114300" distR="114300" simplePos="0" relativeHeight="251716608" behindDoc="0" locked="0" layoutInCell="1" allowOverlap="1" wp14:anchorId="1CCE1ED1" wp14:editId="2618EC23">
            <wp:simplePos x="0" y="0"/>
            <wp:positionH relativeFrom="column">
              <wp:posOffset>-114300</wp:posOffset>
            </wp:positionH>
            <wp:positionV relativeFrom="paragraph">
              <wp:posOffset>224155</wp:posOffset>
            </wp:positionV>
            <wp:extent cx="9239250" cy="3185160"/>
            <wp:effectExtent l="0" t="0" r="6350" b="0"/>
            <wp:wrapThrough wrapText="bothSides">
              <wp:wrapPolygon edited="0">
                <wp:start x="0" y="0"/>
                <wp:lineTo x="0" y="21359"/>
                <wp:lineTo x="21555" y="21359"/>
                <wp:lineTo x="21555" y="0"/>
                <wp:lineTo x="0" y="0"/>
              </wp:wrapPolygon>
            </wp:wrapThrough>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14:sizeRelH relativeFrom="page">
              <wp14:pctWidth>0</wp14:pctWidth>
            </wp14:sizeRelH>
            <wp14:sizeRelV relativeFrom="page">
              <wp14:pctHeight>0</wp14:pctHeight>
            </wp14:sizeRelV>
          </wp:anchor>
        </w:drawing>
      </w:r>
      <w:r>
        <w:t xml:space="preserve"> </w:t>
      </w:r>
    </w:p>
    <w:p w14:paraId="32563888" w14:textId="67FB4DF7" w:rsidR="0080215F" w:rsidRPr="00ED5477" w:rsidRDefault="0080215F" w:rsidP="0080215F">
      <w:pPr>
        <w:pStyle w:val="Heading1"/>
        <w:rPr>
          <w:sz w:val="36"/>
        </w:rPr>
      </w:pPr>
      <w:bookmarkStart w:id="78" w:name="_Toc417654269"/>
      <w:r>
        <w:rPr>
          <w:sz w:val="36"/>
        </w:rPr>
        <w:t>APPENDIX</w:t>
      </w:r>
      <w:r w:rsidR="00C20E63">
        <w:rPr>
          <w:sz w:val="36"/>
        </w:rPr>
        <w:t xml:space="preserve"> B</w:t>
      </w:r>
      <w:r>
        <w:rPr>
          <w:sz w:val="36"/>
        </w:rPr>
        <w:t xml:space="preserve">: </w:t>
      </w:r>
      <w:r w:rsidRPr="00ED5477">
        <w:rPr>
          <w:sz w:val="36"/>
        </w:rPr>
        <w:t>Outcome Data</w:t>
      </w:r>
      <w:r>
        <w:rPr>
          <w:sz w:val="36"/>
        </w:rPr>
        <w:t xml:space="preserve"> Summary</w:t>
      </w:r>
      <w:bookmarkEnd w:id="78"/>
    </w:p>
    <w:p w14:paraId="30C39233" w14:textId="77777777" w:rsidR="0080215F" w:rsidRPr="005E2B89" w:rsidRDefault="0080215F" w:rsidP="0080215F">
      <w:pPr>
        <w:pStyle w:val="Heading2"/>
        <w:rPr>
          <w:b w:val="0"/>
          <w:sz w:val="32"/>
        </w:rPr>
      </w:pPr>
      <w:bookmarkStart w:id="79" w:name="_Toc417654270"/>
      <w:r w:rsidRPr="005E2B89">
        <w:rPr>
          <w:b w:val="0"/>
          <w:sz w:val="32"/>
        </w:rPr>
        <w:t>Goal 1: Math PARCC Scores, 4</w:t>
      </w:r>
      <w:r w:rsidRPr="005E2B89">
        <w:rPr>
          <w:b w:val="0"/>
          <w:sz w:val="32"/>
          <w:vertAlign w:val="superscript"/>
        </w:rPr>
        <w:t>th</w:t>
      </w:r>
      <w:r w:rsidRPr="005E2B89">
        <w:rPr>
          <w:b w:val="0"/>
          <w:sz w:val="32"/>
        </w:rPr>
        <w:t xml:space="preserve"> Grade Hispanic Students</w:t>
      </w:r>
      <w:bookmarkEnd w:id="79"/>
    </w:p>
    <w:p w14:paraId="59CC6B5E" w14:textId="77777777" w:rsidR="0080215F" w:rsidRPr="00BA4DDD" w:rsidRDefault="0080215F" w:rsidP="0080215F">
      <w:pPr>
        <w:rPr>
          <w:i/>
        </w:rPr>
      </w:pPr>
      <w:r>
        <w:rPr>
          <w:noProof/>
        </w:rPr>
        <w:drawing>
          <wp:anchor distT="0" distB="0" distL="114300" distR="114300" simplePos="0" relativeHeight="251714560" behindDoc="0" locked="0" layoutInCell="1" allowOverlap="1" wp14:anchorId="3126A552" wp14:editId="32A10B1D">
            <wp:simplePos x="0" y="0"/>
            <wp:positionH relativeFrom="column">
              <wp:posOffset>-342900</wp:posOffset>
            </wp:positionH>
            <wp:positionV relativeFrom="paragraph">
              <wp:posOffset>3003550</wp:posOffset>
            </wp:positionV>
            <wp:extent cx="9144000" cy="2971800"/>
            <wp:effectExtent l="0" t="0" r="0" b="0"/>
            <wp:wrapThrough wrapText="bothSides">
              <wp:wrapPolygon edited="0">
                <wp:start x="0" y="0"/>
                <wp:lineTo x="0" y="21415"/>
                <wp:lineTo x="21540" y="21415"/>
                <wp:lineTo x="21540" y="0"/>
                <wp:lineTo x="0" y="0"/>
              </wp:wrapPolygon>
            </wp:wrapThrough>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67342695" wp14:editId="56B9142B">
            <wp:simplePos x="0" y="0"/>
            <wp:positionH relativeFrom="column">
              <wp:posOffset>-228600</wp:posOffset>
            </wp:positionH>
            <wp:positionV relativeFrom="paragraph">
              <wp:posOffset>374650</wp:posOffset>
            </wp:positionV>
            <wp:extent cx="9144000" cy="2651760"/>
            <wp:effectExtent l="0" t="0" r="0" b="0"/>
            <wp:wrapThrough wrapText="bothSides">
              <wp:wrapPolygon edited="0">
                <wp:start x="0" y="0"/>
                <wp:lineTo x="0" y="21310"/>
                <wp:lineTo x="21540" y="21310"/>
                <wp:lineTo x="21540" y="0"/>
                <wp:lineTo x="0" y="0"/>
              </wp:wrapPolygon>
            </wp:wrapThrough>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14:sizeRelH relativeFrom="page">
              <wp14:pctWidth>0</wp14:pctWidth>
            </wp14:sizeRelH>
            <wp14:sizeRelV relativeFrom="page">
              <wp14:pctHeight>0</wp14:pctHeight>
            </wp14:sizeRelV>
          </wp:anchor>
        </w:drawing>
      </w:r>
      <w:r w:rsidRPr="007F4BF6">
        <w:rPr>
          <w:rFonts w:ascii="Helvetica Neue" w:hAnsi="Helvetica Neue"/>
          <w:i/>
        </w:rPr>
        <w:t>By May 17, 2019, 4</w:t>
      </w:r>
      <w:r w:rsidRPr="007F4BF6">
        <w:rPr>
          <w:rFonts w:ascii="Helvetica Neue" w:hAnsi="Helvetica Neue"/>
          <w:i/>
          <w:vertAlign w:val="superscript"/>
        </w:rPr>
        <w:t>th</w:t>
      </w:r>
      <w:r w:rsidRPr="007F4BF6">
        <w:rPr>
          <w:rFonts w:ascii="Helvetica Neue" w:hAnsi="Helvetica Neue"/>
          <w:i/>
        </w:rPr>
        <w:t xml:space="preserve"> grade Hispanic students who pass (Meet or Exceed Expectations) the 2019 Math PARCC test will increase by 100% from 5 students (or 38.5%) to 10 students (or 76.92%)</w:t>
      </w:r>
    </w:p>
    <w:p w14:paraId="123FE1DF" w14:textId="77777777" w:rsidR="0080215F" w:rsidRPr="005E2B89" w:rsidRDefault="0080215F" w:rsidP="0080215F">
      <w:pPr>
        <w:pStyle w:val="Heading2"/>
        <w:rPr>
          <w:b w:val="0"/>
          <w:sz w:val="32"/>
        </w:rPr>
      </w:pPr>
      <w:bookmarkStart w:id="80" w:name="_Toc417654271"/>
      <w:r w:rsidRPr="005E2B89">
        <w:rPr>
          <w:b w:val="0"/>
          <w:sz w:val="32"/>
        </w:rPr>
        <w:t>Goal 2: 5</w:t>
      </w:r>
      <w:r w:rsidRPr="005E2B89">
        <w:rPr>
          <w:b w:val="0"/>
          <w:sz w:val="32"/>
          <w:vertAlign w:val="superscript"/>
        </w:rPr>
        <w:t>th</w:t>
      </w:r>
      <w:r w:rsidRPr="005E2B89">
        <w:rPr>
          <w:b w:val="0"/>
          <w:sz w:val="32"/>
        </w:rPr>
        <w:t xml:space="preserve"> Grade Bullying Referrals</w:t>
      </w:r>
      <w:bookmarkEnd w:id="80"/>
    </w:p>
    <w:p w14:paraId="37C8F0FE" w14:textId="77777777" w:rsidR="0080215F" w:rsidRPr="00F9547D" w:rsidRDefault="0080215F" w:rsidP="0080215F">
      <w:pPr>
        <w:rPr>
          <w:i/>
        </w:rPr>
      </w:pPr>
      <w:r w:rsidRPr="00F9547D">
        <w:rPr>
          <w:rFonts w:ascii="Helvetica Neue" w:hAnsi="Helvetica Neue"/>
          <w:i/>
        </w:rPr>
        <w:t>By June 2019, the number of 5</w:t>
      </w:r>
      <w:r w:rsidRPr="00F9547D">
        <w:rPr>
          <w:rFonts w:ascii="Helvetica Neue" w:hAnsi="Helvetica Neue"/>
          <w:i/>
          <w:vertAlign w:val="superscript"/>
        </w:rPr>
        <w:t>th</w:t>
      </w:r>
      <w:r w:rsidRPr="00F9547D">
        <w:rPr>
          <w:rFonts w:ascii="Helvetica Neue" w:hAnsi="Helvetica Neue"/>
          <w:i/>
        </w:rPr>
        <w:t xml:space="preserve"> grade referrals for bullying will decrease by 25% from 75 to 56</w:t>
      </w:r>
    </w:p>
    <w:p w14:paraId="32D216F7" w14:textId="77777777" w:rsidR="0080215F" w:rsidRPr="00577109" w:rsidRDefault="0080215F" w:rsidP="0080215F">
      <w:r>
        <w:rPr>
          <w:noProof/>
        </w:rPr>
        <w:drawing>
          <wp:anchor distT="0" distB="0" distL="114300" distR="114300" simplePos="0" relativeHeight="251721728" behindDoc="0" locked="0" layoutInCell="1" allowOverlap="1" wp14:anchorId="1547A0FF" wp14:editId="77F81546">
            <wp:simplePos x="0" y="0"/>
            <wp:positionH relativeFrom="column">
              <wp:posOffset>-228600</wp:posOffset>
            </wp:positionH>
            <wp:positionV relativeFrom="paragraph">
              <wp:posOffset>255270</wp:posOffset>
            </wp:positionV>
            <wp:extent cx="8915400" cy="5270500"/>
            <wp:effectExtent l="0" t="0" r="0" b="0"/>
            <wp:wrapThrough wrapText="bothSides">
              <wp:wrapPolygon edited="0">
                <wp:start x="0" y="0"/>
                <wp:lineTo x="0" y="21444"/>
                <wp:lineTo x="21538" y="21444"/>
                <wp:lineTo x="21538" y="0"/>
                <wp:lineTo x="0" y="0"/>
              </wp:wrapPolygon>
            </wp:wrapThrough>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14:sizeRelH relativeFrom="page">
              <wp14:pctWidth>0</wp14:pctWidth>
            </wp14:sizeRelH>
            <wp14:sizeRelV relativeFrom="page">
              <wp14:pctHeight>0</wp14:pctHeight>
            </wp14:sizeRelV>
          </wp:anchor>
        </w:drawing>
      </w:r>
    </w:p>
    <w:p w14:paraId="40C7E1A4" w14:textId="77777777" w:rsidR="0080215F" w:rsidRDefault="0080215F" w:rsidP="0080215F">
      <w:pPr>
        <w:sectPr w:rsidR="0080215F" w:rsidSect="004A44C7">
          <w:pgSz w:w="15840" w:h="12240" w:orient="landscape"/>
          <w:pgMar w:top="1440" w:right="1440" w:bottom="1440" w:left="1440" w:header="720" w:footer="864" w:gutter="0"/>
          <w:cols w:space="720"/>
          <w:docGrid w:linePitch="360"/>
        </w:sectPr>
      </w:pPr>
    </w:p>
    <w:p w14:paraId="4F28173C" w14:textId="77777777" w:rsidR="0080215F" w:rsidRPr="005E2B89" w:rsidRDefault="0080215F" w:rsidP="0080215F">
      <w:pPr>
        <w:pStyle w:val="Heading2"/>
        <w:rPr>
          <w:b w:val="0"/>
          <w:sz w:val="32"/>
        </w:rPr>
      </w:pPr>
      <w:bookmarkStart w:id="81" w:name="_Toc417654272"/>
      <w:r w:rsidRPr="005E2B89">
        <w:rPr>
          <w:b w:val="0"/>
          <w:sz w:val="32"/>
        </w:rPr>
        <w:t>Goal 3: 3</w:t>
      </w:r>
      <w:r w:rsidRPr="005E2B89">
        <w:rPr>
          <w:b w:val="0"/>
          <w:sz w:val="32"/>
          <w:vertAlign w:val="superscript"/>
        </w:rPr>
        <w:t>rd</w:t>
      </w:r>
      <w:r w:rsidRPr="005E2B89">
        <w:rPr>
          <w:b w:val="0"/>
          <w:sz w:val="32"/>
        </w:rPr>
        <w:t xml:space="preserve"> Grade African American Reading Grades</w:t>
      </w:r>
      <w:bookmarkEnd w:id="81"/>
    </w:p>
    <w:p w14:paraId="50103DA6" w14:textId="77777777" w:rsidR="0080215F" w:rsidRPr="00BA4DDD" w:rsidRDefault="0080215F" w:rsidP="0080215F">
      <w:pPr>
        <w:rPr>
          <w:rFonts w:ascii="Helvetica Neue" w:hAnsi="Helvetica Neue"/>
          <w:i/>
        </w:rPr>
      </w:pPr>
      <w:r>
        <w:rPr>
          <w:noProof/>
        </w:rPr>
        <w:drawing>
          <wp:anchor distT="0" distB="0" distL="114300" distR="114300" simplePos="0" relativeHeight="251720704" behindDoc="0" locked="0" layoutInCell="1" allowOverlap="1" wp14:anchorId="035518F1" wp14:editId="72AA886D">
            <wp:simplePos x="0" y="0"/>
            <wp:positionH relativeFrom="column">
              <wp:posOffset>-228600</wp:posOffset>
            </wp:positionH>
            <wp:positionV relativeFrom="paragraph">
              <wp:posOffset>3396615</wp:posOffset>
            </wp:positionV>
            <wp:extent cx="9029700" cy="2857500"/>
            <wp:effectExtent l="0" t="0" r="0" b="0"/>
            <wp:wrapThrough wrapText="bothSides">
              <wp:wrapPolygon edited="0">
                <wp:start x="0" y="0"/>
                <wp:lineTo x="0" y="21312"/>
                <wp:lineTo x="21509" y="21312"/>
                <wp:lineTo x="21509" y="0"/>
                <wp:lineTo x="0" y="0"/>
              </wp:wrapPolygon>
            </wp:wrapThrough>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1340A441" wp14:editId="31EA1653">
            <wp:simplePos x="0" y="0"/>
            <wp:positionH relativeFrom="column">
              <wp:posOffset>-228600</wp:posOffset>
            </wp:positionH>
            <wp:positionV relativeFrom="paragraph">
              <wp:posOffset>424815</wp:posOffset>
            </wp:positionV>
            <wp:extent cx="9029700" cy="3150870"/>
            <wp:effectExtent l="0" t="0" r="0" b="0"/>
            <wp:wrapThrough wrapText="bothSides">
              <wp:wrapPolygon edited="0">
                <wp:start x="0" y="0"/>
                <wp:lineTo x="0" y="21417"/>
                <wp:lineTo x="21509" y="21417"/>
                <wp:lineTo x="21509" y="0"/>
                <wp:lineTo x="0" y="0"/>
              </wp:wrapPolygon>
            </wp:wrapThrough>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14:sizeRelH relativeFrom="page">
              <wp14:pctWidth>0</wp14:pctWidth>
            </wp14:sizeRelH>
            <wp14:sizeRelV relativeFrom="page">
              <wp14:pctHeight>0</wp14:pctHeight>
            </wp14:sizeRelV>
          </wp:anchor>
        </w:drawing>
      </w:r>
      <w:r w:rsidRPr="00F9547D">
        <w:rPr>
          <w:rFonts w:ascii="Helvetica Neue" w:hAnsi="Helvetica Neue"/>
          <w:i/>
        </w:rPr>
        <w:t>By June 2019, the number of 3</w:t>
      </w:r>
      <w:r w:rsidRPr="00F9547D">
        <w:rPr>
          <w:rFonts w:ascii="Helvetica Neue" w:hAnsi="Helvetica Neue"/>
          <w:i/>
          <w:vertAlign w:val="superscript"/>
        </w:rPr>
        <w:t>rd</w:t>
      </w:r>
      <w:r w:rsidRPr="00F9547D">
        <w:rPr>
          <w:rFonts w:ascii="Helvetica Neue" w:hAnsi="Helvetica Neue"/>
          <w:i/>
        </w:rPr>
        <w:t xml:space="preserve"> grade African American students who are failing reading w</w:t>
      </w:r>
      <w:r>
        <w:rPr>
          <w:rFonts w:ascii="Helvetica Neue" w:hAnsi="Helvetica Neue"/>
          <w:i/>
        </w:rPr>
        <w:t>ill decrease by 30% from 10 to 7</w:t>
      </w:r>
    </w:p>
    <w:p w14:paraId="1A19F5E1" w14:textId="77777777" w:rsidR="0080215F" w:rsidRDefault="0080215F" w:rsidP="0080215F"/>
    <w:p w14:paraId="70FA73C7" w14:textId="77777777" w:rsidR="0080215F" w:rsidRDefault="0080215F" w:rsidP="0080215F"/>
    <w:p w14:paraId="53389E97" w14:textId="77777777" w:rsidR="00AA7AAC" w:rsidRPr="0065700E" w:rsidRDefault="00AA7AAC" w:rsidP="00AA7AAC">
      <w:pPr>
        <w:rPr>
          <w:rFonts w:ascii="Times New Roman" w:hAnsi="Times New Roman" w:cs="Times New Roman"/>
        </w:rPr>
      </w:pPr>
    </w:p>
    <w:sectPr w:rsidR="00AA7AAC" w:rsidRPr="0065700E" w:rsidSect="004A44C7">
      <w:pgSz w:w="12240" w:h="15840"/>
      <w:pgMar w:top="1440" w:right="1440" w:bottom="1440" w:left="1440" w:header="720" w:footer="864"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815AC" w14:textId="77777777" w:rsidR="001858B0" w:rsidRDefault="001858B0" w:rsidP="0080215F">
      <w:r>
        <w:separator/>
      </w:r>
    </w:p>
  </w:endnote>
  <w:endnote w:type="continuationSeparator" w:id="0">
    <w:p w14:paraId="5AEAE4F9" w14:textId="77777777" w:rsidR="001858B0" w:rsidRDefault="001858B0" w:rsidP="00802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rutiger-Roman">
    <w:altName w:val="Cambria"/>
    <w:panose1 w:val="00000000000000000000"/>
    <w:charset w:val="4D"/>
    <w:family w:val="auto"/>
    <w:notTrueType/>
    <w:pitch w:val="default"/>
    <w:sig w:usb0="00000003" w:usb1="00000000" w:usb2="00000000" w:usb3="00000000" w:csb0="00000001" w:csb1="00000000"/>
  </w:font>
  <w:font w:name="Frutiger 55 Roman">
    <w:altName w:val="Cambria"/>
    <w:charset w:val="00"/>
    <w:family w:val="auto"/>
    <w:pitch w:val="variable"/>
    <w:sig w:usb0="00000003" w:usb1="00000000" w:usb2="00000000" w:usb3="00000000" w:csb0="00000001" w:csb1="00000000"/>
  </w:font>
  <w:font w:name="Myriad Pro">
    <w:altName w:val="Times New Roman"/>
    <w:charset w:val="00"/>
    <w:family w:val="roman"/>
    <w:pitch w:val="variable"/>
  </w:font>
  <w:font w:name="Helvetica Neue">
    <w:panose1 w:val="02000503000000020004"/>
    <w:charset w:val="00"/>
    <w:family w:val="auto"/>
    <w:pitch w:val="variable"/>
    <w:sig w:usb0="E50002FF" w:usb1="500079DB" w:usb2="00000010" w:usb3="00000000" w:csb0="00000001" w:csb1="00000000"/>
  </w:font>
  <w:font w:name="Avenir Next Condensed Regular">
    <w:panose1 w:val="020B0506020202020204"/>
    <w:charset w:val="00"/>
    <w:family w:val="auto"/>
    <w:pitch w:val="variable"/>
    <w:sig w:usb0="8000002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Menlo Regular">
    <w:panose1 w:val="020B0609030804020204"/>
    <w:charset w:val="00"/>
    <w:family w:val="auto"/>
    <w:pitch w:val="variable"/>
    <w:sig w:usb0="E60022FF" w:usb1="D200F9FB" w:usb2="02000028" w:usb3="00000000" w:csb0="000001DF" w:csb1="00000000"/>
  </w:font>
  <w:font w:name="Savoye LET Plain:1.0">
    <w:panose1 w:val="00000000000000000000"/>
    <w:charset w:val="00"/>
    <w:family w:val="auto"/>
    <w:pitch w:val="variable"/>
    <w:sig w:usb0="A00002FF" w:usb1="5000005B" w:usb2="00000000" w:usb3="00000000" w:csb0="0000019F" w:csb1="00000000"/>
  </w:font>
  <w:font w:name="Snell Roundhand">
    <w:panose1 w:val="02000603080000090004"/>
    <w:charset w:val="00"/>
    <w:family w:val="auto"/>
    <w:pitch w:val="variable"/>
    <w:sig w:usb0="80000027" w:usb1="00000000" w:usb2="00000000" w:usb3="00000000" w:csb0="00000111" w:csb1="00000000"/>
  </w:font>
  <w:font w:name="Brush Script MT Italic">
    <w:panose1 w:val="03060802040406070304"/>
    <w:charset w:val="00"/>
    <w:family w:val="auto"/>
    <w:pitch w:val="variable"/>
    <w:sig w:usb0="00000003" w:usb1="00000000" w:usb2="00000000" w:usb3="00000000" w:csb0="0025003B" w:csb1="00000000"/>
  </w:font>
  <w:font w:name="Apple Chancery">
    <w:panose1 w:val="03020702040506060504"/>
    <w:charset w:val="00"/>
    <w:family w:val="auto"/>
    <w:pitch w:val="variable"/>
    <w:sig w:usb0="80000067" w:usb1="00000003" w:usb2="00000000" w:usb3="00000000" w:csb0="000001F3" w:csb1="00000000"/>
  </w:font>
  <w:font w:name="Abadi MT Condensed Light">
    <w:panose1 w:val="020B0306030101010103"/>
    <w:charset w:val="00"/>
    <w:family w:val="auto"/>
    <w:pitch w:val="variable"/>
    <w:sig w:usb0="00000003" w:usb1="00000000" w:usb2="00000000" w:usb3="00000000" w:csb0="00000001" w:csb1="00000000"/>
  </w:font>
  <w:font w:name="Edwardian Script ITC">
    <w:panose1 w:val="030303020407070D08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AE7ECA" w14:textId="77777777" w:rsidR="001858B0" w:rsidRDefault="001858B0" w:rsidP="00617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DFE058" w14:textId="77777777" w:rsidR="001858B0" w:rsidRDefault="001858B0" w:rsidP="006007D3">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64B7D8" w14:textId="77777777" w:rsidR="001858B0" w:rsidRDefault="001858B0">
    <w:pPr>
      <w:pStyle w:val="Footer"/>
    </w:pP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DF71AC" w14:textId="77777777" w:rsidR="001858B0" w:rsidRDefault="001858B0" w:rsidP="00C1631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60D2">
      <w:rPr>
        <w:rStyle w:val="PageNumber"/>
        <w:noProof/>
      </w:rPr>
      <w:t>156</w:t>
    </w:r>
    <w:r>
      <w:rPr>
        <w:rStyle w:val="PageNumber"/>
      </w:rPr>
      <w:fldChar w:fldCharType="end"/>
    </w:r>
  </w:p>
  <w:p w14:paraId="79724110" w14:textId="3EA2013A" w:rsidR="001858B0" w:rsidRPr="00675161" w:rsidRDefault="004A44C7" w:rsidP="004A44C7">
    <w:pPr>
      <w:tabs>
        <w:tab w:val="left" w:pos="7947"/>
      </w:tabs>
      <w:ind w:right="360"/>
      <w:rPr>
        <w:sz w:val="17"/>
        <w:szCs w:val="18"/>
      </w:rPr>
    </w:pPr>
    <w:r>
      <w:rPr>
        <w:sz w:val="17"/>
        <w:szCs w:val="18"/>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853BD6A" w14:textId="77777777" w:rsidR="001858B0" w:rsidRDefault="001858B0" w:rsidP="006007D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6ADE">
      <w:rPr>
        <w:rStyle w:val="PageNumber"/>
        <w:noProof/>
      </w:rPr>
      <w:t>1</w:t>
    </w:r>
    <w:r>
      <w:rPr>
        <w:rStyle w:val="PageNumber"/>
      </w:rPr>
      <w:fldChar w:fldCharType="end"/>
    </w:r>
  </w:p>
  <w:p w14:paraId="7F5844C9" w14:textId="3F95835E" w:rsidR="001858B0" w:rsidRDefault="001858B0" w:rsidP="00D612F1">
    <w:pPr>
      <w:pStyle w:val="Footer"/>
      <w:tabs>
        <w:tab w:val="left" w:pos="6747"/>
        <w:tab w:val="left" w:pos="8187"/>
      </w:tabs>
      <w:ind w:right="360"/>
    </w:pPr>
    <w:r>
      <w:tab/>
    </w:r>
    <w:r>
      <w:tab/>
    </w:r>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F90B7F9" w14:textId="77777777" w:rsidR="001858B0" w:rsidRDefault="001858B0" w:rsidP="00617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60D2">
      <w:rPr>
        <w:rStyle w:val="PageNumber"/>
        <w:noProof/>
      </w:rPr>
      <w:t>58</w:t>
    </w:r>
    <w:r>
      <w:rPr>
        <w:rStyle w:val="PageNumber"/>
      </w:rPr>
      <w:fldChar w:fldCharType="end"/>
    </w:r>
  </w:p>
  <w:p w14:paraId="5C4BC5D2" w14:textId="77777777" w:rsidR="001858B0" w:rsidRPr="009E25BE" w:rsidRDefault="001858B0" w:rsidP="006172A5">
    <w:pPr>
      <w:ind w:right="360"/>
      <w:rPr>
        <w:sz w:val="17"/>
        <w:szCs w:val="18"/>
      </w:rPr>
    </w:pPr>
    <w:r w:rsidRPr="009E25BE">
      <w:rPr>
        <w:sz w:val="17"/>
        <w:szCs w:val="18"/>
      </w:rPr>
      <w:t>Key</w:t>
    </w:r>
  </w:p>
  <w:p w14:paraId="61F0FDA7" w14:textId="77777777" w:rsidR="001858B0" w:rsidRPr="009E25BE" w:rsidRDefault="001858B0" w:rsidP="00B81797">
    <w:pPr>
      <w:rPr>
        <w:sz w:val="17"/>
        <w:szCs w:val="18"/>
      </w:rPr>
    </w:pPr>
    <w:r w:rsidRPr="009E25BE">
      <w:rPr>
        <w:sz w:val="17"/>
        <w:szCs w:val="18"/>
        <w:highlight w:val="yellow"/>
      </w:rPr>
      <w:t>A Week- the first full week of the month</w:t>
    </w:r>
    <w:r>
      <w:rPr>
        <w:sz w:val="17"/>
        <w:szCs w:val="18"/>
        <w:highlight w:val="yellow"/>
      </w:rPr>
      <w:tab/>
    </w:r>
    <w:r>
      <w:rPr>
        <w:sz w:val="17"/>
        <w:szCs w:val="18"/>
      </w:rPr>
      <w:tab/>
    </w:r>
    <w:r>
      <w:rPr>
        <w:sz w:val="17"/>
        <w:szCs w:val="18"/>
      </w:rPr>
      <w:tab/>
    </w:r>
    <w:r w:rsidRPr="00675161">
      <w:rPr>
        <w:sz w:val="17"/>
        <w:szCs w:val="18"/>
      </w:rPr>
      <w:tab/>
    </w:r>
    <w:r w:rsidRPr="00675161">
      <w:rPr>
        <w:sz w:val="17"/>
        <w:szCs w:val="18"/>
      </w:rPr>
      <w:tab/>
    </w:r>
    <w:r w:rsidRPr="00675161">
      <w:rPr>
        <w:sz w:val="17"/>
        <w:szCs w:val="18"/>
      </w:rPr>
      <w:tab/>
    </w:r>
    <w:r w:rsidRPr="00675161">
      <w:rPr>
        <w:sz w:val="17"/>
        <w:szCs w:val="18"/>
      </w:rPr>
      <w:tab/>
    </w:r>
    <w:r w:rsidRPr="00675161">
      <w:rPr>
        <w:sz w:val="17"/>
        <w:szCs w:val="18"/>
      </w:rPr>
      <w:tab/>
    </w:r>
    <w:r w:rsidRPr="009E25BE">
      <w:rPr>
        <w:sz w:val="17"/>
        <w:szCs w:val="18"/>
        <w:highlight w:val="green"/>
      </w:rPr>
      <w:t>C Week-the third full week of the month</w:t>
    </w:r>
  </w:p>
  <w:p w14:paraId="753FCCE0" w14:textId="77777777" w:rsidR="001858B0" w:rsidRDefault="001858B0" w:rsidP="00B81797">
    <w:pPr>
      <w:rPr>
        <w:sz w:val="17"/>
        <w:szCs w:val="18"/>
      </w:rPr>
    </w:pPr>
    <w:r w:rsidRPr="009E25BE">
      <w:rPr>
        <w:sz w:val="17"/>
        <w:szCs w:val="18"/>
        <w:highlight w:val="cyan"/>
      </w:rPr>
      <w:t>B Week-the second full week of the month</w:t>
    </w:r>
    <w:r>
      <w:rPr>
        <w:sz w:val="17"/>
        <w:szCs w:val="18"/>
      </w:rPr>
      <w:tab/>
    </w:r>
    <w:r>
      <w:rPr>
        <w:sz w:val="17"/>
        <w:szCs w:val="18"/>
      </w:rPr>
      <w:tab/>
    </w:r>
    <w:r>
      <w:rPr>
        <w:sz w:val="17"/>
        <w:szCs w:val="18"/>
      </w:rPr>
      <w:tab/>
    </w:r>
    <w:r>
      <w:rPr>
        <w:sz w:val="17"/>
        <w:szCs w:val="18"/>
      </w:rPr>
      <w:tab/>
    </w:r>
    <w:r>
      <w:rPr>
        <w:sz w:val="17"/>
        <w:szCs w:val="18"/>
      </w:rPr>
      <w:tab/>
    </w:r>
    <w:r>
      <w:rPr>
        <w:sz w:val="17"/>
        <w:szCs w:val="18"/>
      </w:rPr>
      <w:tab/>
    </w:r>
    <w:r>
      <w:rPr>
        <w:sz w:val="17"/>
        <w:szCs w:val="18"/>
      </w:rPr>
      <w:tab/>
    </w:r>
    <w:r w:rsidRPr="009E25BE">
      <w:rPr>
        <w:sz w:val="17"/>
        <w:szCs w:val="18"/>
        <w:highlight w:val="lightGray"/>
      </w:rPr>
      <w:t>D Week- the fourth full week of the month</w:t>
    </w:r>
  </w:p>
  <w:p w14:paraId="2BA3AC15" w14:textId="77777777" w:rsidR="001858B0" w:rsidRPr="00675161" w:rsidRDefault="001858B0" w:rsidP="00B81797">
    <w:pPr>
      <w:jc w:val="center"/>
      <w:rPr>
        <w:sz w:val="17"/>
        <w:szCs w:val="18"/>
      </w:rPr>
    </w:pPr>
    <w:r w:rsidRPr="009E25BE">
      <w:rPr>
        <w:sz w:val="17"/>
        <w:szCs w:val="18"/>
      </w:rPr>
      <w:t>Anything written in plain black with no highlighting will take place if a highlighted item is not occurring that wee</w:t>
    </w:r>
    <w:r>
      <w:rPr>
        <w:sz w:val="17"/>
        <w:szCs w:val="18"/>
      </w:rPr>
      <w:t>k</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D77464" w14:textId="77777777" w:rsidR="001858B0" w:rsidRDefault="001858B0" w:rsidP="00617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60D2">
      <w:rPr>
        <w:rStyle w:val="PageNumber"/>
        <w:noProof/>
      </w:rPr>
      <w:t>60</w:t>
    </w:r>
    <w:r>
      <w:rPr>
        <w:rStyle w:val="PageNumber"/>
      </w:rPr>
      <w:fldChar w:fldCharType="end"/>
    </w:r>
  </w:p>
  <w:p w14:paraId="77070D59" w14:textId="77777777" w:rsidR="001858B0" w:rsidRPr="009E25BE" w:rsidRDefault="001858B0" w:rsidP="006172A5">
    <w:pPr>
      <w:ind w:right="360"/>
      <w:rPr>
        <w:sz w:val="17"/>
        <w:szCs w:val="18"/>
      </w:rPr>
    </w:pPr>
    <w:r w:rsidRPr="009E25BE">
      <w:rPr>
        <w:sz w:val="17"/>
        <w:szCs w:val="18"/>
      </w:rPr>
      <w:t>Key</w:t>
    </w:r>
  </w:p>
  <w:p w14:paraId="6497F442" w14:textId="77777777" w:rsidR="001858B0" w:rsidRPr="009E25BE" w:rsidRDefault="001858B0" w:rsidP="00B81797">
    <w:pPr>
      <w:rPr>
        <w:sz w:val="17"/>
        <w:szCs w:val="18"/>
      </w:rPr>
    </w:pPr>
    <w:r w:rsidRPr="009E25BE">
      <w:rPr>
        <w:sz w:val="17"/>
        <w:szCs w:val="18"/>
        <w:highlight w:val="yellow"/>
      </w:rPr>
      <w:t>A Week- the first full week of the month</w:t>
    </w:r>
    <w:r>
      <w:rPr>
        <w:sz w:val="17"/>
        <w:szCs w:val="18"/>
        <w:highlight w:val="yellow"/>
      </w:rPr>
      <w:tab/>
    </w:r>
    <w:r>
      <w:rPr>
        <w:sz w:val="17"/>
        <w:szCs w:val="18"/>
      </w:rPr>
      <w:tab/>
    </w:r>
    <w:r>
      <w:rPr>
        <w:sz w:val="17"/>
        <w:szCs w:val="18"/>
      </w:rPr>
      <w:tab/>
    </w:r>
    <w:r w:rsidRPr="00675161">
      <w:rPr>
        <w:sz w:val="17"/>
        <w:szCs w:val="18"/>
      </w:rPr>
      <w:tab/>
    </w:r>
    <w:r w:rsidRPr="00675161">
      <w:rPr>
        <w:sz w:val="17"/>
        <w:szCs w:val="18"/>
      </w:rPr>
      <w:tab/>
    </w:r>
    <w:r w:rsidRPr="00675161">
      <w:rPr>
        <w:sz w:val="17"/>
        <w:szCs w:val="18"/>
      </w:rPr>
      <w:tab/>
    </w:r>
    <w:r w:rsidRPr="00675161">
      <w:rPr>
        <w:sz w:val="17"/>
        <w:szCs w:val="18"/>
      </w:rPr>
      <w:tab/>
    </w:r>
    <w:r w:rsidRPr="00675161">
      <w:rPr>
        <w:sz w:val="17"/>
        <w:szCs w:val="18"/>
      </w:rPr>
      <w:tab/>
    </w:r>
    <w:r w:rsidRPr="009E25BE">
      <w:rPr>
        <w:sz w:val="17"/>
        <w:szCs w:val="18"/>
        <w:highlight w:val="green"/>
      </w:rPr>
      <w:t>C Week-the third full week of the month</w:t>
    </w:r>
  </w:p>
  <w:p w14:paraId="34827B98" w14:textId="77777777" w:rsidR="001858B0" w:rsidRDefault="001858B0" w:rsidP="00B81797">
    <w:pPr>
      <w:rPr>
        <w:sz w:val="17"/>
        <w:szCs w:val="18"/>
      </w:rPr>
    </w:pPr>
    <w:r w:rsidRPr="009E25BE">
      <w:rPr>
        <w:sz w:val="17"/>
        <w:szCs w:val="18"/>
        <w:highlight w:val="cyan"/>
      </w:rPr>
      <w:t>B Week-the second full week of the month</w:t>
    </w:r>
    <w:r>
      <w:rPr>
        <w:sz w:val="17"/>
        <w:szCs w:val="18"/>
      </w:rPr>
      <w:tab/>
    </w:r>
    <w:r>
      <w:rPr>
        <w:sz w:val="17"/>
        <w:szCs w:val="18"/>
      </w:rPr>
      <w:tab/>
    </w:r>
    <w:r>
      <w:rPr>
        <w:sz w:val="17"/>
        <w:szCs w:val="18"/>
      </w:rPr>
      <w:tab/>
    </w:r>
    <w:r>
      <w:rPr>
        <w:sz w:val="17"/>
        <w:szCs w:val="18"/>
      </w:rPr>
      <w:tab/>
    </w:r>
    <w:r>
      <w:rPr>
        <w:sz w:val="17"/>
        <w:szCs w:val="18"/>
      </w:rPr>
      <w:tab/>
    </w:r>
    <w:r>
      <w:rPr>
        <w:sz w:val="17"/>
        <w:szCs w:val="18"/>
      </w:rPr>
      <w:tab/>
    </w:r>
    <w:r>
      <w:rPr>
        <w:sz w:val="17"/>
        <w:szCs w:val="18"/>
      </w:rPr>
      <w:tab/>
    </w:r>
    <w:r w:rsidRPr="009E25BE">
      <w:rPr>
        <w:sz w:val="17"/>
        <w:szCs w:val="18"/>
        <w:highlight w:val="lightGray"/>
      </w:rPr>
      <w:t>D Week- the fourth full week of the month</w:t>
    </w:r>
  </w:p>
  <w:p w14:paraId="0CCC341D" w14:textId="77777777" w:rsidR="001858B0" w:rsidRPr="00675161" w:rsidRDefault="001858B0" w:rsidP="00B81797">
    <w:pPr>
      <w:jc w:val="center"/>
      <w:rPr>
        <w:sz w:val="17"/>
        <w:szCs w:val="18"/>
      </w:rPr>
    </w:pPr>
    <w:r w:rsidRPr="009E25BE">
      <w:rPr>
        <w:sz w:val="17"/>
        <w:szCs w:val="18"/>
      </w:rPr>
      <w:t>Anything written in plain black with no highlighting will take place if a highlighted item is not occurring that wee</w:t>
    </w:r>
    <w:r>
      <w:rPr>
        <w:sz w:val="17"/>
        <w:szCs w:val="18"/>
      </w:rPr>
      <w:t>k</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CE31ED" w14:textId="77777777" w:rsidR="001858B0" w:rsidRDefault="001858B0" w:rsidP="00617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5DE750" w14:textId="77777777" w:rsidR="001858B0" w:rsidRDefault="001858B0" w:rsidP="006172A5">
    <w:pPr>
      <w:pStyle w:val="TableText"/>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05E4E14" w14:textId="77777777" w:rsidR="001858B0" w:rsidRDefault="001858B0" w:rsidP="00617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60D2">
      <w:rPr>
        <w:rStyle w:val="PageNumber"/>
        <w:noProof/>
      </w:rPr>
      <w:t>62</w:t>
    </w:r>
    <w:r>
      <w:rPr>
        <w:rStyle w:val="PageNumber"/>
      </w:rPr>
      <w:fldChar w:fldCharType="end"/>
    </w:r>
  </w:p>
  <w:p w14:paraId="2362101A" w14:textId="77777777" w:rsidR="001858B0" w:rsidRPr="009E25BE" w:rsidRDefault="001858B0" w:rsidP="006172A5">
    <w:pPr>
      <w:ind w:right="360"/>
      <w:rPr>
        <w:sz w:val="17"/>
        <w:szCs w:val="18"/>
      </w:rPr>
    </w:pPr>
    <w:r w:rsidRPr="009E25BE">
      <w:rPr>
        <w:sz w:val="17"/>
        <w:szCs w:val="18"/>
      </w:rPr>
      <w:t>Key</w:t>
    </w:r>
  </w:p>
  <w:p w14:paraId="04106B53" w14:textId="77777777" w:rsidR="001858B0" w:rsidRPr="009E25BE" w:rsidRDefault="001858B0" w:rsidP="00B81797">
    <w:pPr>
      <w:rPr>
        <w:sz w:val="17"/>
        <w:szCs w:val="18"/>
      </w:rPr>
    </w:pPr>
    <w:r w:rsidRPr="009E25BE">
      <w:rPr>
        <w:sz w:val="17"/>
        <w:szCs w:val="18"/>
        <w:highlight w:val="yellow"/>
      </w:rPr>
      <w:t>A Week- the first full week of the month</w:t>
    </w:r>
    <w:r>
      <w:rPr>
        <w:sz w:val="17"/>
        <w:szCs w:val="18"/>
        <w:highlight w:val="yellow"/>
      </w:rPr>
      <w:tab/>
    </w:r>
    <w:r>
      <w:rPr>
        <w:sz w:val="17"/>
        <w:szCs w:val="18"/>
      </w:rPr>
      <w:tab/>
    </w:r>
    <w:r>
      <w:rPr>
        <w:sz w:val="17"/>
        <w:szCs w:val="18"/>
      </w:rPr>
      <w:tab/>
    </w:r>
    <w:r w:rsidRPr="00675161">
      <w:rPr>
        <w:sz w:val="17"/>
        <w:szCs w:val="18"/>
      </w:rPr>
      <w:tab/>
    </w:r>
    <w:r w:rsidRPr="00675161">
      <w:rPr>
        <w:sz w:val="17"/>
        <w:szCs w:val="18"/>
      </w:rPr>
      <w:tab/>
    </w:r>
    <w:r w:rsidRPr="00675161">
      <w:rPr>
        <w:sz w:val="17"/>
        <w:szCs w:val="18"/>
      </w:rPr>
      <w:tab/>
    </w:r>
    <w:r w:rsidRPr="00675161">
      <w:rPr>
        <w:sz w:val="17"/>
        <w:szCs w:val="18"/>
      </w:rPr>
      <w:tab/>
    </w:r>
    <w:r w:rsidRPr="00675161">
      <w:rPr>
        <w:sz w:val="17"/>
        <w:szCs w:val="18"/>
      </w:rPr>
      <w:tab/>
    </w:r>
    <w:r w:rsidRPr="009E25BE">
      <w:rPr>
        <w:sz w:val="17"/>
        <w:szCs w:val="18"/>
        <w:highlight w:val="green"/>
      </w:rPr>
      <w:t>C Week-the third full week of the month</w:t>
    </w:r>
  </w:p>
  <w:p w14:paraId="04F1F346" w14:textId="77777777" w:rsidR="001858B0" w:rsidRDefault="001858B0" w:rsidP="00B81797">
    <w:pPr>
      <w:rPr>
        <w:sz w:val="17"/>
        <w:szCs w:val="18"/>
      </w:rPr>
    </w:pPr>
    <w:r w:rsidRPr="009E25BE">
      <w:rPr>
        <w:sz w:val="17"/>
        <w:szCs w:val="18"/>
        <w:highlight w:val="cyan"/>
      </w:rPr>
      <w:t>B Week-the second full week of the month</w:t>
    </w:r>
    <w:r>
      <w:rPr>
        <w:sz w:val="17"/>
        <w:szCs w:val="18"/>
      </w:rPr>
      <w:tab/>
    </w:r>
    <w:r>
      <w:rPr>
        <w:sz w:val="17"/>
        <w:szCs w:val="18"/>
      </w:rPr>
      <w:tab/>
    </w:r>
    <w:r>
      <w:rPr>
        <w:sz w:val="17"/>
        <w:szCs w:val="18"/>
      </w:rPr>
      <w:tab/>
    </w:r>
    <w:r>
      <w:rPr>
        <w:sz w:val="17"/>
        <w:szCs w:val="18"/>
      </w:rPr>
      <w:tab/>
    </w:r>
    <w:r>
      <w:rPr>
        <w:sz w:val="17"/>
        <w:szCs w:val="18"/>
      </w:rPr>
      <w:tab/>
    </w:r>
    <w:r>
      <w:rPr>
        <w:sz w:val="17"/>
        <w:szCs w:val="18"/>
      </w:rPr>
      <w:tab/>
    </w:r>
    <w:r>
      <w:rPr>
        <w:sz w:val="17"/>
        <w:szCs w:val="18"/>
      </w:rPr>
      <w:tab/>
    </w:r>
    <w:r w:rsidRPr="009E25BE">
      <w:rPr>
        <w:sz w:val="17"/>
        <w:szCs w:val="18"/>
        <w:highlight w:val="lightGray"/>
      </w:rPr>
      <w:t>D Week- the fourth full week of the month</w:t>
    </w:r>
  </w:p>
  <w:p w14:paraId="510E66AC" w14:textId="77777777" w:rsidR="001858B0" w:rsidRPr="00675161" w:rsidRDefault="001858B0" w:rsidP="00B81797">
    <w:pPr>
      <w:jc w:val="center"/>
      <w:rPr>
        <w:sz w:val="17"/>
        <w:szCs w:val="18"/>
      </w:rPr>
    </w:pPr>
    <w:r w:rsidRPr="009E25BE">
      <w:rPr>
        <w:sz w:val="17"/>
        <w:szCs w:val="18"/>
      </w:rPr>
      <w:t>Anything written in plain black with no highlighting will take place if a highlighted item is not occurring that wee</w:t>
    </w:r>
    <w:r>
      <w:rPr>
        <w:sz w:val="17"/>
        <w:szCs w:val="18"/>
      </w:rPr>
      <w:t>k</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E10C3C" w14:textId="77777777" w:rsidR="001858B0" w:rsidRDefault="001858B0">
    <w:pPr>
      <w:pStyle w:val="TableText"/>
    </w:pP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D0FA2A6" w14:textId="77777777" w:rsidR="001858B0" w:rsidRDefault="001858B0" w:rsidP="00617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AE6660" w14:textId="77777777" w:rsidR="001858B0" w:rsidRDefault="001858B0" w:rsidP="00C1631F">
    <w:pPr>
      <w:pStyle w:val="Footer"/>
      <w:ind w:right="360"/>
    </w:pP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1C39486" w14:textId="77777777" w:rsidR="001858B0" w:rsidRDefault="001858B0" w:rsidP="00617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60D2">
      <w:rPr>
        <w:rStyle w:val="PageNumber"/>
        <w:noProof/>
      </w:rPr>
      <w:t>64</w:t>
    </w:r>
    <w:r>
      <w:rPr>
        <w:rStyle w:val="PageNumber"/>
      </w:rPr>
      <w:fldChar w:fldCharType="end"/>
    </w:r>
  </w:p>
  <w:p w14:paraId="7D925939" w14:textId="77777777" w:rsidR="001858B0" w:rsidRPr="009E25BE" w:rsidRDefault="001858B0" w:rsidP="006172A5">
    <w:pPr>
      <w:ind w:right="360"/>
      <w:rPr>
        <w:sz w:val="17"/>
        <w:szCs w:val="18"/>
      </w:rPr>
    </w:pPr>
    <w:r w:rsidRPr="009E25BE">
      <w:rPr>
        <w:sz w:val="17"/>
        <w:szCs w:val="18"/>
      </w:rPr>
      <w:t>Key</w:t>
    </w:r>
  </w:p>
  <w:p w14:paraId="7275D2A5" w14:textId="77777777" w:rsidR="001858B0" w:rsidRPr="009E25BE" w:rsidRDefault="001858B0" w:rsidP="00B81797">
    <w:pPr>
      <w:rPr>
        <w:sz w:val="17"/>
        <w:szCs w:val="18"/>
      </w:rPr>
    </w:pPr>
    <w:r w:rsidRPr="009E25BE">
      <w:rPr>
        <w:sz w:val="17"/>
        <w:szCs w:val="18"/>
        <w:highlight w:val="yellow"/>
      </w:rPr>
      <w:t>A Week- the first full week of the month</w:t>
    </w:r>
    <w:r>
      <w:rPr>
        <w:sz w:val="17"/>
        <w:szCs w:val="18"/>
        <w:highlight w:val="yellow"/>
      </w:rPr>
      <w:tab/>
    </w:r>
    <w:r>
      <w:rPr>
        <w:sz w:val="17"/>
        <w:szCs w:val="18"/>
      </w:rPr>
      <w:tab/>
    </w:r>
    <w:r>
      <w:rPr>
        <w:sz w:val="17"/>
        <w:szCs w:val="18"/>
      </w:rPr>
      <w:tab/>
    </w:r>
    <w:r w:rsidRPr="00675161">
      <w:rPr>
        <w:sz w:val="17"/>
        <w:szCs w:val="18"/>
      </w:rPr>
      <w:tab/>
    </w:r>
    <w:r w:rsidRPr="00675161">
      <w:rPr>
        <w:sz w:val="17"/>
        <w:szCs w:val="18"/>
      </w:rPr>
      <w:tab/>
    </w:r>
    <w:r w:rsidRPr="00675161">
      <w:rPr>
        <w:sz w:val="17"/>
        <w:szCs w:val="18"/>
      </w:rPr>
      <w:tab/>
    </w:r>
    <w:r w:rsidRPr="00675161">
      <w:rPr>
        <w:sz w:val="17"/>
        <w:szCs w:val="18"/>
      </w:rPr>
      <w:tab/>
    </w:r>
    <w:r w:rsidRPr="00675161">
      <w:rPr>
        <w:sz w:val="17"/>
        <w:szCs w:val="18"/>
      </w:rPr>
      <w:tab/>
    </w:r>
    <w:r w:rsidRPr="009E25BE">
      <w:rPr>
        <w:sz w:val="17"/>
        <w:szCs w:val="18"/>
        <w:highlight w:val="green"/>
      </w:rPr>
      <w:t>C Week-the third full week of the month</w:t>
    </w:r>
  </w:p>
  <w:p w14:paraId="2D1EF65C" w14:textId="77777777" w:rsidR="001858B0" w:rsidRDefault="001858B0" w:rsidP="00B81797">
    <w:pPr>
      <w:rPr>
        <w:sz w:val="17"/>
        <w:szCs w:val="18"/>
      </w:rPr>
    </w:pPr>
    <w:r w:rsidRPr="009E25BE">
      <w:rPr>
        <w:sz w:val="17"/>
        <w:szCs w:val="18"/>
        <w:highlight w:val="cyan"/>
      </w:rPr>
      <w:t>B Week-the second full week of the month</w:t>
    </w:r>
    <w:r>
      <w:rPr>
        <w:sz w:val="17"/>
        <w:szCs w:val="18"/>
      </w:rPr>
      <w:tab/>
    </w:r>
    <w:r>
      <w:rPr>
        <w:sz w:val="17"/>
        <w:szCs w:val="18"/>
      </w:rPr>
      <w:tab/>
    </w:r>
    <w:r>
      <w:rPr>
        <w:sz w:val="17"/>
        <w:szCs w:val="18"/>
      </w:rPr>
      <w:tab/>
    </w:r>
    <w:r>
      <w:rPr>
        <w:sz w:val="17"/>
        <w:szCs w:val="18"/>
      </w:rPr>
      <w:tab/>
    </w:r>
    <w:r>
      <w:rPr>
        <w:sz w:val="17"/>
        <w:szCs w:val="18"/>
      </w:rPr>
      <w:tab/>
    </w:r>
    <w:r>
      <w:rPr>
        <w:sz w:val="17"/>
        <w:szCs w:val="18"/>
      </w:rPr>
      <w:tab/>
    </w:r>
    <w:r>
      <w:rPr>
        <w:sz w:val="17"/>
        <w:szCs w:val="18"/>
      </w:rPr>
      <w:tab/>
    </w:r>
    <w:r w:rsidRPr="009E25BE">
      <w:rPr>
        <w:sz w:val="17"/>
        <w:szCs w:val="18"/>
        <w:highlight w:val="lightGray"/>
      </w:rPr>
      <w:t>D Week- the fourth full week of the month</w:t>
    </w:r>
  </w:p>
  <w:p w14:paraId="17DDE8FD" w14:textId="77777777" w:rsidR="001858B0" w:rsidRPr="00675161" w:rsidRDefault="001858B0" w:rsidP="00B81797">
    <w:pPr>
      <w:jc w:val="center"/>
      <w:rPr>
        <w:sz w:val="17"/>
        <w:szCs w:val="18"/>
      </w:rPr>
    </w:pPr>
    <w:r w:rsidRPr="009E25BE">
      <w:rPr>
        <w:sz w:val="17"/>
        <w:szCs w:val="18"/>
      </w:rPr>
      <w:t>Anything written in plain black with no highlighting will take place if a highlighted item is not occurring that wee</w:t>
    </w:r>
    <w:r>
      <w:rPr>
        <w:sz w:val="17"/>
        <w:szCs w:val="18"/>
      </w:rPr>
      <w:t>k</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673747" w14:textId="77777777" w:rsidR="001858B0" w:rsidRDefault="001858B0" w:rsidP="0080215F">
      <w:r>
        <w:separator/>
      </w:r>
    </w:p>
  </w:footnote>
  <w:footnote w:type="continuationSeparator" w:id="0">
    <w:p w14:paraId="603E5BC2" w14:textId="77777777" w:rsidR="001858B0" w:rsidRDefault="001858B0" w:rsidP="008021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33EE67" w14:textId="77777777" w:rsidR="001858B0" w:rsidRDefault="001858B0">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CDC81D" w14:textId="77777777" w:rsidR="001858B0" w:rsidRPr="00E55221" w:rsidRDefault="00A36ADE">
    <w:pPr>
      <w:pStyle w:val="Header"/>
      <w:rPr>
        <w:rFonts w:ascii="Abadi MT Condensed Light" w:hAnsi="Abadi MT Condensed Light"/>
        <w:sz w:val="28"/>
        <w:szCs w:val="28"/>
      </w:rPr>
    </w:pPr>
    <w:r>
      <w:rPr>
        <w:rFonts w:ascii="Abadi MT Condensed Light" w:hAnsi="Abadi MT Condensed Light"/>
        <w:noProof/>
        <w:sz w:val="28"/>
        <w:szCs w:val="28"/>
      </w:rPr>
      <w:pict w14:anchorId="4FE57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621pt;margin-top:-27pt;width:36pt;height:45pt;z-index:251667456;visibility:visible;mso-wrap-style:square;mso-wrap-edited:f;mso-wrap-distance-left:9pt;mso-wrap-distance-top:0;mso-wrap-distance-right:9pt;mso-wrap-distance-bottom:0;mso-position-horizontal-relative:text;mso-position-vertical-relative:text;mso-width-relative:page;mso-height-relative:page" wrapcoords="9300 0 2400 5280 0 7680 -300 8640 -300 19680 5100 21120 6600 21120 14100 21120 15600 21120 21300 19680 21600 9840 20700 7200 18000 4800 11400 0 9300 0">
          <v:imagedata r:id="rId1" o:title="" cropleft="1560f" cropright="-1f"/>
          <w10:wrap type="through"/>
        </v:shape>
      </w:pict>
    </w:r>
    <w:r w:rsidR="001858B0" w:rsidRPr="00E55221">
      <w:rPr>
        <w:rFonts w:ascii="Abadi MT Condensed Light" w:hAnsi="Abadi MT Condensed Light"/>
        <w:noProof/>
        <w:sz w:val="28"/>
        <w:szCs w:val="28"/>
      </w:rPr>
      <w:t>Monthly Calendar - March</w:t>
    </w:r>
    <w:r w:rsidR="001858B0" w:rsidRPr="00E55221">
      <w:rPr>
        <w:rFonts w:ascii="Abadi MT Condensed Light" w:hAnsi="Abadi MT Condensed Light"/>
        <w:sz w:val="28"/>
        <w:szCs w:val="28"/>
      </w:rPr>
      <w:t xml:space="preserve"> 2019 (Spring) – Ms. Lorelei L. Gilmore</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F0FCE8" w14:textId="77777777" w:rsidR="001858B0" w:rsidRDefault="001858B0">
    <w:pPr>
      <w:pStyle w:val="Header"/>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71365BF" w14:textId="77777777" w:rsidR="001858B0" w:rsidRPr="00E55221" w:rsidRDefault="001858B0">
    <w:pPr>
      <w:pStyle w:val="Header"/>
      <w:rPr>
        <w:rFonts w:ascii="Abadi MT Condensed Light" w:hAnsi="Abadi MT Condensed Light"/>
        <w:sz w:val="28"/>
        <w:szCs w:val="2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FC857D5" w14:textId="77777777" w:rsidR="001858B0" w:rsidRDefault="001858B0" w:rsidP="00B81797">
    <w:pPr>
      <w:pStyle w:val="Header"/>
      <w:jc w:val="center"/>
      <w:rPr>
        <w:rFonts w:ascii="Abadi MT Condensed Light" w:hAnsi="Abadi MT Condensed Light"/>
        <w:sz w:val="56"/>
      </w:rPr>
    </w:pPr>
    <w:r w:rsidRPr="00934AE1">
      <w:rPr>
        <w:rFonts w:ascii="Abadi MT Condensed Light" w:hAnsi="Abadi MT Condensed Light"/>
        <w:noProof/>
        <w:sz w:val="56"/>
      </w:rPr>
      <w:drawing>
        <wp:anchor distT="0" distB="0" distL="114300" distR="114300" simplePos="0" relativeHeight="251659264" behindDoc="0" locked="0" layoutInCell="1" allowOverlap="1" wp14:anchorId="16C49FFC" wp14:editId="103A3BF9">
          <wp:simplePos x="0" y="0"/>
          <wp:positionH relativeFrom="column">
            <wp:posOffset>114300</wp:posOffset>
          </wp:positionH>
          <wp:positionV relativeFrom="paragraph">
            <wp:posOffset>-228600</wp:posOffset>
          </wp:positionV>
          <wp:extent cx="685800" cy="857250"/>
          <wp:effectExtent l="0" t="0" r="0" b="6350"/>
          <wp:wrapThrough wrapText="bothSides">
            <wp:wrapPolygon edited="0">
              <wp:start x="0" y="0"/>
              <wp:lineTo x="0" y="21120"/>
              <wp:lineTo x="20800" y="21120"/>
              <wp:lineTo x="20800" y="0"/>
              <wp:lineTo x="0" y="0"/>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381" r="-2"/>
                  <a:stretch/>
                </pic:blipFill>
                <pic:spPr bwMode="auto">
                  <a:xfrm>
                    <a:off x="0" y="0"/>
                    <a:ext cx="685800"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0288" behindDoc="0" locked="0" layoutInCell="1" allowOverlap="1" wp14:anchorId="251B867E" wp14:editId="2C034ABE">
          <wp:simplePos x="0" y="0"/>
          <wp:positionH relativeFrom="column">
            <wp:posOffset>5029200</wp:posOffset>
          </wp:positionH>
          <wp:positionV relativeFrom="paragraph">
            <wp:posOffset>-114300</wp:posOffset>
          </wp:positionV>
          <wp:extent cx="930910" cy="850900"/>
          <wp:effectExtent l="0" t="0" r="8890" b="12700"/>
          <wp:wrapThrough wrapText="bothSides">
            <wp:wrapPolygon edited="0">
              <wp:start x="0" y="0"/>
              <wp:lineTo x="0" y="21278"/>
              <wp:lineTo x="21217" y="21278"/>
              <wp:lineTo x="21217" y="0"/>
              <wp:lineTo x="0" y="0"/>
            </wp:wrapPolygon>
          </wp:wrapThrough>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91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MT Condensed Light" w:hAnsi="Abadi MT Condensed Light"/>
        <w:sz w:val="56"/>
      </w:rPr>
      <w:t>Stars Hollow Elementary School</w:t>
    </w:r>
  </w:p>
  <w:p w14:paraId="33DE5308" w14:textId="77777777" w:rsidR="001858B0" w:rsidRDefault="001858B0" w:rsidP="00B81797">
    <w:pPr>
      <w:pStyle w:val="Header"/>
      <w:jc w:val="center"/>
      <w:rPr>
        <w:rFonts w:ascii="Abadi MT Condensed Light" w:hAnsi="Abadi MT Condensed Light"/>
        <w:sz w:val="40"/>
      </w:rPr>
    </w:pPr>
    <w:r w:rsidRPr="00934AE1">
      <w:rPr>
        <w:rFonts w:ascii="Abadi MT Condensed Light" w:hAnsi="Abadi MT Condensed Light"/>
        <w:sz w:val="40"/>
      </w:rPr>
      <w:t>School Counseling Department</w:t>
    </w:r>
  </w:p>
  <w:p w14:paraId="73242CC6" w14:textId="77777777" w:rsidR="001858B0" w:rsidRPr="00934AE1" w:rsidRDefault="001858B0" w:rsidP="00B81797">
    <w:pPr>
      <w:pStyle w:val="Header"/>
      <w:ind w:hanging="1170"/>
      <w:rPr>
        <w:rFonts w:ascii="Abadi MT Condensed Light" w:hAnsi="Abadi MT Condensed Light"/>
        <w:sz w:val="40"/>
      </w:rPr>
    </w:pPr>
    <w:r>
      <w:rPr>
        <w:rFonts w:ascii="Edwardian Script ITC" w:hAnsi="Edwardian Script ITC"/>
        <w:i/>
        <w:sz w:val="28"/>
      </w:rPr>
      <w:t xml:space="preserve">                   </w:t>
    </w:r>
    <w:r w:rsidRPr="00934AE1">
      <w:rPr>
        <w:rFonts w:ascii="Edwardian Script ITC" w:hAnsi="Edwardian Script ITC"/>
        <w:i/>
        <w:sz w:val="28"/>
      </w:rPr>
      <w:t>“In Omnia Paratus”</w:t>
    </w:r>
  </w:p>
  <w:p w14:paraId="4DD6A416" w14:textId="77777777" w:rsidR="001858B0" w:rsidRDefault="001858B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063358" w14:textId="77777777" w:rsidR="001858B0" w:rsidRDefault="001858B0" w:rsidP="00B81797">
    <w:pPr>
      <w:pStyle w:val="Header"/>
      <w:jc w:val="center"/>
      <w:rPr>
        <w:rFonts w:ascii="Abadi MT Condensed Light" w:hAnsi="Abadi MT Condensed Light"/>
        <w:sz w:val="56"/>
      </w:rPr>
    </w:pPr>
    <w:r w:rsidRPr="00934AE1">
      <w:rPr>
        <w:rFonts w:ascii="Abadi MT Condensed Light" w:hAnsi="Abadi MT Condensed Light"/>
        <w:noProof/>
        <w:sz w:val="56"/>
      </w:rPr>
      <w:drawing>
        <wp:anchor distT="0" distB="0" distL="114300" distR="114300" simplePos="0" relativeHeight="251661312" behindDoc="0" locked="0" layoutInCell="1" allowOverlap="1" wp14:anchorId="155732FE" wp14:editId="4D4BF731">
          <wp:simplePos x="0" y="0"/>
          <wp:positionH relativeFrom="column">
            <wp:posOffset>114300</wp:posOffset>
          </wp:positionH>
          <wp:positionV relativeFrom="paragraph">
            <wp:posOffset>-228600</wp:posOffset>
          </wp:positionV>
          <wp:extent cx="685800" cy="857250"/>
          <wp:effectExtent l="0" t="0" r="0" b="6350"/>
          <wp:wrapThrough wrapText="bothSides">
            <wp:wrapPolygon edited="0">
              <wp:start x="0" y="0"/>
              <wp:lineTo x="0" y="21120"/>
              <wp:lineTo x="20800" y="21120"/>
              <wp:lineTo x="20800" y="0"/>
              <wp:lineTo x="0" y="0"/>
            </wp:wrapPolygon>
          </wp:wrapThrough>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381" r="-2"/>
                  <a:stretch/>
                </pic:blipFill>
                <pic:spPr bwMode="auto">
                  <a:xfrm>
                    <a:off x="0" y="0"/>
                    <a:ext cx="685800"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2336" behindDoc="0" locked="0" layoutInCell="1" allowOverlap="1" wp14:anchorId="7656E020" wp14:editId="7DE116D8">
          <wp:simplePos x="0" y="0"/>
          <wp:positionH relativeFrom="column">
            <wp:posOffset>5029200</wp:posOffset>
          </wp:positionH>
          <wp:positionV relativeFrom="paragraph">
            <wp:posOffset>-114300</wp:posOffset>
          </wp:positionV>
          <wp:extent cx="930910" cy="850900"/>
          <wp:effectExtent l="0" t="0" r="8890" b="12700"/>
          <wp:wrapThrough wrapText="bothSides">
            <wp:wrapPolygon edited="0">
              <wp:start x="0" y="0"/>
              <wp:lineTo x="0" y="21278"/>
              <wp:lineTo x="21217" y="21278"/>
              <wp:lineTo x="21217" y="0"/>
              <wp:lineTo x="0" y="0"/>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091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MT Condensed Light" w:hAnsi="Abadi MT Condensed Light"/>
        <w:sz w:val="56"/>
      </w:rPr>
      <w:t>Stars Hollow Elementary School</w:t>
    </w:r>
  </w:p>
  <w:p w14:paraId="76EC9334" w14:textId="77777777" w:rsidR="001858B0" w:rsidRDefault="001858B0" w:rsidP="00B81797">
    <w:pPr>
      <w:pStyle w:val="Header"/>
      <w:jc w:val="center"/>
      <w:rPr>
        <w:rFonts w:ascii="Abadi MT Condensed Light" w:hAnsi="Abadi MT Condensed Light"/>
        <w:sz w:val="40"/>
      </w:rPr>
    </w:pPr>
    <w:r w:rsidRPr="00934AE1">
      <w:rPr>
        <w:rFonts w:ascii="Abadi MT Condensed Light" w:hAnsi="Abadi MT Condensed Light"/>
        <w:sz w:val="40"/>
      </w:rPr>
      <w:t>School Counseling Department</w:t>
    </w:r>
  </w:p>
  <w:p w14:paraId="6CD822BB" w14:textId="77777777" w:rsidR="001858B0" w:rsidRPr="00934AE1" w:rsidRDefault="001858B0" w:rsidP="00B81797">
    <w:pPr>
      <w:pStyle w:val="Header"/>
      <w:ind w:hanging="1170"/>
      <w:rPr>
        <w:rFonts w:ascii="Abadi MT Condensed Light" w:hAnsi="Abadi MT Condensed Light"/>
        <w:sz w:val="40"/>
      </w:rPr>
    </w:pPr>
    <w:r>
      <w:rPr>
        <w:rFonts w:ascii="Edwardian Script ITC" w:hAnsi="Edwardian Script ITC"/>
        <w:i/>
        <w:sz w:val="28"/>
      </w:rPr>
      <w:t xml:space="preserve">                   </w:t>
    </w:r>
    <w:r w:rsidRPr="00934AE1">
      <w:rPr>
        <w:rFonts w:ascii="Edwardian Script ITC" w:hAnsi="Edwardian Script ITC"/>
        <w:i/>
        <w:sz w:val="28"/>
      </w:rPr>
      <w:t>“In Omnia Paratus”</w:t>
    </w:r>
  </w:p>
  <w:p w14:paraId="3AB94F0E" w14:textId="77777777" w:rsidR="001858B0" w:rsidRDefault="001858B0">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C47026" w14:textId="77777777" w:rsidR="001858B0" w:rsidRPr="008F21DF" w:rsidRDefault="001858B0" w:rsidP="00B81797">
    <w:pPr>
      <w:pBdr>
        <w:top w:val="nil"/>
        <w:left w:val="nil"/>
        <w:bottom w:val="nil"/>
        <w:right w:val="nil"/>
        <w:between w:val="nil"/>
      </w:pBdr>
      <w:tabs>
        <w:tab w:val="center" w:pos="4320"/>
        <w:tab w:val="right" w:pos="8640"/>
      </w:tabs>
      <w:jc w:val="center"/>
      <w:rPr>
        <w:rFonts w:ascii="Abadi MT Condensed Light" w:eastAsia="Apple Chancery" w:hAnsi="Abadi MT Condensed Light" w:cs="Apple Chancery"/>
        <w:b/>
        <w:color w:val="000000"/>
        <w:sz w:val="36"/>
        <w:szCs w:val="56"/>
      </w:rPr>
    </w:pPr>
    <w:r w:rsidRPr="008F21DF">
      <w:rPr>
        <w:noProof/>
        <w:sz w:val="36"/>
        <w:szCs w:val="56"/>
      </w:rPr>
      <w:drawing>
        <wp:anchor distT="0" distB="0" distL="114300" distR="114300" simplePos="0" relativeHeight="251663360" behindDoc="0" locked="0" layoutInCell="1" allowOverlap="1" wp14:anchorId="3F3659F9" wp14:editId="232688E4">
          <wp:simplePos x="0" y="0"/>
          <wp:positionH relativeFrom="column">
            <wp:posOffset>327660</wp:posOffset>
          </wp:positionH>
          <wp:positionV relativeFrom="paragraph">
            <wp:posOffset>-228600</wp:posOffset>
          </wp:positionV>
          <wp:extent cx="695325" cy="800100"/>
          <wp:effectExtent l="0" t="0" r="0" b="12700"/>
          <wp:wrapThrough wrapText="bothSides">
            <wp:wrapPolygon edited="0">
              <wp:start x="7890" y="0"/>
              <wp:lineTo x="0" y="6171"/>
              <wp:lineTo x="0" y="19886"/>
              <wp:lineTo x="5523" y="21257"/>
              <wp:lineTo x="14992" y="21257"/>
              <wp:lineTo x="20515" y="21257"/>
              <wp:lineTo x="20515" y="6857"/>
              <wp:lineTo x="12625" y="0"/>
              <wp:lineTo x="7890" y="0"/>
            </wp:wrapPolygon>
          </wp:wrapThrough>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backgroundRemoval t="0" b="100000" l="0" r="100000">
                                <a14:foregroundMark x1="25046" y1="20840" x2="95580" y2="96123"/>
                                <a14:foregroundMark x1="85635" y1="32472" x2="54880" y2="51696"/>
                                <a14:foregroundMark x1="71271" y1="24717" x2="98895" y2="53635"/>
                                <a14:foregroundMark x1="79006" y1="26656" x2="79006" y2="26656"/>
                              </a14:backgroundRemoval>
                            </a14:imgEffect>
                          </a14:imgLayer>
                        </a14:imgProps>
                      </a:ext>
                      <a:ext uri="{28A0092B-C50C-407E-A947-70E740481C1C}">
                        <a14:useLocalDpi xmlns:a14="http://schemas.microsoft.com/office/drawing/2010/main" val="0"/>
                      </a:ext>
                    </a:extLst>
                  </a:blip>
                  <a:srcRect l="794"/>
                  <a:stretch/>
                </pic:blipFill>
                <pic:spPr bwMode="auto">
                  <a:xfrm>
                    <a:off x="0" y="0"/>
                    <a:ext cx="69532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21DF">
      <w:rPr>
        <w:rFonts w:ascii="Abadi MT Condensed Light" w:eastAsia="Apple Chancery" w:hAnsi="Abadi MT Condensed Light" w:cs="Apple Chancery"/>
        <w:b/>
        <w:color w:val="000000"/>
        <w:sz w:val="36"/>
        <w:szCs w:val="56"/>
      </w:rPr>
      <w:t xml:space="preserve">Stars Hollow Elementary School </w:t>
    </w:r>
  </w:p>
  <w:p w14:paraId="2E0F7018" w14:textId="77777777" w:rsidR="001858B0" w:rsidRPr="00B20B8D" w:rsidRDefault="001858B0" w:rsidP="00B81797">
    <w:pPr>
      <w:pBdr>
        <w:top w:val="nil"/>
        <w:left w:val="nil"/>
        <w:bottom w:val="nil"/>
        <w:right w:val="nil"/>
        <w:between w:val="nil"/>
      </w:pBdr>
      <w:tabs>
        <w:tab w:val="center" w:pos="4320"/>
        <w:tab w:val="right" w:pos="8640"/>
      </w:tabs>
      <w:jc w:val="center"/>
      <w:rPr>
        <w:rFonts w:ascii="Abadi MT Condensed Light" w:eastAsia="Apple Chancery" w:hAnsi="Abadi MT Condensed Light" w:cs="Apple Chancery"/>
        <w:b/>
        <w:color w:val="000000"/>
        <w:sz w:val="32"/>
      </w:rPr>
    </w:pPr>
    <w:r w:rsidRPr="00B20B8D">
      <w:rPr>
        <w:rFonts w:ascii="Abadi MT Condensed Light" w:eastAsia="Apple Chancery" w:hAnsi="Abadi MT Condensed Light" w:cs="Apple Chancery"/>
        <w:b/>
        <w:color w:val="000000"/>
        <w:sz w:val="32"/>
      </w:rPr>
      <w:t>School Counseling Master Calendar</w:t>
    </w:r>
  </w:p>
  <w:p w14:paraId="214C202A" w14:textId="77777777" w:rsidR="001858B0" w:rsidRPr="00B20B8D" w:rsidRDefault="001858B0" w:rsidP="00B81797">
    <w:pPr>
      <w:pBdr>
        <w:top w:val="nil"/>
        <w:left w:val="nil"/>
        <w:bottom w:val="nil"/>
        <w:right w:val="nil"/>
        <w:between w:val="nil"/>
      </w:pBdr>
      <w:tabs>
        <w:tab w:val="center" w:pos="4320"/>
        <w:tab w:val="right" w:pos="8640"/>
      </w:tabs>
      <w:jc w:val="center"/>
      <w:rPr>
        <w:rFonts w:ascii="Abadi MT Condensed Light" w:eastAsia="Apple Chancery" w:hAnsi="Abadi MT Condensed Light" w:cs="Apple Chancery"/>
        <w:b/>
        <w:color w:val="000000"/>
        <w:sz w:val="20"/>
      </w:rPr>
    </w:pPr>
  </w:p>
  <w:p w14:paraId="007A9DC4" w14:textId="77777777" w:rsidR="001858B0" w:rsidRPr="00B20B8D" w:rsidRDefault="001858B0" w:rsidP="00B81797">
    <w:pPr>
      <w:pBdr>
        <w:top w:val="nil"/>
        <w:left w:val="nil"/>
        <w:bottom w:val="nil"/>
        <w:right w:val="nil"/>
        <w:between w:val="nil"/>
      </w:pBdr>
      <w:tabs>
        <w:tab w:val="left" w:pos="180"/>
        <w:tab w:val="center" w:pos="4320"/>
        <w:tab w:val="center" w:pos="4680"/>
        <w:tab w:val="right" w:pos="8640"/>
      </w:tabs>
      <w:rPr>
        <w:rFonts w:ascii="Abadi MT Condensed Light" w:eastAsia="Apple Chancery" w:hAnsi="Abadi MT Condensed Light" w:cs="Apple Chancery"/>
        <w:b/>
        <w:i/>
        <w:color w:val="000000"/>
      </w:rPr>
    </w:pPr>
    <w:r>
      <w:rPr>
        <w:rFonts w:ascii="Abadi MT Condensed Light" w:eastAsia="Apple Chancery" w:hAnsi="Abadi MT Condensed Light" w:cs="Apple Chancery"/>
        <w:b/>
        <w:i/>
        <w:color w:val="000000"/>
      </w:rPr>
      <w:tab/>
    </w:r>
    <w:r w:rsidRPr="008F21DF">
      <w:rPr>
        <w:rFonts w:ascii="Edwardian Script ITC" w:eastAsia="Apple Chancery" w:hAnsi="Edwardian Script ITC" w:cs="Apple Chancery"/>
        <w:i/>
        <w:color w:val="000000"/>
      </w:rPr>
      <w:t>“In Omnia Paratus”</w:t>
    </w:r>
    <w:r>
      <w:rPr>
        <w:rFonts w:ascii="Abadi MT Condensed Light" w:eastAsia="Apple Chancery" w:hAnsi="Abadi MT Condensed Light" w:cs="Apple Chancery"/>
        <w:b/>
        <w:i/>
        <w:color w:val="000000"/>
      </w:rPr>
      <w:tab/>
      <w:t>September</w:t>
    </w:r>
    <w:r w:rsidRPr="00B20B8D">
      <w:rPr>
        <w:rFonts w:ascii="Abadi MT Condensed Light" w:eastAsia="Apple Chancery" w:hAnsi="Abadi MT Condensed Light" w:cs="Apple Chancery"/>
        <w:b/>
        <w:i/>
        <w:color w:val="000000"/>
      </w:rPr>
      <w:t xml:space="preserve"> 2018 – </w:t>
    </w:r>
    <w:r>
      <w:rPr>
        <w:rFonts w:ascii="Abadi MT Condensed Light" w:eastAsia="Apple Chancery" w:hAnsi="Abadi MT Condensed Light" w:cs="Apple Chancery"/>
        <w:b/>
        <w:i/>
        <w:color w:val="000000"/>
      </w:rPr>
      <w:t>June</w:t>
    </w:r>
    <w:r w:rsidRPr="00B20B8D">
      <w:rPr>
        <w:rFonts w:ascii="Abadi MT Condensed Light" w:eastAsia="Apple Chancery" w:hAnsi="Abadi MT Condensed Light" w:cs="Apple Chancery"/>
        <w:b/>
        <w:i/>
        <w:color w:val="000000"/>
      </w:rPr>
      <w:t xml:space="preserve"> 2019</w:t>
    </w:r>
  </w:p>
  <w:p w14:paraId="7B0305A6" w14:textId="77777777" w:rsidR="001858B0" w:rsidRDefault="001858B0" w:rsidP="00B81797">
    <w:pPr>
      <w:pStyle w:val="Header"/>
    </w:pPr>
  </w:p>
  <w:p w14:paraId="3DFC99E8" w14:textId="77777777" w:rsidR="001858B0" w:rsidRDefault="001858B0">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5D4678" w14:textId="77777777" w:rsidR="001858B0" w:rsidRPr="00967FEF" w:rsidRDefault="00A36ADE">
    <w:pPr>
      <w:pStyle w:val="Header"/>
      <w:rPr>
        <w:rFonts w:ascii="Abadi MT Condensed Light" w:hAnsi="Abadi MT Condensed Light"/>
        <w:sz w:val="28"/>
      </w:rPr>
    </w:pPr>
    <w:r>
      <w:rPr>
        <w:rFonts w:ascii="Abadi MT Condensed Light" w:hAnsi="Abadi MT Condensed Light"/>
        <w:noProof/>
        <w:sz w:val="28"/>
      </w:rPr>
      <w:pict w14:anchorId="185E47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5" type="#_x0000_t75" style="position:absolute;margin-left:657pt;margin-top:-27pt;width:36pt;height:45pt;z-index:251664384;visibility:visible;mso-wrap-edited:f" wrapcoords="9300 0 2400 5280 0 7680 -300 8640 -300 19680 5100 21120 6600 21120 14100 21120 15600 21120 21300 19680 21600 9840 20700 7200 18000 4800 11400 0 9300 0">
          <v:imagedata r:id="rId1" o:title="" cropleft="1560f" cropright="-1f"/>
          <w10:wrap type="through"/>
        </v:shape>
      </w:pict>
    </w:r>
    <w:r w:rsidR="001858B0" w:rsidRPr="00967FEF">
      <w:rPr>
        <w:rFonts w:ascii="Abadi MT Condensed Light" w:hAnsi="Abadi MT Condensed Light"/>
        <w:sz w:val="28"/>
      </w:rPr>
      <w:t>Monthly Calendar – October 2018 (Fall) – Ms. Alexis Thompson</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86CB423" w14:textId="77777777" w:rsidR="001858B0" w:rsidRPr="00967FEF" w:rsidRDefault="00A36ADE">
    <w:pPr>
      <w:pStyle w:val="Header"/>
      <w:rPr>
        <w:rFonts w:ascii="Abadi MT Condensed Light" w:hAnsi="Abadi MT Condensed Light"/>
        <w:sz w:val="28"/>
      </w:rPr>
    </w:pPr>
    <w:r>
      <w:rPr>
        <w:rFonts w:ascii="Abadi MT Condensed Light" w:hAnsi="Abadi MT Condensed Light"/>
        <w:noProof/>
        <w:sz w:val="28"/>
      </w:rPr>
      <w:pict w14:anchorId="73F28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21pt;margin-top:-27pt;width:36pt;height:45pt;z-index:251665408;visibility:visible;mso-wrap-style:square;mso-wrap-edited:f;mso-wrap-distance-left:9pt;mso-wrap-distance-top:0;mso-wrap-distance-right:9pt;mso-wrap-distance-bottom:0;mso-position-horizontal-relative:text;mso-position-vertical-relative:text;mso-width-relative:page;mso-height-relative:page" wrapcoords="9300 0 2400 5280 0 7680 -300 8640 -300 19680 5100 21120 6600 21120 14100 21120 15600 21120 21300 19680 21600 9840 20700 7200 18000 4800 11400 0 9300 0">
          <v:imagedata r:id="rId1" o:title="" cropleft="1560f" cropright="-1f"/>
          <w10:wrap type="through"/>
        </v:shape>
      </w:pict>
    </w:r>
    <w:r w:rsidR="001858B0" w:rsidRPr="00967FEF">
      <w:rPr>
        <w:rFonts w:ascii="Abadi MT Condensed Light" w:hAnsi="Abadi MT Condensed Light"/>
        <w:sz w:val="28"/>
      </w:rPr>
      <w:t>Monthly Calendar – October 2018 (Fall) – Ms. Lorelei L. Gilmore</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2F33270" w14:textId="77777777" w:rsidR="001858B0" w:rsidRPr="00967FEF" w:rsidRDefault="00A36ADE">
    <w:pPr>
      <w:pStyle w:val="Header"/>
      <w:rPr>
        <w:rFonts w:ascii="Abadi MT Condensed Light" w:hAnsi="Abadi MT Condensed Light"/>
        <w:sz w:val="28"/>
        <w:szCs w:val="28"/>
      </w:rPr>
    </w:pPr>
    <w:r>
      <w:rPr>
        <w:rFonts w:ascii="Abadi MT Condensed Light" w:hAnsi="Abadi MT Condensed Light"/>
        <w:noProof/>
        <w:sz w:val="28"/>
        <w:szCs w:val="28"/>
      </w:rPr>
      <w:pict w14:anchorId="3B2D3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21pt;margin-top:-27pt;width:36pt;height:45pt;z-index:251666432;visibility:visible;mso-wrap-edited:f" wrapcoords="9300 0 2400 5280 0 7680 -300 8640 -300 19680 5100 21120 6600 21120 14100 21120 15600 21120 21300 19680 21600 9840 20700 7200 18000 4800 11400 0 9300 0">
          <v:imagedata r:id="rId1" o:title="" cropleft="1560f" cropright="-1f"/>
          <w10:wrap type="through"/>
        </v:shape>
      </w:pict>
    </w:r>
    <w:r w:rsidR="001858B0" w:rsidRPr="00967FEF">
      <w:rPr>
        <w:rFonts w:ascii="Abadi MT Condensed Light" w:hAnsi="Abadi MT Condensed Light"/>
        <w:sz w:val="28"/>
        <w:szCs w:val="28"/>
      </w:rPr>
      <w:t>Monthly Calendar – March 2019 (Spring) – Ms. Alexis Thompson</w: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8BD72E" w14:textId="77777777" w:rsidR="001858B0" w:rsidRDefault="001858B0">
    <w:pPr>
      <w:pStyle w:val="NoSpacing"/>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8F7A3F" w14:textId="77777777" w:rsidR="001858B0" w:rsidRDefault="001858B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D89"/>
    <w:multiLevelType w:val="hybridMultilevel"/>
    <w:tmpl w:val="049E6A6A"/>
    <w:lvl w:ilvl="0" w:tplc="C8ECA27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E6EC3"/>
    <w:multiLevelType w:val="hybridMultilevel"/>
    <w:tmpl w:val="C0F85CD4"/>
    <w:lvl w:ilvl="0" w:tplc="CD082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C85694"/>
    <w:multiLevelType w:val="hybridMultilevel"/>
    <w:tmpl w:val="44A49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416763"/>
    <w:multiLevelType w:val="hybridMultilevel"/>
    <w:tmpl w:val="31563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4960F1"/>
    <w:multiLevelType w:val="hybridMultilevel"/>
    <w:tmpl w:val="91CC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61151D"/>
    <w:multiLevelType w:val="hybridMultilevel"/>
    <w:tmpl w:val="8D1CE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6E780B"/>
    <w:multiLevelType w:val="hybridMultilevel"/>
    <w:tmpl w:val="3FF86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755973"/>
    <w:multiLevelType w:val="hybridMultilevel"/>
    <w:tmpl w:val="9C00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090A88"/>
    <w:multiLevelType w:val="hybridMultilevel"/>
    <w:tmpl w:val="58261D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41037F3"/>
    <w:multiLevelType w:val="hybridMultilevel"/>
    <w:tmpl w:val="568E0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9D2C82"/>
    <w:multiLevelType w:val="hybridMultilevel"/>
    <w:tmpl w:val="47D2B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EA756A"/>
    <w:multiLevelType w:val="hybridMultilevel"/>
    <w:tmpl w:val="3FF86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E55211"/>
    <w:multiLevelType w:val="hybridMultilevel"/>
    <w:tmpl w:val="31AC1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13082A"/>
    <w:multiLevelType w:val="hybridMultilevel"/>
    <w:tmpl w:val="C0F85CD4"/>
    <w:lvl w:ilvl="0" w:tplc="CD0820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7443ABF"/>
    <w:multiLevelType w:val="hybridMultilevel"/>
    <w:tmpl w:val="0512C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6356BE"/>
    <w:multiLevelType w:val="hybridMultilevel"/>
    <w:tmpl w:val="7514F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8A57A5"/>
    <w:multiLevelType w:val="hybridMultilevel"/>
    <w:tmpl w:val="9C0E6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D04FD8"/>
    <w:multiLevelType w:val="hybridMultilevel"/>
    <w:tmpl w:val="1408C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8C7F1C"/>
    <w:multiLevelType w:val="hybridMultilevel"/>
    <w:tmpl w:val="686433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3034F58"/>
    <w:multiLevelType w:val="hybridMultilevel"/>
    <w:tmpl w:val="0A722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EB6CAF"/>
    <w:multiLevelType w:val="hybridMultilevel"/>
    <w:tmpl w:val="F30CB1A2"/>
    <w:lvl w:ilvl="0" w:tplc="0409000F">
      <w:start w:val="1"/>
      <w:numFmt w:val="decimal"/>
      <w:lvlText w:val="%1."/>
      <w:lvlJc w:val="left"/>
      <w:pPr>
        <w:ind w:left="720" w:hanging="360"/>
      </w:pPr>
      <w:rPr>
        <w:rFonts w:hint="default"/>
      </w:rPr>
    </w:lvl>
    <w:lvl w:ilvl="1" w:tplc="0614A3BA">
      <w:numFmt w:val="bullet"/>
      <w:lvlText w:val=""/>
      <w:lvlJc w:val="left"/>
      <w:pPr>
        <w:ind w:left="1440" w:hanging="360"/>
      </w:pPr>
      <w:rPr>
        <w:rFonts w:ascii="Symbol" w:eastAsiaTheme="minorEastAsia" w:hAnsi="Symbo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4D35E0"/>
    <w:multiLevelType w:val="hybridMultilevel"/>
    <w:tmpl w:val="8D1CE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6F4632"/>
    <w:multiLevelType w:val="hybridMultilevel"/>
    <w:tmpl w:val="42FC2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310C3B"/>
    <w:multiLevelType w:val="hybridMultilevel"/>
    <w:tmpl w:val="C0F85CD4"/>
    <w:lvl w:ilvl="0" w:tplc="CD0820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CF76CF0"/>
    <w:multiLevelType w:val="hybridMultilevel"/>
    <w:tmpl w:val="C0F85CD4"/>
    <w:lvl w:ilvl="0" w:tplc="CD082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D3F330C"/>
    <w:multiLevelType w:val="hybridMultilevel"/>
    <w:tmpl w:val="16448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8"/>
  </w:num>
  <w:num w:numId="3">
    <w:abstractNumId w:val="12"/>
  </w:num>
  <w:num w:numId="4">
    <w:abstractNumId w:val="2"/>
  </w:num>
  <w:num w:numId="5">
    <w:abstractNumId w:val="24"/>
  </w:num>
  <w:num w:numId="6">
    <w:abstractNumId w:val="13"/>
  </w:num>
  <w:num w:numId="7">
    <w:abstractNumId w:val="1"/>
  </w:num>
  <w:num w:numId="8">
    <w:abstractNumId w:val="16"/>
  </w:num>
  <w:num w:numId="9">
    <w:abstractNumId w:val="8"/>
  </w:num>
  <w:num w:numId="10">
    <w:abstractNumId w:val="10"/>
  </w:num>
  <w:num w:numId="11">
    <w:abstractNumId w:val="7"/>
  </w:num>
  <w:num w:numId="12">
    <w:abstractNumId w:val="4"/>
  </w:num>
  <w:num w:numId="13">
    <w:abstractNumId w:val="23"/>
  </w:num>
  <w:num w:numId="14">
    <w:abstractNumId w:val="19"/>
  </w:num>
  <w:num w:numId="15">
    <w:abstractNumId w:val="15"/>
  </w:num>
  <w:num w:numId="16">
    <w:abstractNumId w:val="0"/>
  </w:num>
  <w:num w:numId="17">
    <w:abstractNumId w:val="17"/>
  </w:num>
  <w:num w:numId="18">
    <w:abstractNumId w:val="6"/>
  </w:num>
  <w:num w:numId="19">
    <w:abstractNumId w:val="11"/>
  </w:num>
  <w:num w:numId="20">
    <w:abstractNumId w:val="14"/>
  </w:num>
  <w:num w:numId="21">
    <w:abstractNumId w:val="22"/>
  </w:num>
  <w:num w:numId="22">
    <w:abstractNumId w:val="21"/>
  </w:num>
  <w:num w:numId="23">
    <w:abstractNumId w:val="20"/>
  </w:num>
  <w:num w:numId="24">
    <w:abstractNumId w:val="25"/>
  </w:num>
  <w:num w:numId="25">
    <w:abstractNumId w:val="5"/>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cumentProtection w:edit="readOnly" w:enforcement="1"/>
  <w:defaultTabStop w:val="72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AAC"/>
    <w:rsid w:val="0001230C"/>
    <w:rsid w:val="00015F3A"/>
    <w:rsid w:val="000208DF"/>
    <w:rsid w:val="00021AA9"/>
    <w:rsid w:val="0004789D"/>
    <w:rsid w:val="000B6DA6"/>
    <w:rsid w:val="000B7D27"/>
    <w:rsid w:val="001479CC"/>
    <w:rsid w:val="00162F1F"/>
    <w:rsid w:val="00173CCD"/>
    <w:rsid w:val="00177726"/>
    <w:rsid w:val="0018349C"/>
    <w:rsid w:val="001858B0"/>
    <w:rsid w:val="001C44F9"/>
    <w:rsid w:val="001E7E5C"/>
    <w:rsid w:val="00250FF9"/>
    <w:rsid w:val="00253BDD"/>
    <w:rsid w:val="002C26A9"/>
    <w:rsid w:val="002D2E54"/>
    <w:rsid w:val="002E3706"/>
    <w:rsid w:val="003419FB"/>
    <w:rsid w:val="00343044"/>
    <w:rsid w:val="00360817"/>
    <w:rsid w:val="0036397B"/>
    <w:rsid w:val="003718F1"/>
    <w:rsid w:val="003C0EF5"/>
    <w:rsid w:val="003C45A1"/>
    <w:rsid w:val="004319F4"/>
    <w:rsid w:val="0049327B"/>
    <w:rsid w:val="004A44C7"/>
    <w:rsid w:val="004E4CCA"/>
    <w:rsid w:val="004E5E90"/>
    <w:rsid w:val="0054052D"/>
    <w:rsid w:val="0059183E"/>
    <w:rsid w:val="005C5C9E"/>
    <w:rsid w:val="005D3B93"/>
    <w:rsid w:val="00600314"/>
    <w:rsid w:val="00600334"/>
    <w:rsid w:val="006007D3"/>
    <w:rsid w:val="00606BF1"/>
    <w:rsid w:val="006172A5"/>
    <w:rsid w:val="0063287F"/>
    <w:rsid w:val="00696E2A"/>
    <w:rsid w:val="0074295E"/>
    <w:rsid w:val="0074341C"/>
    <w:rsid w:val="007A069C"/>
    <w:rsid w:val="007E2F1B"/>
    <w:rsid w:val="00801967"/>
    <w:rsid w:val="0080215F"/>
    <w:rsid w:val="00821AC7"/>
    <w:rsid w:val="008470F5"/>
    <w:rsid w:val="008611D1"/>
    <w:rsid w:val="009060D2"/>
    <w:rsid w:val="00960D13"/>
    <w:rsid w:val="00964B14"/>
    <w:rsid w:val="009C05D6"/>
    <w:rsid w:val="00A36ADE"/>
    <w:rsid w:val="00A43E27"/>
    <w:rsid w:val="00A84FCD"/>
    <w:rsid w:val="00AA7AAC"/>
    <w:rsid w:val="00B338FA"/>
    <w:rsid w:val="00B81797"/>
    <w:rsid w:val="00B959CD"/>
    <w:rsid w:val="00C11CEF"/>
    <w:rsid w:val="00C1631F"/>
    <w:rsid w:val="00C20E63"/>
    <w:rsid w:val="00C808F1"/>
    <w:rsid w:val="00CE7090"/>
    <w:rsid w:val="00D612F1"/>
    <w:rsid w:val="00DD1689"/>
    <w:rsid w:val="00DD4994"/>
    <w:rsid w:val="00DE47F0"/>
    <w:rsid w:val="00E9660C"/>
    <w:rsid w:val="00F0469C"/>
    <w:rsid w:val="00F23532"/>
    <w:rsid w:val="00F40456"/>
    <w:rsid w:val="00FB2C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2C22B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AAC"/>
  </w:style>
  <w:style w:type="paragraph" w:styleId="Heading1">
    <w:name w:val="heading 1"/>
    <w:basedOn w:val="Normal"/>
    <w:next w:val="Normal"/>
    <w:link w:val="Heading1Char"/>
    <w:uiPriority w:val="9"/>
    <w:qFormat/>
    <w:rsid w:val="00AA7AA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7A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AA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7AA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A7AAC"/>
    <w:pPr>
      <w:ind w:left="720"/>
      <w:contextualSpacing/>
    </w:pPr>
  </w:style>
  <w:style w:type="table" w:styleId="TableGrid">
    <w:name w:val="Table Grid"/>
    <w:basedOn w:val="TableNormal"/>
    <w:uiPriority w:val="59"/>
    <w:rsid w:val="00AA7A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7A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AAC"/>
    <w:rPr>
      <w:rFonts w:ascii="Lucida Grande" w:hAnsi="Lucida Grande" w:cs="Lucida Grande"/>
      <w:sz w:val="18"/>
      <w:szCs w:val="18"/>
    </w:rPr>
  </w:style>
  <w:style w:type="paragraph" w:styleId="NormalWeb">
    <w:name w:val="Normal (Web)"/>
    <w:basedOn w:val="Normal"/>
    <w:uiPriority w:val="99"/>
    <w:unhideWhenUsed/>
    <w:rsid w:val="00AA7AAC"/>
    <w:pPr>
      <w:spacing w:before="100" w:beforeAutospacing="1" w:after="100" w:afterAutospacing="1"/>
    </w:pPr>
    <w:rPr>
      <w:rFonts w:ascii="Times New Roman" w:hAnsi="Times New Roman" w:cs="Times New Roman"/>
      <w:sz w:val="20"/>
      <w:szCs w:val="20"/>
    </w:rPr>
  </w:style>
  <w:style w:type="paragraph" w:styleId="NoSpacing">
    <w:name w:val="No Spacing"/>
    <w:uiPriority w:val="1"/>
    <w:qFormat/>
    <w:rsid w:val="00AA7AAC"/>
  </w:style>
  <w:style w:type="paragraph" w:customStyle="1" w:styleId="NoParagraphStyle">
    <w:name w:val="[No Paragraph Style]"/>
    <w:rsid w:val="00AA7AAC"/>
    <w:pPr>
      <w:widowControl w:val="0"/>
      <w:autoSpaceDE w:val="0"/>
      <w:autoSpaceDN w:val="0"/>
      <w:adjustRightInd w:val="0"/>
      <w:spacing w:line="288" w:lineRule="auto"/>
      <w:textAlignment w:val="center"/>
    </w:pPr>
    <w:rPr>
      <w:rFonts w:ascii="Frutiger-Roman" w:eastAsia="Times New Roman" w:hAnsi="Frutiger-Roman" w:cs="Times New Roman"/>
      <w:color w:val="000000"/>
    </w:rPr>
  </w:style>
  <w:style w:type="paragraph" w:customStyle="1" w:styleId="TableText">
    <w:name w:val="Table Text"/>
    <w:basedOn w:val="NoParagraphStyle"/>
    <w:uiPriority w:val="99"/>
    <w:rsid w:val="00AA7AAC"/>
    <w:pPr>
      <w:suppressAutoHyphens/>
      <w:spacing w:line="260" w:lineRule="atLeast"/>
    </w:pPr>
    <w:rPr>
      <w:rFonts w:cs="Frutiger-Roman"/>
      <w:sz w:val="20"/>
      <w:szCs w:val="20"/>
    </w:rPr>
  </w:style>
  <w:style w:type="character" w:customStyle="1" w:styleId="A0">
    <w:name w:val="A0"/>
    <w:uiPriority w:val="99"/>
    <w:rsid w:val="00AA7AAC"/>
    <w:rPr>
      <w:rFonts w:cs="Frutiger 55 Roman"/>
      <w:b/>
      <w:bCs/>
      <w:color w:val="211D1E"/>
      <w:sz w:val="44"/>
      <w:szCs w:val="44"/>
    </w:rPr>
  </w:style>
  <w:style w:type="paragraph" w:styleId="BodyText">
    <w:name w:val="Body Text"/>
    <w:basedOn w:val="Normal"/>
    <w:link w:val="BodyTextChar"/>
    <w:uiPriority w:val="1"/>
    <w:qFormat/>
    <w:rsid w:val="00B81797"/>
    <w:pPr>
      <w:widowControl w:val="0"/>
      <w:autoSpaceDE w:val="0"/>
      <w:autoSpaceDN w:val="0"/>
    </w:pPr>
    <w:rPr>
      <w:rFonts w:ascii="Myriad Pro" w:eastAsia="Myriad Pro" w:hAnsi="Myriad Pro" w:cs="Myriad Pro"/>
      <w:sz w:val="19"/>
      <w:szCs w:val="19"/>
    </w:rPr>
  </w:style>
  <w:style w:type="character" w:customStyle="1" w:styleId="BodyTextChar">
    <w:name w:val="Body Text Char"/>
    <w:basedOn w:val="DefaultParagraphFont"/>
    <w:link w:val="BodyText"/>
    <w:uiPriority w:val="1"/>
    <w:rsid w:val="00B81797"/>
    <w:rPr>
      <w:rFonts w:ascii="Myriad Pro" w:eastAsia="Myriad Pro" w:hAnsi="Myriad Pro" w:cs="Myriad Pro"/>
      <w:sz w:val="19"/>
      <w:szCs w:val="19"/>
    </w:rPr>
  </w:style>
  <w:style w:type="paragraph" w:customStyle="1" w:styleId="TableParagraph">
    <w:name w:val="Table Paragraph"/>
    <w:basedOn w:val="Normal"/>
    <w:uiPriority w:val="1"/>
    <w:qFormat/>
    <w:rsid w:val="00B81797"/>
    <w:pPr>
      <w:widowControl w:val="0"/>
      <w:autoSpaceDE w:val="0"/>
      <w:autoSpaceDN w:val="0"/>
    </w:pPr>
    <w:rPr>
      <w:rFonts w:ascii="Myriad Pro" w:eastAsia="Myriad Pro" w:hAnsi="Myriad Pro" w:cs="Myriad Pro"/>
      <w:sz w:val="22"/>
      <w:szCs w:val="22"/>
    </w:rPr>
  </w:style>
  <w:style w:type="paragraph" w:styleId="Header">
    <w:name w:val="header"/>
    <w:basedOn w:val="Normal"/>
    <w:link w:val="HeaderChar"/>
    <w:unhideWhenUsed/>
    <w:rsid w:val="00B81797"/>
    <w:pPr>
      <w:widowControl w:val="0"/>
      <w:tabs>
        <w:tab w:val="center" w:pos="4320"/>
        <w:tab w:val="right" w:pos="8640"/>
      </w:tabs>
      <w:autoSpaceDE w:val="0"/>
      <w:autoSpaceDN w:val="0"/>
    </w:pPr>
    <w:rPr>
      <w:rFonts w:ascii="Myriad Pro" w:eastAsia="Myriad Pro" w:hAnsi="Myriad Pro" w:cs="Myriad Pro"/>
      <w:sz w:val="22"/>
      <w:szCs w:val="22"/>
    </w:rPr>
  </w:style>
  <w:style w:type="character" w:customStyle="1" w:styleId="HeaderChar">
    <w:name w:val="Header Char"/>
    <w:basedOn w:val="DefaultParagraphFont"/>
    <w:link w:val="Header"/>
    <w:rsid w:val="00B81797"/>
    <w:rPr>
      <w:rFonts w:ascii="Myriad Pro" w:eastAsia="Myriad Pro" w:hAnsi="Myriad Pro" w:cs="Myriad Pro"/>
      <w:sz w:val="22"/>
      <w:szCs w:val="22"/>
    </w:rPr>
  </w:style>
  <w:style w:type="paragraph" w:styleId="Footer">
    <w:name w:val="footer"/>
    <w:basedOn w:val="Normal"/>
    <w:link w:val="FooterChar"/>
    <w:uiPriority w:val="99"/>
    <w:unhideWhenUsed/>
    <w:rsid w:val="00B81797"/>
    <w:pPr>
      <w:widowControl w:val="0"/>
      <w:tabs>
        <w:tab w:val="center" w:pos="4320"/>
        <w:tab w:val="right" w:pos="8640"/>
      </w:tabs>
      <w:autoSpaceDE w:val="0"/>
      <w:autoSpaceDN w:val="0"/>
    </w:pPr>
    <w:rPr>
      <w:rFonts w:ascii="Myriad Pro" w:eastAsia="Myriad Pro" w:hAnsi="Myriad Pro" w:cs="Myriad Pro"/>
      <w:sz w:val="22"/>
      <w:szCs w:val="22"/>
    </w:rPr>
  </w:style>
  <w:style w:type="character" w:customStyle="1" w:styleId="FooterChar">
    <w:name w:val="Footer Char"/>
    <w:basedOn w:val="DefaultParagraphFont"/>
    <w:link w:val="Footer"/>
    <w:uiPriority w:val="99"/>
    <w:rsid w:val="00B81797"/>
    <w:rPr>
      <w:rFonts w:ascii="Myriad Pro" w:eastAsia="Myriad Pro" w:hAnsi="Myriad Pro" w:cs="Myriad Pro"/>
      <w:sz w:val="22"/>
      <w:szCs w:val="22"/>
    </w:rPr>
  </w:style>
  <w:style w:type="character" w:styleId="Hyperlink">
    <w:name w:val="Hyperlink"/>
    <w:basedOn w:val="DefaultParagraphFont"/>
    <w:uiPriority w:val="99"/>
    <w:unhideWhenUsed/>
    <w:rsid w:val="00B81797"/>
    <w:rPr>
      <w:color w:val="0000FF" w:themeColor="hyperlink"/>
      <w:u w:val="single"/>
    </w:rPr>
  </w:style>
  <w:style w:type="paragraph" w:styleId="TOC1">
    <w:name w:val="toc 1"/>
    <w:basedOn w:val="Normal"/>
    <w:next w:val="Normal"/>
    <w:autoRedefine/>
    <w:uiPriority w:val="39"/>
    <w:unhideWhenUsed/>
    <w:rsid w:val="00253BDD"/>
  </w:style>
  <w:style w:type="paragraph" w:styleId="TOC2">
    <w:name w:val="toc 2"/>
    <w:basedOn w:val="Normal"/>
    <w:next w:val="Normal"/>
    <w:autoRedefine/>
    <w:uiPriority w:val="39"/>
    <w:unhideWhenUsed/>
    <w:rsid w:val="002E3706"/>
    <w:pPr>
      <w:tabs>
        <w:tab w:val="right" w:leader="dot" w:pos="9350"/>
      </w:tabs>
      <w:ind w:left="690" w:hanging="450"/>
    </w:pPr>
  </w:style>
  <w:style w:type="paragraph" w:styleId="TOC3">
    <w:name w:val="toc 3"/>
    <w:basedOn w:val="Normal"/>
    <w:next w:val="Normal"/>
    <w:autoRedefine/>
    <w:uiPriority w:val="39"/>
    <w:unhideWhenUsed/>
    <w:rsid w:val="00253BDD"/>
    <w:pPr>
      <w:ind w:left="480"/>
    </w:pPr>
  </w:style>
  <w:style w:type="paragraph" w:styleId="TOC4">
    <w:name w:val="toc 4"/>
    <w:basedOn w:val="Normal"/>
    <w:next w:val="Normal"/>
    <w:autoRedefine/>
    <w:uiPriority w:val="39"/>
    <w:unhideWhenUsed/>
    <w:rsid w:val="00253BDD"/>
    <w:pPr>
      <w:ind w:left="720"/>
    </w:pPr>
  </w:style>
  <w:style w:type="paragraph" w:styleId="TOC5">
    <w:name w:val="toc 5"/>
    <w:basedOn w:val="Normal"/>
    <w:next w:val="Normal"/>
    <w:autoRedefine/>
    <w:uiPriority w:val="39"/>
    <w:unhideWhenUsed/>
    <w:rsid w:val="00253BDD"/>
    <w:pPr>
      <w:ind w:left="960"/>
    </w:pPr>
  </w:style>
  <w:style w:type="paragraph" w:styleId="TOC6">
    <w:name w:val="toc 6"/>
    <w:basedOn w:val="Normal"/>
    <w:next w:val="Normal"/>
    <w:autoRedefine/>
    <w:uiPriority w:val="39"/>
    <w:unhideWhenUsed/>
    <w:rsid w:val="00253BDD"/>
    <w:pPr>
      <w:ind w:left="1200"/>
    </w:pPr>
  </w:style>
  <w:style w:type="paragraph" w:styleId="TOC7">
    <w:name w:val="toc 7"/>
    <w:basedOn w:val="Normal"/>
    <w:next w:val="Normal"/>
    <w:autoRedefine/>
    <w:uiPriority w:val="39"/>
    <w:unhideWhenUsed/>
    <w:rsid w:val="00253BDD"/>
    <w:pPr>
      <w:ind w:left="1440"/>
    </w:pPr>
  </w:style>
  <w:style w:type="paragraph" w:styleId="TOC8">
    <w:name w:val="toc 8"/>
    <w:basedOn w:val="Normal"/>
    <w:next w:val="Normal"/>
    <w:autoRedefine/>
    <w:uiPriority w:val="39"/>
    <w:unhideWhenUsed/>
    <w:rsid w:val="00253BDD"/>
    <w:pPr>
      <w:ind w:left="1680"/>
    </w:pPr>
  </w:style>
  <w:style w:type="paragraph" w:styleId="TOC9">
    <w:name w:val="toc 9"/>
    <w:basedOn w:val="Normal"/>
    <w:next w:val="Normal"/>
    <w:autoRedefine/>
    <w:uiPriority w:val="39"/>
    <w:unhideWhenUsed/>
    <w:rsid w:val="00253BDD"/>
    <w:pPr>
      <w:ind w:left="1920"/>
    </w:pPr>
  </w:style>
  <w:style w:type="character" w:styleId="PageNumber">
    <w:name w:val="page number"/>
    <w:basedOn w:val="DefaultParagraphFont"/>
    <w:uiPriority w:val="99"/>
    <w:semiHidden/>
    <w:unhideWhenUsed/>
    <w:rsid w:val="00C1631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AAC"/>
  </w:style>
  <w:style w:type="paragraph" w:styleId="Heading1">
    <w:name w:val="heading 1"/>
    <w:basedOn w:val="Normal"/>
    <w:next w:val="Normal"/>
    <w:link w:val="Heading1Char"/>
    <w:uiPriority w:val="9"/>
    <w:qFormat/>
    <w:rsid w:val="00AA7AA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7AA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7AA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AA7AA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A7AAC"/>
    <w:pPr>
      <w:ind w:left="720"/>
      <w:contextualSpacing/>
    </w:pPr>
  </w:style>
  <w:style w:type="table" w:styleId="TableGrid">
    <w:name w:val="Table Grid"/>
    <w:basedOn w:val="TableNormal"/>
    <w:uiPriority w:val="59"/>
    <w:rsid w:val="00AA7A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A7A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7AAC"/>
    <w:rPr>
      <w:rFonts w:ascii="Lucida Grande" w:hAnsi="Lucida Grande" w:cs="Lucida Grande"/>
      <w:sz w:val="18"/>
      <w:szCs w:val="18"/>
    </w:rPr>
  </w:style>
  <w:style w:type="paragraph" w:styleId="NormalWeb">
    <w:name w:val="Normal (Web)"/>
    <w:basedOn w:val="Normal"/>
    <w:uiPriority w:val="99"/>
    <w:unhideWhenUsed/>
    <w:rsid w:val="00AA7AAC"/>
    <w:pPr>
      <w:spacing w:before="100" w:beforeAutospacing="1" w:after="100" w:afterAutospacing="1"/>
    </w:pPr>
    <w:rPr>
      <w:rFonts w:ascii="Times New Roman" w:hAnsi="Times New Roman" w:cs="Times New Roman"/>
      <w:sz w:val="20"/>
      <w:szCs w:val="20"/>
    </w:rPr>
  </w:style>
  <w:style w:type="paragraph" w:styleId="NoSpacing">
    <w:name w:val="No Spacing"/>
    <w:uiPriority w:val="1"/>
    <w:qFormat/>
    <w:rsid w:val="00AA7AAC"/>
  </w:style>
  <w:style w:type="paragraph" w:customStyle="1" w:styleId="NoParagraphStyle">
    <w:name w:val="[No Paragraph Style]"/>
    <w:rsid w:val="00AA7AAC"/>
    <w:pPr>
      <w:widowControl w:val="0"/>
      <w:autoSpaceDE w:val="0"/>
      <w:autoSpaceDN w:val="0"/>
      <w:adjustRightInd w:val="0"/>
      <w:spacing w:line="288" w:lineRule="auto"/>
      <w:textAlignment w:val="center"/>
    </w:pPr>
    <w:rPr>
      <w:rFonts w:ascii="Frutiger-Roman" w:eastAsia="Times New Roman" w:hAnsi="Frutiger-Roman" w:cs="Times New Roman"/>
      <w:color w:val="000000"/>
    </w:rPr>
  </w:style>
  <w:style w:type="paragraph" w:customStyle="1" w:styleId="TableText">
    <w:name w:val="Table Text"/>
    <w:basedOn w:val="NoParagraphStyle"/>
    <w:uiPriority w:val="99"/>
    <w:rsid w:val="00AA7AAC"/>
    <w:pPr>
      <w:suppressAutoHyphens/>
      <w:spacing w:line="260" w:lineRule="atLeast"/>
    </w:pPr>
    <w:rPr>
      <w:rFonts w:cs="Frutiger-Roman"/>
      <w:sz w:val="20"/>
      <w:szCs w:val="20"/>
    </w:rPr>
  </w:style>
  <w:style w:type="character" w:customStyle="1" w:styleId="A0">
    <w:name w:val="A0"/>
    <w:uiPriority w:val="99"/>
    <w:rsid w:val="00AA7AAC"/>
    <w:rPr>
      <w:rFonts w:cs="Frutiger 55 Roman"/>
      <w:b/>
      <w:bCs/>
      <w:color w:val="211D1E"/>
      <w:sz w:val="44"/>
      <w:szCs w:val="44"/>
    </w:rPr>
  </w:style>
  <w:style w:type="paragraph" w:styleId="BodyText">
    <w:name w:val="Body Text"/>
    <w:basedOn w:val="Normal"/>
    <w:link w:val="BodyTextChar"/>
    <w:uiPriority w:val="1"/>
    <w:qFormat/>
    <w:rsid w:val="00B81797"/>
    <w:pPr>
      <w:widowControl w:val="0"/>
      <w:autoSpaceDE w:val="0"/>
      <w:autoSpaceDN w:val="0"/>
    </w:pPr>
    <w:rPr>
      <w:rFonts w:ascii="Myriad Pro" w:eastAsia="Myriad Pro" w:hAnsi="Myriad Pro" w:cs="Myriad Pro"/>
      <w:sz w:val="19"/>
      <w:szCs w:val="19"/>
    </w:rPr>
  </w:style>
  <w:style w:type="character" w:customStyle="1" w:styleId="BodyTextChar">
    <w:name w:val="Body Text Char"/>
    <w:basedOn w:val="DefaultParagraphFont"/>
    <w:link w:val="BodyText"/>
    <w:uiPriority w:val="1"/>
    <w:rsid w:val="00B81797"/>
    <w:rPr>
      <w:rFonts w:ascii="Myriad Pro" w:eastAsia="Myriad Pro" w:hAnsi="Myriad Pro" w:cs="Myriad Pro"/>
      <w:sz w:val="19"/>
      <w:szCs w:val="19"/>
    </w:rPr>
  </w:style>
  <w:style w:type="paragraph" w:customStyle="1" w:styleId="TableParagraph">
    <w:name w:val="Table Paragraph"/>
    <w:basedOn w:val="Normal"/>
    <w:uiPriority w:val="1"/>
    <w:qFormat/>
    <w:rsid w:val="00B81797"/>
    <w:pPr>
      <w:widowControl w:val="0"/>
      <w:autoSpaceDE w:val="0"/>
      <w:autoSpaceDN w:val="0"/>
    </w:pPr>
    <w:rPr>
      <w:rFonts w:ascii="Myriad Pro" w:eastAsia="Myriad Pro" w:hAnsi="Myriad Pro" w:cs="Myriad Pro"/>
      <w:sz w:val="22"/>
      <w:szCs w:val="22"/>
    </w:rPr>
  </w:style>
  <w:style w:type="paragraph" w:styleId="Header">
    <w:name w:val="header"/>
    <w:basedOn w:val="Normal"/>
    <w:link w:val="HeaderChar"/>
    <w:unhideWhenUsed/>
    <w:rsid w:val="00B81797"/>
    <w:pPr>
      <w:widowControl w:val="0"/>
      <w:tabs>
        <w:tab w:val="center" w:pos="4320"/>
        <w:tab w:val="right" w:pos="8640"/>
      </w:tabs>
      <w:autoSpaceDE w:val="0"/>
      <w:autoSpaceDN w:val="0"/>
    </w:pPr>
    <w:rPr>
      <w:rFonts w:ascii="Myriad Pro" w:eastAsia="Myriad Pro" w:hAnsi="Myriad Pro" w:cs="Myriad Pro"/>
      <w:sz w:val="22"/>
      <w:szCs w:val="22"/>
    </w:rPr>
  </w:style>
  <w:style w:type="character" w:customStyle="1" w:styleId="HeaderChar">
    <w:name w:val="Header Char"/>
    <w:basedOn w:val="DefaultParagraphFont"/>
    <w:link w:val="Header"/>
    <w:rsid w:val="00B81797"/>
    <w:rPr>
      <w:rFonts w:ascii="Myriad Pro" w:eastAsia="Myriad Pro" w:hAnsi="Myriad Pro" w:cs="Myriad Pro"/>
      <w:sz w:val="22"/>
      <w:szCs w:val="22"/>
    </w:rPr>
  </w:style>
  <w:style w:type="paragraph" w:styleId="Footer">
    <w:name w:val="footer"/>
    <w:basedOn w:val="Normal"/>
    <w:link w:val="FooterChar"/>
    <w:uiPriority w:val="99"/>
    <w:unhideWhenUsed/>
    <w:rsid w:val="00B81797"/>
    <w:pPr>
      <w:widowControl w:val="0"/>
      <w:tabs>
        <w:tab w:val="center" w:pos="4320"/>
        <w:tab w:val="right" w:pos="8640"/>
      </w:tabs>
      <w:autoSpaceDE w:val="0"/>
      <w:autoSpaceDN w:val="0"/>
    </w:pPr>
    <w:rPr>
      <w:rFonts w:ascii="Myriad Pro" w:eastAsia="Myriad Pro" w:hAnsi="Myriad Pro" w:cs="Myriad Pro"/>
      <w:sz w:val="22"/>
      <w:szCs w:val="22"/>
    </w:rPr>
  </w:style>
  <w:style w:type="character" w:customStyle="1" w:styleId="FooterChar">
    <w:name w:val="Footer Char"/>
    <w:basedOn w:val="DefaultParagraphFont"/>
    <w:link w:val="Footer"/>
    <w:uiPriority w:val="99"/>
    <w:rsid w:val="00B81797"/>
    <w:rPr>
      <w:rFonts w:ascii="Myriad Pro" w:eastAsia="Myriad Pro" w:hAnsi="Myriad Pro" w:cs="Myriad Pro"/>
      <w:sz w:val="22"/>
      <w:szCs w:val="22"/>
    </w:rPr>
  </w:style>
  <w:style w:type="character" w:styleId="Hyperlink">
    <w:name w:val="Hyperlink"/>
    <w:basedOn w:val="DefaultParagraphFont"/>
    <w:uiPriority w:val="99"/>
    <w:unhideWhenUsed/>
    <w:rsid w:val="00B81797"/>
    <w:rPr>
      <w:color w:val="0000FF" w:themeColor="hyperlink"/>
      <w:u w:val="single"/>
    </w:rPr>
  </w:style>
  <w:style w:type="paragraph" w:styleId="TOC1">
    <w:name w:val="toc 1"/>
    <w:basedOn w:val="Normal"/>
    <w:next w:val="Normal"/>
    <w:autoRedefine/>
    <w:uiPriority w:val="39"/>
    <w:unhideWhenUsed/>
    <w:rsid w:val="00253BDD"/>
  </w:style>
  <w:style w:type="paragraph" w:styleId="TOC2">
    <w:name w:val="toc 2"/>
    <w:basedOn w:val="Normal"/>
    <w:next w:val="Normal"/>
    <w:autoRedefine/>
    <w:uiPriority w:val="39"/>
    <w:unhideWhenUsed/>
    <w:rsid w:val="002E3706"/>
    <w:pPr>
      <w:tabs>
        <w:tab w:val="right" w:leader="dot" w:pos="9350"/>
      </w:tabs>
      <w:ind w:left="690" w:hanging="450"/>
    </w:pPr>
  </w:style>
  <w:style w:type="paragraph" w:styleId="TOC3">
    <w:name w:val="toc 3"/>
    <w:basedOn w:val="Normal"/>
    <w:next w:val="Normal"/>
    <w:autoRedefine/>
    <w:uiPriority w:val="39"/>
    <w:unhideWhenUsed/>
    <w:rsid w:val="00253BDD"/>
    <w:pPr>
      <w:ind w:left="480"/>
    </w:pPr>
  </w:style>
  <w:style w:type="paragraph" w:styleId="TOC4">
    <w:name w:val="toc 4"/>
    <w:basedOn w:val="Normal"/>
    <w:next w:val="Normal"/>
    <w:autoRedefine/>
    <w:uiPriority w:val="39"/>
    <w:unhideWhenUsed/>
    <w:rsid w:val="00253BDD"/>
    <w:pPr>
      <w:ind w:left="720"/>
    </w:pPr>
  </w:style>
  <w:style w:type="paragraph" w:styleId="TOC5">
    <w:name w:val="toc 5"/>
    <w:basedOn w:val="Normal"/>
    <w:next w:val="Normal"/>
    <w:autoRedefine/>
    <w:uiPriority w:val="39"/>
    <w:unhideWhenUsed/>
    <w:rsid w:val="00253BDD"/>
    <w:pPr>
      <w:ind w:left="960"/>
    </w:pPr>
  </w:style>
  <w:style w:type="paragraph" w:styleId="TOC6">
    <w:name w:val="toc 6"/>
    <w:basedOn w:val="Normal"/>
    <w:next w:val="Normal"/>
    <w:autoRedefine/>
    <w:uiPriority w:val="39"/>
    <w:unhideWhenUsed/>
    <w:rsid w:val="00253BDD"/>
    <w:pPr>
      <w:ind w:left="1200"/>
    </w:pPr>
  </w:style>
  <w:style w:type="paragraph" w:styleId="TOC7">
    <w:name w:val="toc 7"/>
    <w:basedOn w:val="Normal"/>
    <w:next w:val="Normal"/>
    <w:autoRedefine/>
    <w:uiPriority w:val="39"/>
    <w:unhideWhenUsed/>
    <w:rsid w:val="00253BDD"/>
    <w:pPr>
      <w:ind w:left="1440"/>
    </w:pPr>
  </w:style>
  <w:style w:type="paragraph" w:styleId="TOC8">
    <w:name w:val="toc 8"/>
    <w:basedOn w:val="Normal"/>
    <w:next w:val="Normal"/>
    <w:autoRedefine/>
    <w:uiPriority w:val="39"/>
    <w:unhideWhenUsed/>
    <w:rsid w:val="00253BDD"/>
    <w:pPr>
      <w:ind w:left="1680"/>
    </w:pPr>
  </w:style>
  <w:style w:type="paragraph" w:styleId="TOC9">
    <w:name w:val="toc 9"/>
    <w:basedOn w:val="Normal"/>
    <w:next w:val="Normal"/>
    <w:autoRedefine/>
    <w:uiPriority w:val="39"/>
    <w:unhideWhenUsed/>
    <w:rsid w:val="00253BDD"/>
    <w:pPr>
      <w:ind w:left="1920"/>
    </w:pPr>
  </w:style>
  <w:style w:type="character" w:styleId="PageNumber">
    <w:name w:val="page number"/>
    <w:basedOn w:val="DefaultParagraphFont"/>
    <w:uiPriority w:val="99"/>
    <w:semiHidden/>
    <w:unhideWhenUsed/>
    <w:rsid w:val="00C163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https://www.youtube.com/watch?v=HG25YyKJ4qs" TargetMode="External"/><Relationship Id="rId107" Type="http://schemas.openxmlformats.org/officeDocument/2006/relationships/hyperlink" Target="https://www.teacherspayteachers.com/Product/Growth-Mindset-Read-Aloud-Lesson-Plans-3271705" TargetMode="External"/><Relationship Id="rId108" Type="http://schemas.openxmlformats.org/officeDocument/2006/relationships/hyperlink" Target="https://www.youtube.com/watch?v=HG25YyKJ4qs" TargetMode="External"/><Relationship Id="rId109" Type="http://schemas.openxmlformats.org/officeDocument/2006/relationships/hyperlink" Target="https://www.teacherspayteachers.com/Product/Growth-Mindset-Read-Aloud-Lesson-Plans-3271705" TargetMode="External"/><Relationship Id="rId70" Type="http://schemas.openxmlformats.org/officeDocument/2006/relationships/hyperlink" Target="https://www.youtube.com/watch?v=7p_eKV3SzwE&amp;feature=youtu.be" TargetMode="External"/><Relationship Id="rId71" Type="http://schemas.openxmlformats.org/officeDocument/2006/relationships/hyperlink" Target="https://www.amazon.com/Meet-Robinsons-Storybook-Barbara-Bazaldua/dp/0061124761" TargetMode="External"/><Relationship Id="rId72" Type="http://schemas.openxmlformats.org/officeDocument/2006/relationships/hyperlink" Target="https://www.crafting-connections.com/2016/07/growth-vs-fixed-mindsets-free-sorting.html" TargetMode="External"/><Relationship Id="rId73" Type="http://schemas.openxmlformats.org/officeDocument/2006/relationships/hyperlink" Target="https://www.youtube.com/watch?v=7p_eKV3SzwE&amp;feature=youtu.be" TargetMode="External"/><Relationship Id="rId74" Type="http://schemas.openxmlformats.org/officeDocument/2006/relationships/hyperlink" Target="https://www.amazon.com/Meet-Robinsons-Storybook-Barbara-Bazaldua/dp/0061124761" TargetMode="External"/><Relationship Id="rId75" Type="http://schemas.openxmlformats.org/officeDocument/2006/relationships/hyperlink" Target="https://www.crafting-connections.com/2016/07/growth-vs-fixed-mindsets-free-sorting.html" TargetMode="External"/><Relationship Id="rId76" Type="http://schemas.openxmlformats.org/officeDocument/2006/relationships/hyperlink" Target="https://www.nhsd.k12.wi.us/faculty/toeftger/Fixed%20vs.%20Growth%20Mindset.pptx" TargetMode="External"/><Relationship Id="rId77" Type="http://schemas.openxmlformats.org/officeDocument/2006/relationships/hyperlink" Target="https://www.youtube.com/watch?v=XLeUvZvuvAs" TargetMode="External"/><Relationship Id="rId78" Type="http://schemas.openxmlformats.org/officeDocument/2006/relationships/hyperlink" Target="https://www.google.com/url?sa=t&amp;rct=j&amp;q=&amp;esrc=s&amp;source=web&amp;cd=10&amp;cad=rja&amp;uact=8&amp;ved=2ahUKEwipsbjlwKLhAhWGv1kKHe7UClEQFjAJegQIAhAC&amp;url=https%3A%2F%2Fwww.nhsd.k12.wi.us%2Ffaculty%2Ftoeftger%2FGrades%20K-1%20Mindset%20Lesson.doc&amp;usg=AOvVaw2k5RUZzbsdTtfVMJSOmU_E" TargetMode="External"/><Relationship Id="rId79" Type="http://schemas.openxmlformats.org/officeDocument/2006/relationships/hyperlink" Target="https://www.youtube.com/watch?v=XLeUvZvuvAs" TargetMode="External"/><Relationship Id="rId170" Type="http://schemas.openxmlformats.org/officeDocument/2006/relationships/image" Target="media/image41.png"/><Relationship Id="rId171" Type="http://schemas.microsoft.com/office/2007/relationships/hdphoto" Target="media/hdphoto4.wdp"/><Relationship Id="rId172" Type="http://schemas.openxmlformats.org/officeDocument/2006/relationships/chart" Target="charts/chart5.xml"/><Relationship Id="rId173" Type="http://schemas.openxmlformats.org/officeDocument/2006/relationships/chart" Target="charts/chart6.xml"/><Relationship Id="rId174" Type="http://schemas.openxmlformats.org/officeDocument/2006/relationships/chart" Target="charts/chart7.xml"/><Relationship Id="rId175" Type="http://schemas.openxmlformats.org/officeDocument/2006/relationships/chart" Target="charts/chart8.xml"/><Relationship Id="rId176" Type="http://schemas.openxmlformats.org/officeDocument/2006/relationships/chart" Target="charts/chart9.xml"/><Relationship Id="rId177" Type="http://schemas.openxmlformats.org/officeDocument/2006/relationships/chart" Target="charts/chart10.xml"/><Relationship Id="rId178" Type="http://schemas.openxmlformats.org/officeDocument/2006/relationships/chart" Target="charts/chart11.xml"/><Relationship Id="rId179" Type="http://schemas.openxmlformats.org/officeDocument/2006/relationships/chart" Target="charts/chart12.xml"/><Relationship Id="rId10" Type="http://schemas.openxmlformats.org/officeDocument/2006/relationships/footer" Target="footer2.xm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chart" Target="charts/chart1.xml"/><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chart" Target="charts/chart2.xml"/><Relationship Id="rId110" Type="http://schemas.openxmlformats.org/officeDocument/2006/relationships/hyperlink" Target="http://www.sarajcreations.com/2014/08/i-like-myself-another-back-to-school.html" TargetMode="External"/><Relationship Id="rId111" Type="http://schemas.openxmlformats.org/officeDocument/2006/relationships/hyperlink" Target="http://www.sarajcreations.com/2014/08/i-like-myself-another-back-to-school.html" TargetMode="External"/><Relationship Id="rId112" Type="http://schemas.openxmlformats.org/officeDocument/2006/relationships/hyperlink" Target="http://www.sarajcreations.com/2014/08/i-like-myself-another-back-to-school.html" TargetMode="External"/><Relationship Id="rId113" Type="http://schemas.openxmlformats.org/officeDocument/2006/relationships/hyperlink" Target="https://www.google.com/url?sa=t&amp;rct=j&amp;q=&amp;esrc=s&amp;source=web&amp;cd=12&amp;cad=rja&amp;uact=8&amp;ved=2ahUKEwiLja6y2ajhAhXpQ98KHRY0AfAQFjALegQIBRAC&amp;url=https%3A%2F%2Fwvde.state.wv.us%2Fcounselors%2Fdocuments%2FTransToMiddle2-2.doc&amp;usg=AOvVaw0XJxKWkuS0Qmb3VVSVrrQA" TargetMode="External"/><Relationship Id="rId114" Type="http://schemas.openxmlformats.org/officeDocument/2006/relationships/hyperlink" Target="https://www.google.com/url?sa=t&amp;rct=j&amp;q=&amp;esrc=s&amp;source=web&amp;cd=12&amp;cad=rja&amp;uact=8&amp;ved=2ahUKEwiLja6y2ajhAhXpQ98KHRY0AfAQFjALegQIBRAC&amp;url=https%3A%2F%2Fwvde.state.wv.us%2Fcounselors%2Fdocuments%2FTransToMiddle2-2.doc&amp;usg=AOvVaw0XJxKWkuS0Qmb3VVSVrrQA" TargetMode="External"/><Relationship Id="rId115" Type="http://schemas.openxmlformats.org/officeDocument/2006/relationships/hyperlink" Target="https://www.google.com/url?sa=t&amp;rct=j&amp;q=&amp;esrc=s&amp;source=web&amp;cd=12&amp;cad=rja&amp;uact=8&amp;ved=2ahUKEwiLja6y2ajhAhXpQ98KHRY0AfAQFjALegQIBRAC&amp;url=https%3A%2F%2Fwvde.state.wv.us%2Fcounselors%2Fdocuments%2FTransToMiddle2-2.doc&amp;usg=AOvVaw0XJxKWkuS0Qmb3VVSVrrQA" TargetMode="External"/><Relationship Id="rId116" Type="http://schemas.openxmlformats.org/officeDocument/2006/relationships/hyperlink" Target="https://www.creativecounseling101.com/school-counselor-guidance-lesson-goal-setting.html" TargetMode="External"/><Relationship Id="rId117" Type="http://schemas.openxmlformats.org/officeDocument/2006/relationships/hyperlink" Target="https://www.creativecounseling101.com/school-counselor-guidance-lesson-goal-setting.html" TargetMode="External"/><Relationship Id="rId118" Type="http://schemas.openxmlformats.org/officeDocument/2006/relationships/hyperlink" Target="https://www.creativecounseling101.com/school-counselor-guidance-lesson-goal-setting.html" TargetMode="External"/><Relationship Id="rId119" Type="http://schemas.openxmlformats.org/officeDocument/2006/relationships/hyperlink" Target="https://www.youtube.com/watch?v=K-acOrQ3aSo" TargetMode="External"/><Relationship Id="rId200" Type="http://schemas.openxmlformats.org/officeDocument/2006/relationships/hyperlink" Target="https://www.tolerance.org/classroom-resources/tolerance-lessons/its-okay-to-feel-different-0" TargetMode="External"/><Relationship Id="rId201" Type="http://schemas.openxmlformats.org/officeDocument/2006/relationships/hyperlink" Target="http://www.sarajcreations.com/2014/08/i-like-myself-another-back-to-school.html" TargetMode="External"/><Relationship Id="rId202" Type="http://schemas.openxmlformats.org/officeDocument/2006/relationships/hyperlink" Target="http://forestheightscounselor.weebly.com/uploads/1/3/2/1/13218952/mrs_potato_head_intro_lesson_for_sharing.pdf" TargetMode="External"/><Relationship Id="rId203" Type="http://schemas.openxmlformats.org/officeDocument/2006/relationships/hyperlink" Target="https://www.thinkinclusive.us/inclusive-lesson/" TargetMode="External"/><Relationship Id="rId204" Type="http://schemas.openxmlformats.org/officeDocument/2006/relationships/hyperlink" Target="https://caseymalarney.weebly.com/uploads/1/3/3/0/13301870/intermediate_friendship_support_group.pdf" TargetMode="External"/><Relationship Id="rId205" Type="http://schemas.openxmlformats.org/officeDocument/2006/relationships/hyperlink" Target="https://doi.org/10.1177/2156759X0001800112" TargetMode="External"/><Relationship Id="rId206" Type="http://schemas.openxmlformats.org/officeDocument/2006/relationships/hyperlink" Target="http://pencilsglueandtyingshoes.blogspot.com/2012/05/hulk-smash.html" TargetMode="External"/><Relationship Id="rId207" Type="http://schemas.openxmlformats.org/officeDocument/2006/relationships/hyperlink" Target="https://www.youtube.com/watch?v=kO1kgl0p-Hw" TargetMode="External"/><Relationship Id="rId208" Type="http://schemas.openxmlformats.org/officeDocument/2006/relationships/hyperlink" Target="http://www.thenedshow.com/assets/preventing-bullying-video-lesson-plan-you-can-be-an-upstander.pdf" TargetMode="External"/><Relationship Id="rId209" Type="http://schemas.openxmlformats.org/officeDocument/2006/relationships/hyperlink" Target="https://www.youtube.com/watch?v=K-acOrQ3aSo"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80" Type="http://schemas.openxmlformats.org/officeDocument/2006/relationships/hyperlink" Target="https://www.youtube.com/watch?v=4xXZhXTFWnE" TargetMode="External"/><Relationship Id="rId81" Type="http://schemas.openxmlformats.org/officeDocument/2006/relationships/hyperlink" Target="https://www.youtube.com/watch?v=4xXZhXTFWnE" TargetMode="External"/><Relationship Id="rId82" Type="http://schemas.openxmlformats.org/officeDocument/2006/relationships/hyperlink" Target="http://operationrespect.org/theme-4-celebrating-diversity/lesson-3-cross-line-belong-many-groups/" TargetMode="External"/><Relationship Id="rId83" Type="http://schemas.openxmlformats.org/officeDocument/2006/relationships/hyperlink" Target="https://www.thinkinclusive.us/inclusive-lesson/" TargetMode="External"/><Relationship Id="rId84" Type="http://schemas.openxmlformats.org/officeDocument/2006/relationships/hyperlink" Target="https://pawsitiveschoolcounselor.wordpress.com/2018/06/13/friendship/" TargetMode="External"/><Relationship Id="rId85" Type="http://schemas.openxmlformats.org/officeDocument/2006/relationships/hyperlink" Target="https://www.teacherspayteachers.com/Product/Friendshape-A-Lesson-on-Friendship-3859379" TargetMode="External"/><Relationship Id="rId86" Type="http://schemas.openxmlformats.org/officeDocument/2006/relationships/hyperlink" Target="http://www.thenedshow.com/assets/preventing-bullying-video-lesson-plan-you-can-be-an-upstander.pdf" TargetMode="External"/><Relationship Id="rId87" Type="http://schemas.openxmlformats.org/officeDocument/2006/relationships/hyperlink" Target="http://www.thenedshow.com/assets/preventing-bullying-video-lesson-plan-you-can-be-an-upstander.pdf" TargetMode="External"/><Relationship Id="rId88" Type="http://schemas.openxmlformats.org/officeDocument/2006/relationships/hyperlink" Target="http://www.thenedshow.com/assets/preventing-bullying-video-lesson-plan-you-can-be-an-upstander.pdf" TargetMode="External"/><Relationship Id="rId89" Type="http://schemas.openxmlformats.org/officeDocument/2006/relationships/hyperlink" Target="https://docs.wixstatic.com/ugd/8df8d2_46b2d56020d04625b67dd0e0194ae82f.pdf" TargetMode="External"/><Relationship Id="rId180" Type="http://schemas.openxmlformats.org/officeDocument/2006/relationships/chart" Target="charts/chart13.xml"/><Relationship Id="rId181" Type="http://schemas.openxmlformats.org/officeDocument/2006/relationships/chart" Target="charts/chart14.xml"/><Relationship Id="rId182" Type="http://schemas.openxmlformats.org/officeDocument/2006/relationships/hyperlink" Target="https://www.counselorup.com/blog/small-fry-friendship-groups" TargetMode="External"/><Relationship Id="rId183" Type="http://schemas.openxmlformats.org/officeDocument/2006/relationships/hyperlink" Target="https://www.amazon.com/Meet-Robinsons-Storybook-Barbara-Bazaldua/dp/0061124761" TargetMode="External"/><Relationship Id="rId184" Type="http://schemas.openxmlformats.org/officeDocument/2006/relationships/hyperlink" Target="https://www.youtube.com/watch?v=r6Oxqyd5qUw" TargetMode="External"/><Relationship Id="rId185" Type="http://schemas.openxmlformats.org/officeDocument/2006/relationships/hyperlink" Target="https://www.txca.org/images/Conference/SCC15/Handouts/8.pdf" TargetMode="External"/><Relationship Id="rId186" Type="http://schemas.openxmlformats.org/officeDocument/2006/relationships/hyperlink" Target="http://www.tolerance.org/professional-development/bullying-guidelines-for-teachers" TargetMode="External"/><Relationship Id="rId187" Type="http://schemas.openxmlformats.org/officeDocument/2006/relationships/hyperlink" Target="https://www.youtube.com/watch?v=HG25YyKJ4qs" TargetMode="External"/><Relationship Id="rId188" Type="http://schemas.openxmlformats.org/officeDocument/2006/relationships/hyperlink" Target="http://www.promisingpractices.net/program.asp?programid=99" TargetMode="External"/><Relationship Id="rId189" Type="http://schemas.openxmlformats.org/officeDocument/2006/relationships/hyperlink" Target="https://jeopardylabs.com/play/college-prep2" TargetMode="External"/><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yperlink" Target="mailto:LGilmore@StarsHollowES.org" TargetMode="External"/><Relationship Id="rId25" Type="http://schemas.openxmlformats.org/officeDocument/2006/relationships/header" Target="header3.xml"/><Relationship Id="rId26" Type="http://schemas.openxmlformats.org/officeDocument/2006/relationships/header" Target="header4.xml"/><Relationship Id="rId27" Type="http://schemas.openxmlformats.org/officeDocument/2006/relationships/header" Target="header5.xml"/><Relationship Id="rId28" Type="http://schemas.openxmlformats.org/officeDocument/2006/relationships/footer" Target="footer3.xml"/><Relationship Id="rId29" Type="http://schemas.openxmlformats.org/officeDocument/2006/relationships/header" Target="header6.xml"/><Relationship Id="rId120" Type="http://schemas.openxmlformats.org/officeDocument/2006/relationships/hyperlink" Target="https://drive.google.com/file/d/0B8eFSveQdqllU05IYVJBZFZMTFE/view?usp=sharing" TargetMode="External"/><Relationship Id="rId121" Type="http://schemas.openxmlformats.org/officeDocument/2006/relationships/hyperlink" Target="https://www.surveymonkey.com/r/6KBCH9N" TargetMode="External"/><Relationship Id="rId122" Type="http://schemas.openxmlformats.org/officeDocument/2006/relationships/hyperlink" Target="https://www.crafting-connections.com/2016/07/growth-vs-fixed-mindsets-free-sorting.html" TargetMode="External"/><Relationship Id="rId123" Type="http://schemas.openxmlformats.org/officeDocument/2006/relationships/hyperlink" Target="https://www.crafting-connections.com/2016/07/growth-vs-fixed-mindsets-free-sorting.html" TargetMode="External"/><Relationship Id="rId124" Type="http://schemas.openxmlformats.org/officeDocument/2006/relationships/hyperlink" Target="https://www.youtube.com/watch?v=7p_eKV3SzwE&amp;feature=youtu.be" TargetMode="External"/><Relationship Id="rId125" Type="http://schemas.openxmlformats.org/officeDocument/2006/relationships/image" Target="media/image17.png"/><Relationship Id="rId126" Type="http://schemas.openxmlformats.org/officeDocument/2006/relationships/image" Target="media/image18.png"/><Relationship Id="rId127" Type="http://schemas.openxmlformats.org/officeDocument/2006/relationships/image" Target="media/image19.jpeg"/><Relationship Id="rId128" Type="http://schemas.microsoft.com/office/2007/relationships/hdphoto" Target="media/hdphoto2.wdp"/><Relationship Id="rId129" Type="http://schemas.openxmlformats.org/officeDocument/2006/relationships/image" Target="media/image20.png"/><Relationship Id="rId210" Type="http://schemas.openxmlformats.org/officeDocument/2006/relationships/hyperlink" Target="https://www.youtube.com/watch?v=YFvZOjGUTYk" TargetMode="External"/><Relationship Id="rId211" Type="http://schemas.openxmlformats.org/officeDocument/2006/relationships/hyperlink" Target="https://www.teacherspayteachers.com/Product/Friendshape-A-Lesson-on-Friendship-3859379" TargetMode="External"/><Relationship Id="rId212" Type="http://schemas.openxmlformats.org/officeDocument/2006/relationships/hyperlink" Target="https://www.youtube.com/watch?v=7p_eKV3SzwE&amp;feature=youtu.be" TargetMode="External"/><Relationship Id="rId213" Type="http://schemas.openxmlformats.org/officeDocument/2006/relationships/hyperlink" Target="http://www.teachhub.com/model-reading-strategies-improve-comprehension-all-students" TargetMode="External"/><Relationship Id="rId214" Type="http://schemas.openxmlformats.org/officeDocument/2006/relationships/hyperlink" Target="https://www.nhsd.k12.wi.us/faculty/toeftger/Fixed%20vs.%20Growth%20Mindset.pptx" TargetMode="External"/><Relationship Id="rId215" Type="http://schemas.openxmlformats.org/officeDocument/2006/relationships/hyperlink" Target="https://assets.ctfassets.net/98bcvzcrxclo/1YOB00MJZSui8G6AyAwIGm/abca49c2a67a326193d2ecbf762b1dcf/k-5-scope-sequence-ss-short.pdf" TargetMode="External"/><Relationship Id="rId216" Type="http://schemas.openxmlformats.org/officeDocument/2006/relationships/hyperlink" Target="https://www.youtube.com/watch?v=XLeUvZvuvAs" TargetMode="External"/><Relationship Id="rId217" Type="http://schemas.openxmlformats.org/officeDocument/2006/relationships/hyperlink" Target="https://www.youtube.com/watch?v=4xXZhXTFWnE" TargetMode="External"/><Relationship Id="rId218" Type="http://schemas.openxmlformats.org/officeDocument/2006/relationships/hyperlink" Target="https://www.creativecounseling101.com/school-counselor-guidance-lesson-goal-setting.html" TargetMode="External"/><Relationship Id="rId219" Type="http://schemas.openxmlformats.org/officeDocument/2006/relationships/hyperlink" Target="https://www.youtube.com/watch?v=mJ4v7R3MbrU" TargetMode="External"/><Relationship Id="rId90" Type="http://schemas.openxmlformats.org/officeDocument/2006/relationships/hyperlink" Target="https://docs.wixstatic.com/ugd/8df8d2_46b2d56020d04625b67dd0e0194ae82f.pdf" TargetMode="External"/><Relationship Id="rId91" Type="http://schemas.openxmlformats.org/officeDocument/2006/relationships/hyperlink" Target="https://docs.wixstatic.com/ugd/8df8d2_46b2d56020d04625b67dd0e0194ae82f.pdf" TargetMode="External"/><Relationship Id="rId92" Type="http://schemas.openxmlformats.org/officeDocument/2006/relationships/hyperlink" Target="https://jeopardylabs.com/play/college-prep2" TargetMode="External"/><Relationship Id="rId93" Type="http://schemas.openxmlformats.org/officeDocument/2006/relationships/hyperlink" Target="https://jeopardylabs.com/play/college-prep2" TargetMode="External"/><Relationship Id="rId94" Type="http://schemas.openxmlformats.org/officeDocument/2006/relationships/hyperlink" Target="https://jeopardylabs.com/play/college-prep2" TargetMode="External"/><Relationship Id="rId95" Type="http://schemas.openxmlformats.org/officeDocument/2006/relationships/hyperlink" Target="https://www.txca.org/images/Conference/SCC15/Handouts/8.pdf" TargetMode="External"/><Relationship Id="rId96" Type="http://schemas.openxmlformats.org/officeDocument/2006/relationships/hyperlink" Target="https://www.txca.org/images/Conference/SCC15/Handouts/8.pdf" TargetMode="External"/><Relationship Id="rId97" Type="http://schemas.openxmlformats.org/officeDocument/2006/relationships/hyperlink" Target="https://www.txca.org/images/Conference/SCC15/Handouts/8.pdf" TargetMode="External"/><Relationship Id="rId98" Type="http://schemas.openxmlformats.org/officeDocument/2006/relationships/hyperlink" Target="https://www.teacherspayteachers.com/Product/Coping-Skills-Bingo-Game-1277724" TargetMode="External"/><Relationship Id="rId99" Type="http://schemas.openxmlformats.org/officeDocument/2006/relationships/hyperlink" Target="https://www.teacherspayteachers.com/Product/Coping-Skills-Bingo-Game-1277724" TargetMode="External"/><Relationship Id="rId190" Type="http://schemas.openxmlformats.org/officeDocument/2006/relationships/hyperlink" Target="http://www.first-school.ws/theme/cp_comhelpers.htm" TargetMode="External"/><Relationship Id="rId191" Type="http://schemas.openxmlformats.org/officeDocument/2006/relationships/hyperlink" Target="https://store.copingskillsforkids.com/collections/free-printables/products/feelings-thermometer" TargetMode="External"/><Relationship Id="rId192" Type="http://schemas.openxmlformats.org/officeDocument/2006/relationships/hyperlink" Target="https://www.counselorkeri.com/2017/07/27/meet-the-counselor-activity/" TargetMode="External"/><Relationship Id="rId193" Type="http://schemas.openxmlformats.org/officeDocument/2006/relationships/hyperlink" Target="https://www.teacherspayteachers.com/Product/Meet-the-Counselor-Activity-Classroom-Guidance-Lesson-for-School-Counseling-3261104" TargetMode="External"/><Relationship Id="rId194" Type="http://schemas.openxmlformats.org/officeDocument/2006/relationships/hyperlink" Target="https://www.youtube.com/watch?v=_c-SpmS0JZs" TargetMode="External"/><Relationship Id="rId195" Type="http://schemas.openxmlformats.org/officeDocument/2006/relationships/hyperlink" Target="https://www.teacherspayteachers.com/Product/Growth-Mindset-Read-Aloud-Lesson-Plans-3271705" TargetMode="External"/><Relationship Id="rId196" Type="http://schemas.openxmlformats.org/officeDocument/2006/relationships/hyperlink" Target="http://www.elementaryschoolcounseling.org/identifying-and-expressing-feelings.html" TargetMode="External"/><Relationship Id="rId197" Type="http://schemas.openxmlformats.org/officeDocument/2006/relationships/hyperlink" Target="https://www.teacherspayteachers.com/Product/Long-Term-Goals-A-Growth-Mindset-Lesson-using-the-book-When-I-Grow-Up-2554942" TargetMode="External"/><Relationship Id="rId198" Type="http://schemas.openxmlformats.org/officeDocument/2006/relationships/hyperlink" Target="https://www.crafting-connections.com/2016/07/growth-vs-fixed-mindsets-free-sorting.html" TargetMode="External"/><Relationship Id="rId199" Type="http://schemas.openxmlformats.org/officeDocument/2006/relationships/hyperlink" Target="https://www.teacherspayteachers.com/Product/Coping-Skills-Bingo-Game-1277724" TargetMode="External"/><Relationship Id="rId30" Type="http://schemas.openxmlformats.org/officeDocument/2006/relationships/footer" Target="footer4.xml"/><Relationship Id="rId31" Type="http://schemas.openxmlformats.org/officeDocument/2006/relationships/header" Target="header7.xml"/><Relationship Id="rId32" Type="http://schemas.openxmlformats.org/officeDocument/2006/relationships/footer" Target="footer5.xml"/><Relationship Id="rId33" Type="http://schemas.openxmlformats.org/officeDocument/2006/relationships/footer" Target="footer6.xml"/><Relationship Id="rId34" Type="http://schemas.openxmlformats.org/officeDocument/2006/relationships/header" Target="header8.xml"/><Relationship Id="rId35" Type="http://schemas.openxmlformats.org/officeDocument/2006/relationships/footer" Target="footer7.xml"/><Relationship Id="rId36" Type="http://schemas.openxmlformats.org/officeDocument/2006/relationships/header" Target="header9.xml"/><Relationship Id="rId37" Type="http://schemas.openxmlformats.org/officeDocument/2006/relationships/header" Target="header10.xml"/><Relationship Id="rId38" Type="http://schemas.openxmlformats.org/officeDocument/2006/relationships/footer" Target="footer8.xml"/><Relationship Id="rId39" Type="http://schemas.openxmlformats.org/officeDocument/2006/relationships/footer" Target="footer9.xml"/><Relationship Id="rId130" Type="http://schemas.openxmlformats.org/officeDocument/2006/relationships/image" Target="media/image21.png"/><Relationship Id="rId131" Type="http://schemas.openxmlformats.org/officeDocument/2006/relationships/hyperlink" Target="https://www.youtube.com/watch?v=_c-SpmS0JZs" TargetMode="External"/><Relationship Id="rId132" Type="http://schemas.openxmlformats.org/officeDocument/2006/relationships/image" Target="media/image22.png"/><Relationship Id="rId133" Type="http://schemas.openxmlformats.org/officeDocument/2006/relationships/image" Target="media/image23.png"/><Relationship Id="rId220" Type="http://schemas.openxmlformats.org/officeDocument/2006/relationships/hyperlink" Target="http://owlstandingclass.blogspot.com/2015/03/32315.html" TargetMode="External"/><Relationship Id="rId221" Type="http://schemas.openxmlformats.org/officeDocument/2006/relationships/hyperlink" Target="https://wvde.state.wv.us/counselors/documents/TransToMiddle2-2.doc" TargetMode="External"/><Relationship Id="rId222" Type="http://schemas.openxmlformats.org/officeDocument/2006/relationships/chart" Target="charts/chart15.xml"/><Relationship Id="rId223" Type="http://schemas.openxmlformats.org/officeDocument/2006/relationships/chart" Target="charts/chart16.xml"/><Relationship Id="rId224" Type="http://schemas.openxmlformats.org/officeDocument/2006/relationships/chart" Target="charts/chart17.xml"/><Relationship Id="rId225" Type="http://schemas.openxmlformats.org/officeDocument/2006/relationships/chart" Target="charts/chart18.xml"/><Relationship Id="rId226" Type="http://schemas.openxmlformats.org/officeDocument/2006/relationships/chart" Target="charts/chart19.xml"/><Relationship Id="rId227" Type="http://schemas.openxmlformats.org/officeDocument/2006/relationships/chart" Target="charts/chart20.xml"/><Relationship Id="rId228" Type="http://schemas.openxmlformats.org/officeDocument/2006/relationships/chart" Target="charts/chart21.xml"/><Relationship Id="rId229" Type="http://schemas.openxmlformats.org/officeDocument/2006/relationships/chart" Target="charts/chart22.xml"/><Relationship Id="rId134" Type="http://schemas.openxmlformats.org/officeDocument/2006/relationships/hyperlink" Target="https://www.counselorup.com/blog/small-fry-friendship-groups" TargetMode="External"/><Relationship Id="rId135" Type="http://schemas.openxmlformats.org/officeDocument/2006/relationships/hyperlink" Target="http://www.teachhub.com/model-reading-strategies-improve-comprehension-all-students" TargetMode="External"/><Relationship Id="rId136" Type="http://schemas.openxmlformats.org/officeDocument/2006/relationships/hyperlink" Target="https://caseymalarney.weebly.com/uploads/1/3/3/0/13301870/intermediate_friendship_support_group.pdf" TargetMode="External"/><Relationship Id="rId137" Type="http://schemas.openxmlformats.org/officeDocument/2006/relationships/image" Target="media/image24.png"/><Relationship Id="rId138" Type="http://schemas.openxmlformats.org/officeDocument/2006/relationships/hyperlink" Target="https://www.youtube.com/watch?v=kO1kgl0p-Hw" TargetMode="External"/><Relationship Id="rId139" Type="http://schemas.openxmlformats.org/officeDocument/2006/relationships/hyperlink" Target="http://owlstandingclass.blogspot.com/2015/03/32315.html" TargetMode="External"/><Relationship Id="rId40" Type="http://schemas.openxmlformats.org/officeDocument/2006/relationships/header" Target="header11.xml"/><Relationship Id="rId41" Type="http://schemas.openxmlformats.org/officeDocument/2006/relationships/footer" Target="footer10.xml"/><Relationship Id="rId42" Type="http://schemas.openxmlformats.org/officeDocument/2006/relationships/header" Target="header12.xml"/><Relationship Id="rId43" Type="http://schemas.openxmlformats.org/officeDocument/2006/relationships/footer" Target="footer11.xml"/><Relationship Id="rId44" Type="http://schemas.openxmlformats.org/officeDocument/2006/relationships/image" Target="media/image16.jpg"/><Relationship Id="rId45" Type="http://schemas.openxmlformats.org/officeDocument/2006/relationships/hyperlink" Target="https://www.counselorkeri.com/2017/07/27/meet-the-counselor-activity/" TargetMode="External"/><Relationship Id="rId46" Type="http://schemas.openxmlformats.org/officeDocument/2006/relationships/hyperlink" Target="https://www.teacherspayteachers.com/Product/Meet-the-Counselor-Activity-Classroom-Guidance-Lesson-for-School-Counseling-3261104?utm_source=My%20Blog&amp;utm_campaign=KP%20%7C%20MTC%20S%27mores%20Blog%20Post" TargetMode="External"/><Relationship Id="rId47" Type="http://schemas.openxmlformats.org/officeDocument/2006/relationships/hyperlink" Target="https://www.counselorkeri.com/2017/07/27/meet-the-counselor-activity/" TargetMode="External"/><Relationship Id="rId48" Type="http://schemas.openxmlformats.org/officeDocument/2006/relationships/hyperlink" Target="https://www.teacherspayteachers.com/Product/Meet-the-Counselor-Activity-Classroom-Guidance-Lesson-for-School-Counseling-3261104?utm_source=My%20Blog&amp;utm_campaign=KP%20%7C%20MTC%20S%27mores%20Blog%20Post" TargetMode="External"/><Relationship Id="rId49" Type="http://schemas.openxmlformats.org/officeDocument/2006/relationships/hyperlink" Target="https://www.counselorkeri.com/2017/07/27/meet-the-counselor-activity/" TargetMode="External"/><Relationship Id="rId140" Type="http://schemas.openxmlformats.org/officeDocument/2006/relationships/hyperlink" Target="http://owlstandingclass.blogspot.com/2015/03/32315.html" TargetMode="External"/><Relationship Id="rId141" Type="http://schemas.openxmlformats.org/officeDocument/2006/relationships/hyperlink" Target="http://www.schcounselor.com/2013/11/backpack-organization-game-school.html" TargetMode="External"/><Relationship Id="rId142" Type="http://schemas.openxmlformats.org/officeDocument/2006/relationships/image" Target="media/image25.png"/><Relationship Id="rId143" Type="http://schemas.openxmlformats.org/officeDocument/2006/relationships/image" Target="media/image26.png"/><Relationship Id="rId144" Type="http://schemas.openxmlformats.org/officeDocument/2006/relationships/hyperlink" Target="https://www.youtube.com/watch?v=msRaooooyds" TargetMode="External"/><Relationship Id="rId145" Type="http://schemas.openxmlformats.org/officeDocument/2006/relationships/hyperlink" Target="https://youtu.be/Nfcn9Um8sk8?t=27" TargetMode="External"/><Relationship Id="rId146" Type="http://schemas.openxmlformats.org/officeDocument/2006/relationships/hyperlink" Target="https://www.youtube.com/watch?v=Rhn3woLBLXE" TargetMode="External"/><Relationship Id="rId147" Type="http://schemas.openxmlformats.org/officeDocument/2006/relationships/hyperlink" Target="https://www.youtube.com/watch?v=h3S9koeQzr8" TargetMode="External"/><Relationship Id="rId148" Type="http://schemas.openxmlformats.org/officeDocument/2006/relationships/hyperlink" Target="https://www.youtube.com/watch?v=Nyjwkav3h_0" TargetMode="External"/><Relationship Id="rId149" Type="http://schemas.openxmlformats.org/officeDocument/2006/relationships/hyperlink" Target="https://youtu.be/_zL92MiSJb8?t=55" TargetMode="External"/><Relationship Id="rId230" Type="http://schemas.openxmlformats.org/officeDocument/2006/relationships/chart" Target="charts/chart23.xml"/><Relationship Id="rId231" Type="http://schemas.openxmlformats.org/officeDocument/2006/relationships/chart" Target="charts/chart24.xml"/><Relationship Id="rId232" Type="http://schemas.openxmlformats.org/officeDocument/2006/relationships/chart" Target="charts/chart25.xml"/><Relationship Id="rId233" Type="http://schemas.openxmlformats.org/officeDocument/2006/relationships/chart" Target="charts/chart26.xml"/><Relationship Id="rId234" Type="http://schemas.openxmlformats.org/officeDocument/2006/relationships/chart" Target="charts/chart27.xml"/><Relationship Id="rId235" Type="http://schemas.openxmlformats.org/officeDocument/2006/relationships/chart" Target="charts/chart28.xml"/><Relationship Id="rId236" Type="http://schemas.openxmlformats.org/officeDocument/2006/relationships/chart" Target="charts/chart29.xml"/><Relationship Id="rId237" Type="http://schemas.openxmlformats.org/officeDocument/2006/relationships/chart" Target="charts/chart30.xml"/><Relationship Id="rId238" Type="http://schemas.openxmlformats.org/officeDocument/2006/relationships/fontTable" Target="fontTable.xml"/><Relationship Id="rId239" Type="http://schemas.openxmlformats.org/officeDocument/2006/relationships/theme" Target="theme/theme1.xml"/><Relationship Id="rId50" Type="http://schemas.openxmlformats.org/officeDocument/2006/relationships/hyperlink" Target="https://www.teacherspayteachers.com/Product/Meet-the-Counselor-Activity-Classroom-Guidance-Lesson-for-School-Counseling-3261104?utm_source=My%20Blog&amp;utm_campaign=KP%20%7C%20MTC%20S%27mores%20Blog%20Post" TargetMode="External"/><Relationship Id="rId51" Type="http://schemas.openxmlformats.org/officeDocument/2006/relationships/hyperlink" Target="http://forestheightscounselor.weebly.com/uploads/1/3/2/1/13218952/mrs_potato_head_intro_lesson_for_sharing.pdf" TargetMode="External"/><Relationship Id="rId52" Type="http://schemas.openxmlformats.org/officeDocument/2006/relationships/hyperlink" Target="http://forestheightscounselor.weebly.com/uploads/1/3/2/1/13218952/mrs_potato_head_intro_lesson_for_sharing.pdf" TargetMode="External"/><Relationship Id="rId53" Type="http://schemas.openxmlformats.org/officeDocument/2006/relationships/hyperlink" Target="http://forestheightscounselor.weebly.com/uploads/1/3/2/1/13218952/mrs_potato_head_intro_lesson_for_sharing.pdf" TargetMode="External"/><Relationship Id="rId54" Type="http://schemas.openxmlformats.org/officeDocument/2006/relationships/hyperlink" Target="https://www.tolerance.org/classroom-resources/tolerance-lessons/its-okay-to-feel-different-0" TargetMode="External"/><Relationship Id="rId55" Type="http://schemas.openxmlformats.org/officeDocument/2006/relationships/hyperlink" Target="https://www.tolerance.org/classroom-resources/tolerance-lessons/its-okay-to-feel-different-0" TargetMode="External"/><Relationship Id="rId56" Type="http://schemas.openxmlformats.org/officeDocument/2006/relationships/hyperlink" Target="https://www.tolerance.org/classroom-resources/tolerance-lessons/its-okay-to-feel-different-0" TargetMode="External"/><Relationship Id="rId57" Type="http://schemas.openxmlformats.org/officeDocument/2006/relationships/hyperlink" Target="https://www.youtube.com/watch?v=K-acOrQ3aSo" TargetMode="External"/><Relationship Id="rId58" Type="http://schemas.openxmlformats.org/officeDocument/2006/relationships/hyperlink" Target="https://www.youtube.com/watch?v=K-acOrQ3aSo" TargetMode="External"/><Relationship Id="rId59" Type="http://schemas.openxmlformats.org/officeDocument/2006/relationships/hyperlink" Target="https://www.youtube.com/watch?v=K-acOrQ3aSo" TargetMode="External"/><Relationship Id="rId150" Type="http://schemas.openxmlformats.org/officeDocument/2006/relationships/hyperlink" Target="https://www.youtube.com/watch?v=aKDAKPuuBGM" TargetMode="External"/><Relationship Id="rId151" Type="http://schemas.openxmlformats.org/officeDocument/2006/relationships/hyperlink" Target="https://www.youtube.com/watch?v=vR64m_pWdqc" TargetMode="External"/><Relationship Id="rId152" Type="http://schemas.openxmlformats.org/officeDocument/2006/relationships/hyperlink" Target="https://www.youtube.com/watch?v=0LQImbwYjbk" TargetMode="External"/><Relationship Id="rId153" Type="http://schemas.openxmlformats.org/officeDocument/2006/relationships/hyperlink" Target="https://www.youtube.com/watch?v=YqyQjjLGzU8" TargetMode="External"/><Relationship Id="rId154" Type="http://schemas.openxmlformats.org/officeDocument/2006/relationships/hyperlink" Target="https://youtu.be/-gm8tvwl4bI?t=197" TargetMode="External"/><Relationship Id="rId155" Type="http://schemas.openxmlformats.org/officeDocument/2006/relationships/image" Target="media/image27.png"/><Relationship Id="rId156" Type="http://schemas.openxmlformats.org/officeDocument/2006/relationships/image" Target="media/image28.png"/><Relationship Id="rId157" Type="http://schemas.openxmlformats.org/officeDocument/2006/relationships/image" Target="media/image29.png"/><Relationship Id="rId158" Type="http://schemas.openxmlformats.org/officeDocument/2006/relationships/image" Target="media/image30.png"/><Relationship Id="rId159" Type="http://schemas.openxmlformats.org/officeDocument/2006/relationships/image" Target="media/image31.png"/><Relationship Id="rId60" Type="http://schemas.openxmlformats.org/officeDocument/2006/relationships/hyperlink" Target="https://docs.wixstatic.com/ugd/8df8d2_14a2153da1654bc7933243c06d64af8d.pdf" TargetMode="External"/><Relationship Id="rId61" Type="http://schemas.openxmlformats.org/officeDocument/2006/relationships/hyperlink" Target="https://docs.wixstatic.com/ugd/8df8d2_14a2153da1654bc7933243c06d64af8d.pdf" TargetMode="External"/><Relationship Id="rId62" Type="http://schemas.openxmlformats.org/officeDocument/2006/relationships/hyperlink" Target="https://www.teacherspayteachers.com/Product/Long-Term-Goals-A-Growth-Mindset-Lesson-using-the-book-When-I-Grow-Up-2554942" TargetMode="External"/><Relationship Id="rId63" Type="http://schemas.openxmlformats.org/officeDocument/2006/relationships/hyperlink" Target="https://www.teacherspayteachers.com/Product/Long-Term-Goals-A-Growth-Mindset-Lesson-using-the-book-When-I-Grow-Up-2554942" TargetMode="External"/><Relationship Id="rId64" Type="http://schemas.openxmlformats.org/officeDocument/2006/relationships/hyperlink" Target="https://www.youtube.com/watch?v=r6Oxqyd5qUw" TargetMode="External"/><Relationship Id="rId65" Type="http://schemas.openxmlformats.org/officeDocument/2006/relationships/hyperlink" Target="http://www.first-school.ws/theme/cp_comhelpers.htm" TargetMode="External"/><Relationship Id="rId66" Type="http://schemas.openxmlformats.org/officeDocument/2006/relationships/hyperlink" Target="https://www.youtube.com/watch?v=r6Oxqyd5qUw" TargetMode="External"/><Relationship Id="rId67" Type="http://schemas.openxmlformats.org/officeDocument/2006/relationships/hyperlink" Target="http://www.first-school.ws/theme/cp_comhelpers.htm" TargetMode="External"/><Relationship Id="rId68" Type="http://schemas.openxmlformats.org/officeDocument/2006/relationships/hyperlink" Target="https://www.youtube.com/watch?v=_c-SpmS0JZs" TargetMode="External"/><Relationship Id="rId69" Type="http://schemas.openxmlformats.org/officeDocument/2006/relationships/hyperlink" Target="https://www.youtube.com/watch?v=_c-SpmS0JZs" TargetMode="External"/><Relationship Id="rId160" Type="http://schemas.openxmlformats.org/officeDocument/2006/relationships/image" Target="media/image32.png"/><Relationship Id="rId161" Type="http://schemas.openxmlformats.org/officeDocument/2006/relationships/image" Target="media/image33.png"/><Relationship Id="rId162" Type="http://schemas.microsoft.com/office/2007/relationships/hdphoto" Target="media/hdphoto3.wdp"/><Relationship Id="rId163" Type="http://schemas.openxmlformats.org/officeDocument/2006/relationships/image" Target="media/image34.png"/><Relationship Id="rId164" Type="http://schemas.openxmlformats.org/officeDocument/2006/relationships/image" Target="media/image35.png"/><Relationship Id="rId165" Type="http://schemas.openxmlformats.org/officeDocument/2006/relationships/image" Target="media/image36.png"/><Relationship Id="rId166" Type="http://schemas.openxmlformats.org/officeDocument/2006/relationships/image" Target="media/image37.png"/><Relationship Id="rId167" Type="http://schemas.openxmlformats.org/officeDocument/2006/relationships/image" Target="media/image38.png"/><Relationship Id="rId168" Type="http://schemas.openxmlformats.org/officeDocument/2006/relationships/image" Target="media/image39.png"/><Relationship Id="rId169" Type="http://schemas.openxmlformats.org/officeDocument/2006/relationships/image" Target="media/image40.png"/><Relationship Id="rId100" Type="http://schemas.openxmlformats.org/officeDocument/2006/relationships/hyperlink" Target="https://www.teacherspayteachers.com/Product/Coping-Skills-Bingo-Game-1277724" TargetMode="External"/><Relationship Id="rId101" Type="http://schemas.openxmlformats.org/officeDocument/2006/relationships/hyperlink" Target="http://www.elementaryschoolcounseling.org/identifying-and-expressing-feelings.html" TargetMode="External"/><Relationship Id="rId102" Type="http://schemas.openxmlformats.org/officeDocument/2006/relationships/hyperlink" Target="http://www.elementaryschoolcounseling.org/identifying-and-expressing-feelings.html" TargetMode="External"/><Relationship Id="rId103" Type="http://schemas.openxmlformats.org/officeDocument/2006/relationships/hyperlink" Target="http://www.elementaryschoolcounseling.org/identifying-and-expressing-feelings.html" TargetMode="External"/><Relationship Id="rId104" Type="http://schemas.openxmlformats.org/officeDocument/2006/relationships/hyperlink" Target="https://www.youtube.com/watch?v=HG25YyKJ4qs" TargetMode="External"/><Relationship Id="rId105" Type="http://schemas.openxmlformats.org/officeDocument/2006/relationships/hyperlink" Target="https://www.teacherspayteachers.com/Product/Growth-Mindset-Read-Aloud-Lesson-Plans-3271705"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0.png"/></Relationships>
</file>

<file path=word/_rels/header4.xml.rels><?xml version="1.0" encoding="UTF-8" standalone="yes"?>
<Relationships xmlns="http://schemas.openxmlformats.org/package/2006/relationships"><Relationship Id="rId1" Type="http://schemas.openxmlformats.org/officeDocument/2006/relationships/image" Target="media/image11.png"/><Relationship Id="rId2" Type="http://schemas.microsoft.com/office/2007/relationships/hdphoto" Target="media/hdphoto1.wdp"/></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lexisThompson:Desktop:EDCP797_School%20Data%20Profile.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11.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Workbook2"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lexisThompson:Desktop:EDCP797_School%20Data%20Profil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AlexisThompson:Desktop:Accountability%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lexisThompson:Desktop:Grad%20school:Spring19:EDCP797:EDCP797_School%20Data%20Profile.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Sheet4!$B$48</c:f>
              <c:strCache>
                <c:ptCount val="1"/>
                <c:pt idx="0">
                  <c:v>Female</c:v>
                </c:pt>
              </c:strCache>
            </c:strRef>
          </c:tx>
          <c:spPr>
            <a:solidFill>
              <a:schemeClr val="accent2"/>
            </a:solidFill>
          </c:spPr>
          <c:invertIfNegative val="0"/>
          <c:cat>
            <c:numRef>
              <c:f>Sheet4!$A$49:$A$51</c:f>
              <c:numCache>
                <c:formatCode>General</c:formatCode>
                <c:ptCount val="3"/>
                <c:pt idx="0">
                  <c:v>2016.0</c:v>
                </c:pt>
                <c:pt idx="1">
                  <c:v>2017.0</c:v>
                </c:pt>
                <c:pt idx="2">
                  <c:v>2018.0</c:v>
                </c:pt>
              </c:numCache>
            </c:numRef>
          </c:cat>
          <c:val>
            <c:numRef>
              <c:f>Sheet4!$B$49:$B$51</c:f>
              <c:numCache>
                <c:formatCode>General</c:formatCode>
                <c:ptCount val="3"/>
                <c:pt idx="0">
                  <c:v>301.0</c:v>
                </c:pt>
                <c:pt idx="1">
                  <c:v>318.0</c:v>
                </c:pt>
                <c:pt idx="2">
                  <c:v>291.0</c:v>
                </c:pt>
              </c:numCache>
            </c:numRef>
          </c:val>
        </c:ser>
        <c:ser>
          <c:idx val="1"/>
          <c:order val="1"/>
          <c:tx>
            <c:strRef>
              <c:f>Sheet4!$C$48</c:f>
              <c:strCache>
                <c:ptCount val="1"/>
                <c:pt idx="0">
                  <c:v>Male</c:v>
                </c:pt>
              </c:strCache>
            </c:strRef>
          </c:tx>
          <c:spPr>
            <a:solidFill>
              <a:schemeClr val="tx2"/>
            </a:solidFill>
          </c:spPr>
          <c:invertIfNegative val="0"/>
          <c:cat>
            <c:numRef>
              <c:f>Sheet4!$A$49:$A$51</c:f>
              <c:numCache>
                <c:formatCode>General</c:formatCode>
                <c:ptCount val="3"/>
                <c:pt idx="0">
                  <c:v>2016.0</c:v>
                </c:pt>
                <c:pt idx="1">
                  <c:v>2017.0</c:v>
                </c:pt>
                <c:pt idx="2">
                  <c:v>2018.0</c:v>
                </c:pt>
              </c:numCache>
            </c:numRef>
          </c:cat>
          <c:val>
            <c:numRef>
              <c:f>Sheet4!$C$49:$C$51</c:f>
              <c:numCache>
                <c:formatCode>General</c:formatCode>
                <c:ptCount val="3"/>
                <c:pt idx="0">
                  <c:v>299.0</c:v>
                </c:pt>
                <c:pt idx="1">
                  <c:v>303.0</c:v>
                </c:pt>
                <c:pt idx="2">
                  <c:v>296.0</c:v>
                </c:pt>
              </c:numCache>
            </c:numRef>
          </c:val>
        </c:ser>
        <c:dLbls>
          <c:dLblPos val="inEnd"/>
          <c:showLegendKey val="0"/>
          <c:showVal val="1"/>
          <c:showCatName val="0"/>
          <c:showSerName val="0"/>
          <c:showPercent val="0"/>
          <c:showBubbleSize val="0"/>
        </c:dLbls>
        <c:gapWidth val="150"/>
        <c:axId val="2105263016"/>
        <c:axId val="-2134501576"/>
      </c:barChart>
      <c:catAx>
        <c:axId val="2105263016"/>
        <c:scaling>
          <c:orientation val="minMax"/>
        </c:scaling>
        <c:delete val="0"/>
        <c:axPos val="b"/>
        <c:numFmt formatCode="General" sourceLinked="1"/>
        <c:majorTickMark val="out"/>
        <c:minorTickMark val="none"/>
        <c:tickLblPos val="nextTo"/>
        <c:crossAx val="-2134501576"/>
        <c:crosses val="autoZero"/>
        <c:auto val="1"/>
        <c:lblAlgn val="ctr"/>
        <c:lblOffset val="100"/>
        <c:noMultiLvlLbl val="0"/>
      </c:catAx>
      <c:valAx>
        <c:axId val="-2134501576"/>
        <c:scaling>
          <c:orientation val="minMax"/>
          <c:max val="320.0"/>
        </c:scaling>
        <c:delete val="0"/>
        <c:axPos val="l"/>
        <c:majorGridlines/>
        <c:numFmt formatCode="General" sourceLinked="1"/>
        <c:majorTickMark val="out"/>
        <c:minorTickMark val="none"/>
        <c:tickLblPos val="nextTo"/>
        <c:crossAx val="2105263016"/>
        <c:crosses val="autoZero"/>
        <c:crossBetween val="between"/>
      </c:valAx>
    </c:plotArea>
    <c:legend>
      <c:legendPos val="r"/>
      <c:overlay val="0"/>
    </c:legend>
    <c:plotVisOnly val="1"/>
    <c:dispBlanksAs val="gap"/>
    <c:showDLblsOverMax val="0"/>
  </c:chart>
  <c:txPr>
    <a:bodyPr/>
    <a:lstStyle/>
    <a:p>
      <a:pPr>
        <a:defRPr>
          <a:latin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latin typeface="Calibri"/>
                <a:cs typeface="Calibri"/>
              </a:rPr>
              <a:t>"I Know How To Do Well In School</a:t>
            </a:r>
            <a:r>
              <a:rPr lang="en-US" baseline="0">
                <a:latin typeface="Calibri"/>
                <a:cs typeface="Calibri"/>
              </a:rPr>
              <a:t>"</a:t>
            </a:r>
          </a:p>
          <a:p>
            <a:pPr>
              <a:defRPr/>
            </a:pPr>
            <a:r>
              <a:rPr lang="en-US" baseline="0">
                <a:latin typeface="Calibri"/>
                <a:cs typeface="Calibri"/>
              </a:rPr>
              <a:t>(1 = Strongly Disagree, 5 = Strongly Agree)</a:t>
            </a:r>
            <a:endParaRPr lang="en-US">
              <a:latin typeface="Calibri"/>
              <a:cs typeface="Calibri"/>
            </a:endParaRPr>
          </a:p>
        </c:rich>
      </c:tx>
      <c:overlay val="0"/>
    </c:title>
    <c:autoTitleDeleted val="0"/>
    <c:plotArea>
      <c:layout/>
      <c:barChart>
        <c:barDir val="bar"/>
        <c:grouping val="clustered"/>
        <c:varyColors val="0"/>
        <c:ser>
          <c:idx val="0"/>
          <c:order val="0"/>
          <c:tx>
            <c:strRef>
              <c:f>Sheet1!$B$1</c:f>
              <c:strCache>
                <c:ptCount val="1"/>
                <c:pt idx="0">
                  <c:v>Post-Group</c:v>
                </c:pt>
              </c:strCache>
            </c:strRef>
          </c:tx>
          <c:spPr>
            <a:solidFill>
              <a:schemeClr val="accent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4</c:v>
                </c:pt>
                <c:pt idx="1">
                  <c:v>Student 3</c:v>
                </c:pt>
                <c:pt idx="2">
                  <c:v>Student 2</c:v>
                </c:pt>
                <c:pt idx="3">
                  <c:v>Student 1</c:v>
                </c:pt>
              </c:strCache>
            </c:strRef>
          </c:cat>
          <c:val>
            <c:numRef>
              <c:f>Sheet1!$B$2:$B$5</c:f>
              <c:numCache>
                <c:formatCode>General</c:formatCode>
                <c:ptCount val="4"/>
                <c:pt idx="0">
                  <c:v>5.0</c:v>
                </c:pt>
                <c:pt idx="1">
                  <c:v>4.0</c:v>
                </c:pt>
                <c:pt idx="2">
                  <c:v>5.0</c:v>
                </c:pt>
                <c:pt idx="3">
                  <c:v>5.0</c:v>
                </c:pt>
              </c:numCache>
            </c:numRef>
          </c:val>
        </c:ser>
        <c:ser>
          <c:idx val="1"/>
          <c:order val="1"/>
          <c:tx>
            <c:strRef>
              <c:f>Sheet1!$C$1</c:f>
              <c:strCache>
                <c:ptCount val="1"/>
                <c:pt idx="0">
                  <c:v>Pre-Group</c:v>
                </c:pt>
              </c:strCache>
            </c:strRef>
          </c:tx>
          <c:spPr>
            <a:solidFill>
              <a:schemeClr val="tx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4</c:v>
                </c:pt>
                <c:pt idx="1">
                  <c:v>Student 3</c:v>
                </c:pt>
                <c:pt idx="2">
                  <c:v>Student 2</c:v>
                </c:pt>
                <c:pt idx="3">
                  <c:v>Student 1</c:v>
                </c:pt>
              </c:strCache>
            </c:strRef>
          </c:cat>
          <c:val>
            <c:numRef>
              <c:f>Sheet1!$C$2:$C$5</c:f>
              <c:numCache>
                <c:formatCode>General</c:formatCode>
                <c:ptCount val="4"/>
                <c:pt idx="0">
                  <c:v>4.0</c:v>
                </c:pt>
                <c:pt idx="1">
                  <c:v>5.0</c:v>
                </c:pt>
                <c:pt idx="2">
                  <c:v>5.0</c:v>
                </c:pt>
                <c:pt idx="3">
                  <c:v>5.0</c:v>
                </c:pt>
              </c:numCache>
            </c:numRef>
          </c:val>
        </c:ser>
        <c:dLbls>
          <c:showLegendKey val="0"/>
          <c:showVal val="1"/>
          <c:showCatName val="0"/>
          <c:showSerName val="0"/>
          <c:showPercent val="0"/>
          <c:showBubbleSize val="0"/>
        </c:dLbls>
        <c:gapWidth val="150"/>
        <c:axId val="2113576488"/>
        <c:axId val="2140085528"/>
      </c:barChart>
      <c:catAx>
        <c:axId val="2113576488"/>
        <c:scaling>
          <c:orientation val="minMax"/>
        </c:scaling>
        <c:delete val="0"/>
        <c:axPos val="l"/>
        <c:majorTickMark val="out"/>
        <c:minorTickMark val="none"/>
        <c:tickLblPos val="nextTo"/>
        <c:txPr>
          <a:bodyPr/>
          <a:lstStyle/>
          <a:p>
            <a:pPr>
              <a:defRPr>
                <a:latin typeface="Calibri"/>
                <a:cs typeface="Calibri"/>
              </a:defRPr>
            </a:pPr>
            <a:endParaRPr lang="en-US"/>
          </a:p>
        </c:txPr>
        <c:crossAx val="2140085528"/>
        <c:crosses val="autoZero"/>
        <c:auto val="1"/>
        <c:lblAlgn val="ctr"/>
        <c:lblOffset val="100"/>
        <c:noMultiLvlLbl val="0"/>
      </c:catAx>
      <c:valAx>
        <c:axId val="2140085528"/>
        <c:scaling>
          <c:orientation val="minMax"/>
          <c:max val="5.0"/>
        </c:scaling>
        <c:delete val="0"/>
        <c:axPos val="b"/>
        <c:majorGridlines/>
        <c:numFmt formatCode="General" sourceLinked="1"/>
        <c:majorTickMark val="out"/>
        <c:minorTickMark val="none"/>
        <c:tickLblPos val="nextTo"/>
        <c:txPr>
          <a:bodyPr/>
          <a:lstStyle/>
          <a:p>
            <a:pPr>
              <a:defRPr>
                <a:latin typeface="Calibri"/>
                <a:cs typeface="Calibri"/>
              </a:defRPr>
            </a:pPr>
            <a:endParaRPr lang="en-US"/>
          </a:p>
        </c:txPr>
        <c:crossAx val="2113576488"/>
        <c:crosses val="autoZero"/>
        <c:crossBetween val="between"/>
        <c:majorUnit val="1.0"/>
      </c:valAx>
    </c:plotArea>
    <c:legend>
      <c:legendPos val="r"/>
      <c:overlay val="0"/>
      <c:txPr>
        <a:bodyPr/>
        <a:lstStyle/>
        <a:p>
          <a:pPr>
            <a:defRPr>
              <a:latin typeface="Calibri"/>
              <a:cs typeface="Calibri"/>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"I Try To Turn In My Very Best Work At All Times"</a:t>
            </a:r>
          </a:p>
        </c:rich>
      </c:tx>
      <c:overlay val="0"/>
    </c:title>
    <c:autoTitleDeleted val="0"/>
    <c:plotArea>
      <c:layout/>
      <c:barChart>
        <c:barDir val="col"/>
        <c:grouping val="clustered"/>
        <c:varyColors val="0"/>
        <c:ser>
          <c:idx val="0"/>
          <c:order val="0"/>
          <c:tx>
            <c:strRef>
              <c:f>Sheet1!$B$2</c:f>
              <c:strCache>
                <c:ptCount val="1"/>
                <c:pt idx="0">
                  <c:v>Sep-18</c:v>
                </c:pt>
              </c:strCache>
            </c:strRef>
          </c:tx>
          <c:spPr>
            <a:solidFill>
              <a:schemeClr val="tx2"/>
            </a:solidFill>
          </c:spPr>
          <c:invertIfNegative val="0"/>
          <c:cat>
            <c:strRef>
              <c:f>Sheet1!$A$3:$A$7</c:f>
              <c:strCache>
                <c:ptCount val="5"/>
                <c:pt idx="0">
                  <c:v>Strongly Disagree</c:v>
                </c:pt>
                <c:pt idx="1">
                  <c:v>Disagree</c:v>
                </c:pt>
                <c:pt idx="2">
                  <c:v>Neutral</c:v>
                </c:pt>
                <c:pt idx="3">
                  <c:v>Agree</c:v>
                </c:pt>
                <c:pt idx="4">
                  <c:v>Strongly Agree</c:v>
                </c:pt>
              </c:strCache>
            </c:strRef>
          </c:cat>
          <c:val>
            <c:numRef>
              <c:f>Sheet1!$B$3:$B$7</c:f>
              <c:numCache>
                <c:formatCode>General</c:formatCode>
                <c:ptCount val="5"/>
                <c:pt idx="0">
                  <c:v>2.0</c:v>
                </c:pt>
                <c:pt idx="1">
                  <c:v>4.0</c:v>
                </c:pt>
                <c:pt idx="2">
                  <c:v>5.0</c:v>
                </c:pt>
                <c:pt idx="3">
                  <c:v>2.0</c:v>
                </c:pt>
              </c:numCache>
            </c:numRef>
          </c:val>
        </c:ser>
        <c:ser>
          <c:idx val="1"/>
          <c:order val="1"/>
          <c:tx>
            <c:strRef>
              <c:f>Sheet1!$C$2</c:f>
              <c:strCache>
                <c:ptCount val="1"/>
                <c:pt idx="0">
                  <c:v>May-19</c:v>
                </c:pt>
              </c:strCache>
            </c:strRef>
          </c:tx>
          <c:spPr>
            <a:solidFill>
              <a:srgbClr val="C0504D"/>
            </a:solidFill>
          </c:spPr>
          <c:invertIfNegative val="0"/>
          <c:cat>
            <c:strRef>
              <c:f>Sheet1!$A$3:$A$7</c:f>
              <c:strCache>
                <c:ptCount val="5"/>
                <c:pt idx="0">
                  <c:v>Strongly Disagree</c:v>
                </c:pt>
                <c:pt idx="1">
                  <c:v>Disagree</c:v>
                </c:pt>
                <c:pt idx="2">
                  <c:v>Neutral</c:v>
                </c:pt>
                <c:pt idx="3">
                  <c:v>Agree</c:v>
                </c:pt>
                <c:pt idx="4">
                  <c:v>Strongly Agree</c:v>
                </c:pt>
              </c:strCache>
            </c:strRef>
          </c:cat>
          <c:val>
            <c:numRef>
              <c:f>Sheet1!$C$3:$C$7</c:f>
              <c:numCache>
                <c:formatCode>General</c:formatCode>
                <c:ptCount val="5"/>
                <c:pt idx="1">
                  <c:v>1.0</c:v>
                </c:pt>
                <c:pt idx="2">
                  <c:v>4.0</c:v>
                </c:pt>
                <c:pt idx="3">
                  <c:v>5.0</c:v>
                </c:pt>
                <c:pt idx="4">
                  <c:v>3.0</c:v>
                </c:pt>
              </c:numCache>
            </c:numRef>
          </c:val>
        </c:ser>
        <c:dLbls>
          <c:dLblPos val="outEnd"/>
          <c:showLegendKey val="0"/>
          <c:showVal val="1"/>
          <c:showCatName val="0"/>
          <c:showSerName val="0"/>
          <c:showPercent val="0"/>
          <c:showBubbleSize val="0"/>
        </c:dLbls>
        <c:gapWidth val="150"/>
        <c:axId val="-2129690760"/>
        <c:axId val="2111303240"/>
      </c:barChart>
      <c:catAx>
        <c:axId val="-2129690760"/>
        <c:scaling>
          <c:orientation val="minMax"/>
        </c:scaling>
        <c:delete val="0"/>
        <c:axPos val="b"/>
        <c:majorTickMark val="out"/>
        <c:minorTickMark val="none"/>
        <c:tickLblPos val="nextTo"/>
        <c:crossAx val="2111303240"/>
        <c:crosses val="autoZero"/>
        <c:auto val="1"/>
        <c:lblAlgn val="ctr"/>
        <c:lblOffset val="100"/>
        <c:noMultiLvlLbl val="0"/>
      </c:catAx>
      <c:valAx>
        <c:axId val="2111303240"/>
        <c:scaling>
          <c:orientation val="minMax"/>
        </c:scaling>
        <c:delete val="0"/>
        <c:axPos val="l"/>
        <c:majorGridlines/>
        <c:numFmt formatCode="General" sourceLinked="1"/>
        <c:majorTickMark val="out"/>
        <c:minorTickMark val="none"/>
        <c:tickLblPos val="nextTo"/>
        <c:crossAx val="-2129690760"/>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"I Know At Least One Adult Who Supports My Success In School"</a:t>
            </a:r>
          </a:p>
        </c:rich>
      </c:tx>
      <c:overlay val="0"/>
    </c:title>
    <c:autoTitleDeleted val="0"/>
    <c:plotArea>
      <c:layout/>
      <c:barChart>
        <c:barDir val="col"/>
        <c:grouping val="clustered"/>
        <c:varyColors val="0"/>
        <c:ser>
          <c:idx val="0"/>
          <c:order val="0"/>
          <c:tx>
            <c:strRef>
              <c:f>Sheet1!$B$16</c:f>
              <c:strCache>
                <c:ptCount val="1"/>
                <c:pt idx="0">
                  <c:v>Sep-18</c:v>
                </c:pt>
              </c:strCache>
            </c:strRef>
          </c:tx>
          <c:spPr>
            <a:solidFill>
              <a:srgbClr val="1F497D"/>
            </a:solidFill>
          </c:spPr>
          <c:invertIfNegative val="0"/>
          <c:cat>
            <c:strRef>
              <c:f>Sheet1!$A$17:$A$21</c:f>
              <c:strCache>
                <c:ptCount val="5"/>
                <c:pt idx="0">
                  <c:v>Strongly Disagree</c:v>
                </c:pt>
                <c:pt idx="1">
                  <c:v>Disagree</c:v>
                </c:pt>
                <c:pt idx="2">
                  <c:v>Neutral</c:v>
                </c:pt>
                <c:pt idx="3">
                  <c:v>Agree</c:v>
                </c:pt>
                <c:pt idx="4">
                  <c:v>Strongly Agree</c:v>
                </c:pt>
              </c:strCache>
            </c:strRef>
          </c:cat>
          <c:val>
            <c:numRef>
              <c:f>Sheet1!$B$17:$B$21</c:f>
              <c:numCache>
                <c:formatCode>General</c:formatCode>
                <c:ptCount val="5"/>
                <c:pt idx="0">
                  <c:v>3.0</c:v>
                </c:pt>
                <c:pt idx="1">
                  <c:v>5.0</c:v>
                </c:pt>
                <c:pt idx="2">
                  <c:v>4.0</c:v>
                </c:pt>
                <c:pt idx="3">
                  <c:v>1.0</c:v>
                </c:pt>
              </c:numCache>
            </c:numRef>
          </c:val>
        </c:ser>
        <c:ser>
          <c:idx val="1"/>
          <c:order val="1"/>
          <c:tx>
            <c:strRef>
              <c:f>Sheet1!$C$16</c:f>
              <c:strCache>
                <c:ptCount val="1"/>
                <c:pt idx="0">
                  <c:v>May-19</c:v>
                </c:pt>
              </c:strCache>
            </c:strRef>
          </c:tx>
          <c:spPr>
            <a:solidFill>
              <a:srgbClr val="C0504D"/>
            </a:solidFill>
          </c:spPr>
          <c:invertIfNegative val="0"/>
          <c:cat>
            <c:strRef>
              <c:f>Sheet1!$A$17:$A$21</c:f>
              <c:strCache>
                <c:ptCount val="5"/>
                <c:pt idx="0">
                  <c:v>Strongly Disagree</c:v>
                </c:pt>
                <c:pt idx="1">
                  <c:v>Disagree</c:v>
                </c:pt>
                <c:pt idx="2">
                  <c:v>Neutral</c:v>
                </c:pt>
                <c:pt idx="3">
                  <c:v>Agree</c:v>
                </c:pt>
                <c:pt idx="4">
                  <c:v>Strongly Agree</c:v>
                </c:pt>
              </c:strCache>
            </c:strRef>
          </c:cat>
          <c:val>
            <c:numRef>
              <c:f>Sheet1!$C$17:$C$21</c:f>
              <c:numCache>
                <c:formatCode>General</c:formatCode>
                <c:ptCount val="5"/>
                <c:pt idx="1">
                  <c:v>2.0</c:v>
                </c:pt>
                <c:pt idx="2">
                  <c:v>3.0</c:v>
                </c:pt>
                <c:pt idx="3">
                  <c:v>5.0</c:v>
                </c:pt>
                <c:pt idx="4">
                  <c:v>3.0</c:v>
                </c:pt>
              </c:numCache>
            </c:numRef>
          </c:val>
        </c:ser>
        <c:dLbls>
          <c:showLegendKey val="0"/>
          <c:showVal val="1"/>
          <c:showCatName val="0"/>
          <c:showSerName val="0"/>
          <c:showPercent val="0"/>
          <c:showBubbleSize val="0"/>
        </c:dLbls>
        <c:gapWidth val="150"/>
        <c:axId val="2139917704"/>
        <c:axId val="-2130237064"/>
      </c:barChart>
      <c:catAx>
        <c:axId val="2139917704"/>
        <c:scaling>
          <c:orientation val="minMax"/>
        </c:scaling>
        <c:delete val="0"/>
        <c:axPos val="b"/>
        <c:majorTickMark val="out"/>
        <c:minorTickMark val="none"/>
        <c:tickLblPos val="nextTo"/>
        <c:crossAx val="-2130237064"/>
        <c:crosses val="autoZero"/>
        <c:auto val="1"/>
        <c:lblAlgn val="ctr"/>
        <c:lblOffset val="100"/>
        <c:noMultiLvlLbl val="0"/>
      </c:catAx>
      <c:valAx>
        <c:axId val="-2130237064"/>
        <c:scaling>
          <c:orientation val="minMax"/>
        </c:scaling>
        <c:delete val="0"/>
        <c:axPos val="l"/>
        <c:majorGridlines/>
        <c:numFmt formatCode="General" sourceLinked="1"/>
        <c:majorTickMark val="out"/>
        <c:minorTickMark val="none"/>
        <c:tickLblPos val="nextTo"/>
        <c:crossAx val="2139917704"/>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PARCC Performance, Class of 2020 Hispanic Students</a:t>
            </a:r>
          </a:p>
          <a:p>
            <a:pPr>
              <a:defRPr sz="1400"/>
            </a:pPr>
            <a:r>
              <a:rPr lang="en-US" sz="1400"/>
              <a:t>2017 - 2019</a:t>
            </a:r>
          </a:p>
        </c:rich>
      </c:tx>
      <c:overlay val="0"/>
    </c:title>
    <c:autoTitleDeleted val="0"/>
    <c:plotArea>
      <c:layout/>
      <c:barChart>
        <c:barDir val="col"/>
        <c:grouping val="stacked"/>
        <c:varyColors val="0"/>
        <c:ser>
          <c:idx val="0"/>
          <c:order val="0"/>
          <c:tx>
            <c:strRef>
              <c:f>'Goal 1 Chart'!$I$2</c:f>
              <c:strCache>
                <c:ptCount val="1"/>
                <c:pt idx="0">
                  <c:v>Did Not Meet Expectations</c:v>
                </c:pt>
              </c:strCache>
            </c:strRef>
          </c:tx>
          <c:spPr>
            <a:solidFill>
              <a:schemeClr val="accent2"/>
            </a:solidFill>
          </c:spPr>
          <c:invertIfNegative val="0"/>
          <c:dLbls>
            <c:dLbl>
              <c:idx val="1"/>
              <c:delete val="1"/>
            </c:dLbl>
            <c:showLegendKey val="0"/>
            <c:showVal val="1"/>
            <c:showCatName val="0"/>
            <c:showSerName val="0"/>
            <c:showPercent val="0"/>
            <c:showBubbleSize val="0"/>
            <c:showLeaderLines val="0"/>
          </c:dLbls>
          <c:cat>
            <c:strRef>
              <c:f>'Goal 1 Chart'!$J$1:$K$1</c:f>
              <c:strCache>
                <c:ptCount val="2"/>
                <c:pt idx="0">
                  <c:v>2017 - 2018</c:v>
                </c:pt>
                <c:pt idx="1">
                  <c:v>2018 - 2019</c:v>
                </c:pt>
              </c:strCache>
            </c:strRef>
          </c:cat>
          <c:val>
            <c:numRef>
              <c:f>'Goal 1 Chart'!$J$2:$K$2</c:f>
              <c:numCache>
                <c:formatCode>0.00%</c:formatCode>
                <c:ptCount val="2"/>
                <c:pt idx="0">
                  <c:v>0.0769</c:v>
                </c:pt>
                <c:pt idx="1">
                  <c:v>0.0</c:v>
                </c:pt>
              </c:numCache>
            </c:numRef>
          </c:val>
        </c:ser>
        <c:ser>
          <c:idx val="1"/>
          <c:order val="1"/>
          <c:tx>
            <c:strRef>
              <c:f>'Goal 1 Chart'!$I$3</c:f>
              <c:strCache>
                <c:ptCount val="1"/>
                <c:pt idx="0">
                  <c:v>Partially Met Expectations</c:v>
                </c:pt>
              </c:strCache>
            </c:strRef>
          </c:tx>
          <c:spPr>
            <a:solidFill>
              <a:schemeClr val="accent6"/>
            </a:solidFill>
          </c:spPr>
          <c:invertIfNegative val="0"/>
          <c:cat>
            <c:strRef>
              <c:f>'Goal 1 Chart'!$J$1:$K$1</c:f>
              <c:strCache>
                <c:ptCount val="2"/>
                <c:pt idx="0">
                  <c:v>2017 - 2018</c:v>
                </c:pt>
                <c:pt idx="1">
                  <c:v>2018 - 2019</c:v>
                </c:pt>
              </c:strCache>
            </c:strRef>
          </c:cat>
          <c:val>
            <c:numRef>
              <c:f>'Goal 1 Chart'!$J$3:$K$3</c:f>
              <c:numCache>
                <c:formatCode>0.00%</c:formatCode>
                <c:ptCount val="2"/>
                <c:pt idx="0">
                  <c:v>0.2308</c:v>
                </c:pt>
                <c:pt idx="1">
                  <c:v>0.1538</c:v>
                </c:pt>
              </c:numCache>
            </c:numRef>
          </c:val>
        </c:ser>
        <c:ser>
          <c:idx val="2"/>
          <c:order val="2"/>
          <c:tx>
            <c:strRef>
              <c:f>'Goal 1 Chart'!$I$4</c:f>
              <c:strCache>
                <c:ptCount val="1"/>
                <c:pt idx="0">
                  <c:v>Approached Expectations</c:v>
                </c:pt>
              </c:strCache>
            </c:strRef>
          </c:tx>
          <c:spPr>
            <a:solidFill>
              <a:srgbClr val="FFFF00"/>
            </a:solidFill>
          </c:spPr>
          <c:invertIfNegative val="0"/>
          <c:cat>
            <c:strRef>
              <c:f>'Goal 1 Chart'!$J$1:$K$1</c:f>
              <c:strCache>
                <c:ptCount val="2"/>
                <c:pt idx="0">
                  <c:v>2017 - 2018</c:v>
                </c:pt>
                <c:pt idx="1">
                  <c:v>2018 - 2019</c:v>
                </c:pt>
              </c:strCache>
            </c:strRef>
          </c:cat>
          <c:val>
            <c:numRef>
              <c:f>'Goal 1 Chart'!$J$4:$K$4</c:f>
              <c:numCache>
                <c:formatCode>0.00%</c:formatCode>
                <c:ptCount val="2"/>
                <c:pt idx="0">
                  <c:v>0.3077</c:v>
                </c:pt>
                <c:pt idx="1">
                  <c:v>0.2308</c:v>
                </c:pt>
              </c:numCache>
            </c:numRef>
          </c:val>
        </c:ser>
        <c:ser>
          <c:idx val="3"/>
          <c:order val="3"/>
          <c:tx>
            <c:strRef>
              <c:f>'Goal 1 Chart'!$I$5</c:f>
              <c:strCache>
                <c:ptCount val="1"/>
                <c:pt idx="0">
                  <c:v>Met Expectations</c:v>
                </c:pt>
              </c:strCache>
            </c:strRef>
          </c:tx>
          <c:spPr>
            <a:solidFill>
              <a:schemeClr val="accent3"/>
            </a:solidFill>
          </c:spPr>
          <c:invertIfNegative val="0"/>
          <c:cat>
            <c:strRef>
              <c:f>'Goal 1 Chart'!$J$1:$K$1</c:f>
              <c:strCache>
                <c:ptCount val="2"/>
                <c:pt idx="0">
                  <c:v>2017 - 2018</c:v>
                </c:pt>
                <c:pt idx="1">
                  <c:v>2018 - 2019</c:v>
                </c:pt>
              </c:strCache>
            </c:strRef>
          </c:cat>
          <c:val>
            <c:numRef>
              <c:f>'Goal 1 Chart'!$J$5:$K$5</c:f>
              <c:numCache>
                <c:formatCode>0.00%</c:formatCode>
                <c:ptCount val="2"/>
                <c:pt idx="0">
                  <c:v>0.2308</c:v>
                </c:pt>
                <c:pt idx="1">
                  <c:v>0.3846</c:v>
                </c:pt>
              </c:numCache>
            </c:numRef>
          </c:val>
        </c:ser>
        <c:ser>
          <c:idx val="4"/>
          <c:order val="4"/>
          <c:tx>
            <c:strRef>
              <c:f>'Goal 1 Chart'!$I$6</c:f>
              <c:strCache>
                <c:ptCount val="1"/>
                <c:pt idx="0">
                  <c:v>Exceeded Expectations</c:v>
                </c:pt>
              </c:strCache>
            </c:strRef>
          </c:tx>
          <c:spPr>
            <a:solidFill>
              <a:srgbClr val="008000"/>
            </a:solidFill>
          </c:spPr>
          <c:invertIfNegative val="0"/>
          <c:cat>
            <c:strRef>
              <c:f>'Goal 1 Chart'!$J$1:$K$1</c:f>
              <c:strCache>
                <c:ptCount val="2"/>
                <c:pt idx="0">
                  <c:v>2017 - 2018</c:v>
                </c:pt>
                <c:pt idx="1">
                  <c:v>2018 - 2019</c:v>
                </c:pt>
              </c:strCache>
            </c:strRef>
          </c:cat>
          <c:val>
            <c:numRef>
              <c:f>'Goal 1 Chart'!$J$6:$K$6</c:f>
              <c:numCache>
                <c:formatCode>0.00%</c:formatCode>
                <c:ptCount val="2"/>
                <c:pt idx="0">
                  <c:v>0.1538</c:v>
                </c:pt>
                <c:pt idx="1">
                  <c:v>0.2308</c:v>
                </c:pt>
              </c:numCache>
            </c:numRef>
          </c:val>
        </c:ser>
        <c:dLbls>
          <c:showLegendKey val="0"/>
          <c:showVal val="1"/>
          <c:showCatName val="0"/>
          <c:showSerName val="0"/>
          <c:showPercent val="0"/>
          <c:showBubbleSize val="0"/>
        </c:dLbls>
        <c:gapWidth val="150"/>
        <c:overlap val="100"/>
        <c:axId val="2144888264"/>
        <c:axId val="-2130460600"/>
      </c:barChart>
      <c:catAx>
        <c:axId val="2144888264"/>
        <c:scaling>
          <c:orientation val="minMax"/>
        </c:scaling>
        <c:delete val="0"/>
        <c:axPos val="b"/>
        <c:majorTickMark val="out"/>
        <c:minorTickMark val="none"/>
        <c:tickLblPos val="nextTo"/>
        <c:crossAx val="-2130460600"/>
        <c:crosses val="autoZero"/>
        <c:auto val="1"/>
        <c:lblAlgn val="ctr"/>
        <c:lblOffset val="100"/>
        <c:noMultiLvlLbl val="0"/>
      </c:catAx>
      <c:valAx>
        <c:axId val="-2130460600"/>
        <c:scaling>
          <c:orientation val="minMax"/>
          <c:max val="1.0"/>
        </c:scaling>
        <c:delete val="0"/>
        <c:axPos val="l"/>
        <c:majorGridlines/>
        <c:numFmt formatCode="0.00%" sourceLinked="1"/>
        <c:majorTickMark val="out"/>
        <c:minorTickMark val="none"/>
        <c:tickLblPos val="nextTo"/>
        <c:crossAx val="2144888264"/>
        <c:crosses val="autoZero"/>
        <c:crossBetween val="between"/>
      </c:valAx>
    </c:plotArea>
    <c:legend>
      <c:legendPos val="r"/>
      <c:overlay val="0"/>
    </c:legend>
    <c:plotVisOnly val="1"/>
    <c:dispBlanksAs val="gap"/>
    <c:showDLblsOverMax val="0"/>
  </c:chart>
  <c:spPr>
    <a:noFill/>
    <a:ln>
      <a:noFill/>
    </a:ln>
  </c:spPr>
  <c:txPr>
    <a:bodyPr/>
    <a:lstStyle/>
    <a:p>
      <a:pPr>
        <a:defRPr>
          <a:latin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PARCC Scores, Class of 2020 Hispanic Students</a:t>
            </a:r>
          </a:p>
          <a:p>
            <a:pPr>
              <a:defRPr sz="1400"/>
            </a:pPr>
            <a:r>
              <a:rPr lang="en-US" sz="1400"/>
              <a:t>2017 - 2019</a:t>
            </a:r>
          </a:p>
        </c:rich>
      </c:tx>
      <c:overlay val="0"/>
    </c:title>
    <c:autoTitleDeleted val="0"/>
    <c:plotArea>
      <c:layout/>
      <c:barChart>
        <c:barDir val="col"/>
        <c:grouping val="stacked"/>
        <c:varyColors val="0"/>
        <c:ser>
          <c:idx val="0"/>
          <c:order val="0"/>
          <c:tx>
            <c:strRef>
              <c:f>'Goal 1 Chart'!$D$2</c:f>
              <c:strCache>
                <c:ptCount val="1"/>
                <c:pt idx="0">
                  <c:v>Did Not Meet Expectations</c:v>
                </c:pt>
              </c:strCache>
            </c:strRef>
          </c:tx>
          <c:spPr>
            <a:solidFill>
              <a:schemeClr val="accent2"/>
            </a:solidFill>
          </c:spPr>
          <c:invertIfNegative val="0"/>
          <c:cat>
            <c:strRef>
              <c:f>'Goal 1 Chart'!$E$1:$F$1</c:f>
              <c:strCache>
                <c:ptCount val="2"/>
                <c:pt idx="0">
                  <c:v>2017 - 2018</c:v>
                </c:pt>
                <c:pt idx="1">
                  <c:v>2018 - 2019</c:v>
                </c:pt>
              </c:strCache>
            </c:strRef>
          </c:cat>
          <c:val>
            <c:numRef>
              <c:f>'Goal 1 Chart'!$E$2:$F$2</c:f>
              <c:numCache>
                <c:formatCode>General</c:formatCode>
                <c:ptCount val="2"/>
                <c:pt idx="0">
                  <c:v>1.0</c:v>
                </c:pt>
              </c:numCache>
            </c:numRef>
          </c:val>
        </c:ser>
        <c:ser>
          <c:idx val="1"/>
          <c:order val="1"/>
          <c:tx>
            <c:strRef>
              <c:f>'Goal 1 Chart'!$D$3</c:f>
              <c:strCache>
                <c:ptCount val="1"/>
                <c:pt idx="0">
                  <c:v>Partially Met Expectations</c:v>
                </c:pt>
              </c:strCache>
            </c:strRef>
          </c:tx>
          <c:spPr>
            <a:solidFill>
              <a:schemeClr val="accent6"/>
            </a:solidFill>
          </c:spPr>
          <c:invertIfNegative val="0"/>
          <c:cat>
            <c:strRef>
              <c:f>'Goal 1 Chart'!$E$1:$F$1</c:f>
              <c:strCache>
                <c:ptCount val="2"/>
                <c:pt idx="0">
                  <c:v>2017 - 2018</c:v>
                </c:pt>
                <c:pt idx="1">
                  <c:v>2018 - 2019</c:v>
                </c:pt>
              </c:strCache>
            </c:strRef>
          </c:cat>
          <c:val>
            <c:numRef>
              <c:f>'Goal 1 Chart'!$E$3:$F$3</c:f>
              <c:numCache>
                <c:formatCode>General</c:formatCode>
                <c:ptCount val="2"/>
                <c:pt idx="0">
                  <c:v>3.0</c:v>
                </c:pt>
                <c:pt idx="1">
                  <c:v>2.0</c:v>
                </c:pt>
              </c:numCache>
            </c:numRef>
          </c:val>
        </c:ser>
        <c:ser>
          <c:idx val="2"/>
          <c:order val="2"/>
          <c:tx>
            <c:strRef>
              <c:f>'Goal 1 Chart'!$D$4</c:f>
              <c:strCache>
                <c:ptCount val="1"/>
                <c:pt idx="0">
                  <c:v>Approached Expectations</c:v>
                </c:pt>
              </c:strCache>
            </c:strRef>
          </c:tx>
          <c:spPr>
            <a:solidFill>
              <a:srgbClr val="FFFF00"/>
            </a:solidFill>
          </c:spPr>
          <c:invertIfNegative val="0"/>
          <c:cat>
            <c:strRef>
              <c:f>'Goal 1 Chart'!$E$1:$F$1</c:f>
              <c:strCache>
                <c:ptCount val="2"/>
                <c:pt idx="0">
                  <c:v>2017 - 2018</c:v>
                </c:pt>
                <c:pt idx="1">
                  <c:v>2018 - 2019</c:v>
                </c:pt>
              </c:strCache>
            </c:strRef>
          </c:cat>
          <c:val>
            <c:numRef>
              <c:f>'Goal 1 Chart'!$E$4:$F$4</c:f>
              <c:numCache>
                <c:formatCode>General</c:formatCode>
                <c:ptCount val="2"/>
                <c:pt idx="0">
                  <c:v>4.0</c:v>
                </c:pt>
                <c:pt idx="1">
                  <c:v>3.0</c:v>
                </c:pt>
              </c:numCache>
            </c:numRef>
          </c:val>
        </c:ser>
        <c:ser>
          <c:idx val="3"/>
          <c:order val="3"/>
          <c:tx>
            <c:strRef>
              <c:f>'Goal 1 Chart'!$D$5</c:f>
              <c:strCache>
                <c:ptCount val="1"/>
                <c:pt idx="0">
                  <c:v>Met Expectations</c:v>
                </c:pt>
              </c:strCache>
            </c:strRef>
          </c:tx>
          <c:spPr>
            <a:solidFill>
              <a:schemeClr val="accent3"/>
            </a:solidFill>
          </c:spPr>
          <c:invertIfNegative val="0"/>
          <c:cat>
            <c:strRef>
              <c:f>'Goal 1 Chart'!$E$1:$F$1</c:f>
              <c:strCache>
                <c:ptCount val="2"/>
                <c:pt idx="0">
                  <c:v>2017 - 2018</c:v>
                </c:pt>
                <c:pt idx="1">
                  <c:v>2018 - 2019</c:v>
                </c:pt>
              </c:strCache>
            </c:strRef>
          </c:cat>
          <c:val>
            <c:numRef>
              <c:f>'Goal 1 Chart'!$E$5:$F$5</c:f>
              <c:numCache>
                <c:formatCode>General</c:formatCode>
                <c:ptCount val="2"/>
                <c:pt idx="0">
                  <c:v>3.0</c:v>
                </c:pt>
                <c:pt idx="1">
                  <c:v>5.0</c:v>
                </c:pt>
              </c:numCache>
            </c:numRef>
          </c:val>
        </c:ser>
        <c:ser>
          <c:idx val="4"/>
          <c:order val="4"/>
          <c:tx>
            <c:strRef>
              <c:f>'Goal 1 Chart'!$D$6</c:f>
              <c:strCache>
                <c:ptCount val="1"/>
                <c:pt idx="0">
                  <c:v>Exceeded Expectations</c:v>
                </c:pt>
              </c:strCache>
            </c:strRef>
          </c:tx>
          <c:spPr>
            <a:solidFill>
              <a:srgbClr val="008000"/>
            </a:solidFill>
          </c:spPr>
          <c:invertIfNegative val="0"/>
          <c:cat>
            <c:strRef>
              <c:f>'Goal 1 Chart'!$E$1:$F$1</c:f>
              <c:strCache>
                <c:ptCount val="2"/>
                <c:pt idx="0">
                  <c:v>2017 - 2018</c:v>
                </c:pt>
                <c:pt idx="1">
                  <c:v>2018 - 2019</c:v>
                </c:pt>
              </c:strCache>
            </c:strRef>
          </c:cat>
          <c:val>
            <c:numRef>
              <c:f>'Goal 1 Chart'!$E$6:$F$6</c:f>
              <c:numCache>
                <c:formatCode>General</c:formatCode>
                <c:ptCount val="2"/>
                <c:pt idx="0">
                  <c:v>2.0</c:v>
                </c:pt>
                <c:pt idx="1">
                  <c:v>3.0</c:v>
                </c:pt>
              </c:numCache>
            </c:numRef>
          </c:val>
        </c:ser>
        <c:dLbls>
          <c:showLegendKey val="0"/>
          <c:showVal val="1"/>
          <c:showCatName val="0"/>
          <c:showSerName val="0"/>
          <c:showPercent val="0"/>
          <c:showBubbleSize val="0"/>
        </c:dLbls>
        <c:gapWidth val="150"/>
        <c:overlap val="100"/>
        <c:axId val="2111714904"/>
        <c:axId val="2112931848"/>
      </c:barChart>
      <c:catAx>
        <c:axId val="2111714904"/>
        <c:scaling>
          <c:orientation val="minMax"/>
        </c:scaling>
        <c:delete val="0"/>
        <c:axPos val="b"/>
        <c:majorTickMark val="out"/>
        <c:minorTickMark val="none"/>
        <c:tickLblPos val="nextTo"/>
        <c:crossAx val="2112931848"/>
        <c:crosses val="autoZero"/>
        <c:auto val="1"/>
        <c:lblAlgn val="ctr"/>
        <c:lblOffset val="100"/>
        <c:noMultiLvlLbl val="0"/>
      </c:catAx>
      <c:valAx>
        <c:axId val="2112931848"/>
        <c:scaling>
          <c:orientation val="minMax"/>
        </c:scaling>
        <c:delete val="0"/>
        <c:axPos val="l"/>
        <c:majorGridlines/>
        <c:numFmt formatCode="General" sourceLinked="1"/>
        <c:majorTickMark val="out"/>
        <c:minorTickMark val="none"/>
        <c:tickLblPos val="nextTo"/>
        <c:crossAx val="2111714904"/>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Number of Ways Listed to Cultivate Positive Post-Secondary Goals in Children </a:t>
            </a:r>
          </a:p>
          <a:p>
            <a:pPr>
              <a:defRPr sz="1400"/>
            </a:pPr>
            <a:r>
              <a:rPr lang="en-US" sz="1400"/>
              <a:t>(Parent Workshop Session 4)</a:t>
            </a:r>
          </a:p>
        </c:rich>
      </c:tx>
      <c:overlay val="0"/>
    </c:title>
    <c:autoTitleDeleted val="0"/>
    <c:plotArea>
      <c:layout/>
      <c:barChart>
        <c:barDir val="col"/>
        <c:grouping val="clustered"/>
        <c:varyColors val="0"/>
        <c:ser>
          <c:idx val="0"/>
          <c:order val="0"/>
          <c:invertIfNegative val="0"/>
          <c:dPt>
            <c:idx val="0"/>
            <c:invertIfNegative val="0"/>
            <c:bubble3D val="0"/>
            <c:spPr>
              <a:solidFill>
                <a:srgbClr val="1F497D"/>
              </a:solidFill>
            </c:spPr>
          </c:dPt>
          <c:dPt>
            <c:idx val="1"/>
            <c:invertIfNegative val="0"/>
            <c:bubble3D val="0"/>
            <c:spPr>
              <a:solidFill>
                <a:schemeClr val="accent2"/>
              </a:solidFill>
            </c:spPr>
          </c:dPt>
          <c:dPt>
            <c:idx val="2"/>
            <c:invertIfNegative val="0"/>
            <c:bubble3D val="0"/>
            <c:spPr>
              <a:solidFill>
                <a:schemeClr val="bg1">
                  <a:lumMod val="85000"/>
                </a:schemeClr>
              </a:solidFill>
            </c:spPr>
          </c:dPt>
          <c:dLbls>
            <c:showLegendKey val="0"/>
            <c:showVal val="1"/>
            <c:showCatName val="0"/>
            <c:showSerName val="0"/>
            <c:showPercent val="0"/>
            <c:showBubbleSize val="0"/>
            <c:separator>
</c:separator>
            <c:showLeaderLines val="0"/>
          </c:dLbls>
          <c:cat>
            <c:strRef>
              <c:f>'Session 4'!$A$11:$A$13</c:f>
              <c:strCache>
                <c:ptCount val="3"/>
                <c:pt idx="0">
                  <c:v>1 way</c:v>
                </c:pt>
                <c:pt idx="1">
                  <c:v>2 ways</c:v>
                </c:pt>
                <c:pt idx="2">
                  <c:v>3 ways</c:v>
                </c:pt>
              </c:strCache>
            </c:strRef>
          </c:cat>
          <c:val>
            <c:numRef>
              <c:f>'Session 4'!$B$11:$B$13</c:f>
              <c:numCache>
                <c:formatCode>General</c:formatCode>
                <c:ptCount val="3"/>
                <c:pt idx="0">
                  <c:v>2.0</c:v>
                </c:pt>
                <c:pt idx="1">
                  <c:v>2.0</c:v>
                </c:pt>
                <c:pt idx="2">
                  <c:v>1.0</c:v>
                </c:pt>
              </c:numCache>
            </c:numRef>
          </c:val>
        </c:ser>
        <c:dLbls>
          <c:showLegendKey val="0"/>
          <c:showVal val="0"/>
          <c:showCatName val="0"/>
          <c:showSerName val="0"/>
          <c:showPercent val="0"/>
          <c:showBubbleSize val="0"/>
        </c:dLbls>
        <c:gapWidth val="150"/>
        <c:axId val="-2105120024"/>
        <c:axId val="-2105153528"/>
      </c:barChart>
      <c:catAx>
        <c:axId val="-2105120024"/>
        <c:scaling>
          <c:orientation val="minMax"/>
        </c:scaling>
        <c:delete val="0"/>
        <c:axPos val="b"/>
        <c:majorTickMark val="out"/>
        <c:minorTickMark val="none"/>
        <c:tickLblPos val="nextTo"/>
        <c:crossAx val="-2105153528"/>
        <c:crosses val="autoZero"/>
        <c:auto val="1"/>
        <c:lblAlgn val="ctr"/>
        <c:lblOffset val="100"/>
        <c:noMultiLvlLbl val="0"/>
      </c:catAx>
      <c:valAx>
        <c:axId val="-2105153528"/>
        <c:scaling>
          <c:orientation val="minMax"/>
        </c:scaling>
        <c:delete val="0"/>
        <c:axPos val="l"/>
        <c:majorGridlines/>
        <c:numFmt formatCode="General" sourceLinked="1"/>
        <c:majorTickMark val="out"/>
        <c:minorTickMark val="none"/>
        <c:tickLblPos val="nextTo"/>
        <c:crossAx val="-2105120024"/>
        <c:crosses val="autoZero"/>
        <c:crossBetween val="between"/>
      </c:valAx>
    </c:plotArea>
    <c:legend>
      <c:legendPos val="r"/>
      <c:overlay val="0"/>
      <c:txPr>
        <a:bodyPr/>
        <a:lstStyle/>
        <a:p>
          <a:pPr rtl="0">
            <a:defRPr/>
          </a:pPr>
          <a:endParaRPr lang="en-US"/>
        </a:p>
      </c:txPr>
    </c:legend>
    <c:plotVisOnly val="1"/>
    <c:dispBlanksAs val="gap"/>
    <c:showDLblsOverMax val="0"/>
  </c:chart>
  <c:spPr>
    <a:noFill/>
    <a:ln>
      <a:noFill/>
    </a:ln>
  </c:spPr>
  <c:txPr>
    <a:bodyPr/>
    <a:lstStyle/>
    <a:p>
      <a:pPr>
        <a:defRPr>
          <a:latin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In This Session, Did You Learn About New Resources You Were Previously Unfamiliar With?</a:t>
            </a:r>
          </a:p>
          <a:p>
            <a:pPr>
              <a:defRPr sz="1400"/>
            </a:pPr>
            <a:r>
              <a:rPr lang="en-US" sz="1400"/>
              <a:t>(Parent Workshop Session 3)</a:t>
            </a:r>
          </a:p>
        </c:rich>
      </c:tx>
      <c:overlay val="0"/>
    </c:title>
    <c:autoTitleDeleted val="0"/>
    <c:plotArea>
      <c:layout/>
      <c:pieChart>
        <c:varyColors val="1"/>
        <c:ser>
          <c:idx val="0"/>
          <c:order val="0"/>
          <c:spPr>
            <a:solidFill>
              <a:srgbClr val="C0504D"/>
            </a:solidFill>
          </c:spPr>
          <c:dPt>
            <c:idx val="0"/>
            <c:bubble3D val="0"/>
            <c:spPr>
              <a:solidFill>
                <a:schemeClr val="tx2"/>
              </a:solidFill>
            </c:spPr>
          </c:dPt>
          <c:dLbls>
            <c:showLegendKey val="0"/>
            <c:showVal val="1"/>
            <c:showCatName val="1"/>
            <c:showSerName val="0"/>
            <c:showPercent val="1"/>
            <c:showBubbleSize val="0"/>
            <c:separator>
</c:separator>
            <c:showLeaderLines val="1"/>
          </c:dLbls>
          <c:cat>
            <c:strRef>
              <c:f>'Session 3'!$E$2:$E$3</c:f>
              <c:strCache>
                <c:ptCount val="2"/>
                <c:pt idx="0">
                  <c:v>Yes</c:v>
                </c:pt>
                <c:pt idx="1">
                  <c:v>No</c:v>
                </c:pt>
              </c:strCache>
            </c:strRef>
          </c:cat>
          <c:val>
            <c:numRef>
              <c:f>'Session 3'!$F$2:$F$3</c:f>
              <c:numCache>
                <c:formatCode>General</c:formatCode>
                <c:ptCount val="2"/>
                <c:pt idx="0">
                  <c:v>3.0</c:v>
                </c:pt>
                <c:pt idx="1">
                  <c:v>2.0</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Growth Mindset Parent Pre-Test/Post-Test Performance</a:t>
            </a:r>
          </a:p>
          <a:p>
            <a:pPr>
              <a:defRPr sz="1400"/>
            </a:pPr>
            <a:r>
              <a:rPr lang="en-US" sz="1400"/>
              <a:t>(Parent Workshop Session 2)</a:t>
            </a:r>
          </a:p>
        </c:rich>
      </c:tx>
      <c:overlay val="0"/>
    </c:title>
    <c:autoTitleDeleted val="0"/>
    <c:plotArea>
      <c:layout/>
      <c:barChart>
        <c:barDir val="col"/>
        <c:grouping val="clustered"/>
        <c:varyColors val="0"/>
        <c:ser>
          <c:idx val="0"/>
          <c:order val="0"/>
          <c:tx>
            <c:strRef>
              <c:f>'Session 2'!$B$1</c:f>
              <c:strCache>
                <c:ptCount val="1"/>
                <c:pt idx="0">
                  <c:v>Pre-test</c:v>
                </c:pt>
              </c:strCache>
            </c:strRef>
          </c:tx>
          <c:spPr>
            <a:solidFill>
              <a:srgbClr val="1F497D"/>
            </a:solidFill>
          </c:spPr>
          <c:invertIfNegative val="0"/>
          <c:dLbls>
            <c:txPr>
              <a:bodyPr/>
              <a:lstStyle/>
              <a:p>
                <a:pPr>
                  <a:defRPr>
                    <a:solidFill>
                      <a:schemeClr val="bg1"/>
                    </a:solidFill>
                  </a:defRPr>
                </a:pPr>
                <a:endParaRPr lang="en-US"/>
              </a:p>
            </c:txPr>
            <c:dLblPos val="inEnd"/>
            <c:showLegendKey val="0"/>
            <c:showVal val="1"/>
            <c:showCatName val="0"/>
            <c:showSerName val="0"/>
            <c:showPercent val="0"/>
            <c:showBubbleSize val="0"/>
            <c:showLeaderLines val="0"/>
          </c:dLbls>
          <c:val>
            <c:numRef>
              <c:f>'Session 2'!$B$2:$B$7</c:f>
              <c:numCache>
                <c:formatCode>General</c:formatCode>
                <c:ptCount val="6"/>
                <c:pt idx="0">
                  <c:v>7.0</c:v>
                </c:pt>
                <c:pt idx="1">
                  <c:v>9.0</c:v>
                </c:pt>
                <c:pt idx="2">
                  <c:v>4.0</c:v>
                </c:pt>
                <c:pt idx="3">
                  <c:v>7.0</c:v>
                </c:pt>
                <c:pt idx="4">
                  <c:v>7.0</c:v>
                </c:pt>
                <c:pt idx="5">
                  <c:v>8.0</c:v>
                </c:pt>
              </c:numCache>
            </c:numRef>
          </c:val>
        </c:ser>
        <c:ser>
          <c:idx val="1"/>
          <c:order val="1"/>
          <c:tx>
            <c:strRef>
              <c:f>'Session 2'!$C$1</c:f>
              <c:strCache>
                <c:ptCount val="1"/>
                <c:pt idx="0">
                  <c:v>Post-test</c:v>
                </c:pt>
              </c:strCache>
            </c:strRef>
          </c:tx>
          <c:spPr>
            <a:solidFill>
              <a:schemeClr val="accent2"/>
            </a:solidFill>
          </c:spPr>
          <c:invertIfNegative val="0"/>
          <c:val>
            <c:numRef>
              <c:f>'Session 2'!$C$2:$C$7</c:f>
              <c:numCache>
                <c:formatCode>General</c:formatCode>
                <c:ptCount val="6"/>
                <c:pt idx="0">
                  <c:v>10.0</c:v>
                </c:pt>
                <c:pt idx="1">
                  <c:v>10.0</c:v>
                </c:pt>
                <c:pt idx="2">
                  <c:v>10.0</c:v>
                </c:pt>
                <c:pt idx="3">
                  <c:v>10.0</c:v>
                </c:pt>
                <c:pt idx="4">
                  <c:v>10.0</c:v>
                </c:pt>
                <c:pt idx="5">
                  <c:v>10.0</c:v>
                </c:pt>
              </c:numCache>
            </c:numRef>
          </c:val>
        </c:ser>
        <c:dLbls>
          <c:dLblPos val="inEnd"/>
          <c:showLegendKey val="0"/>
          <c:showVal val="1"/>
          <c:showCatName val="0"/>
          <c:showSerName val="0"/>
          <c:showPercent val="0"/>
          <c:showBubbleSize val="0"/>
        </c:dLbls>
        <c:gapWidth val="150"/>
        <c:axId val="-2105146232"/>
        <c:axId val="-2105134904"/>
      </c:barChart>
      <c:catAx>
        <c:axId val="-2105146232"/>
        <c:scaling>
          <c:orientation val="minMax"/>
        </c:scaling>
        <c:delete val="0"/>
        <c:axPos val="b"/>
        <c:majorTickMark val="out"/>
        <c:minorTickMark val="none"/>
        <c:tickLblPos val="nextTo"/>
        <c:crossAx val="-2105134904"/>
        <c:crosses val="autoZero"/>
        <c:auto val="1"/>
        <c:lblAlgn val="ctr"/>
        <c:lblOffset val="100"/>
        <c:noMultiLvlLbl val="0"/>
      </c:catAx>
      <c:valAx>
        <c:axId val="-2105134904"/>
        <c:scaling>
          <c:orientation val="minMax"/>
        </c:scaling>
        <c:delete val="0"/>
        <c:axPos val="l"/>
        <c:majorGridlines/>
        <c:numFmt formatCode="General" sourceLinked="1"/>
        <c:majorTickMark val="out"/>
        <c:minorTickMark val="none"/>
        <c:tickLblPos val="nextTo"/>
        <c:crossAx val="-2105146232"/>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Number</a:t>
            </a:r>
            <a:r>
              <a:rPr lang="en-US" sz="1400" baseline="0"/>
              <a:t> of</a:t>
            </a:r>
            <a:r>
              <a:rPr lang="en-US" sz="1400"/>
              <a:t> new ways parents learned to invest in child's academic success</a:t>
            </a:r>
          </a:p>
          <a:p>
            <a:pPr>
              <a:defRPr sz="1400"/>
            </a:pPr>
            <a:r>
              <a:rPr lang="en-US" sz="1400"/>
              <a:t>(Parent Workshop Session 1)</a:t>
            </a:r>
          </a:p>
        </c:rich>
      </c:tx>
      <c:overlay val="0"/>
    </c:title>
    <c:autoTitleDeleted val="0"/>
    <c:plotArea>
      <c:layout/>
      <c:barChart>
        <c:barDir val="col"/>
        <c:grouping val="clustered"/>
        <c:varyColors val="0"/>
        <c:ser>
          <c:idx val="0"/>
          <c:order val="0"/>
          <c:tx>
            <c:strRef>
              <c:f>'Session 1'!$B$1</c:f>
              <c:strCache>
                <c:ptCount val="1"/>
                <c:pt idx="0">
                  <c:v>Number of parents</c:v>
                </c:pt>
              </c:strCache>
            </c:strRef>
          </c:tx>
          <c:spPr>
            <a:solidFill>
              <a:schemeClr val="tx2"/>
            </a:solidFill>
          </c:spPr>
          <c:invertIfNegative val="0"/>
          <c:dLbls>
            <c:showLegendKey val="0"/>
            <c:showVal val="1"/>
            <c:showCatName val="0"/>
            <c:showSerName val="0"/>
            <c:showPercent val="0"/>
            <c:showBubbleSize val="0"/>
            <c:showLeaderLines val="0"/>
          </c:dLbls>
          <c:val>
            <c:numRef>
              <c:f>'Session 1'!$B$2:$B$7</c:f>
              <c:numCache>
                <c:formatCode>General</c:formatCode>
                <c:ptCount val="6"/>
                <c:pt idx="0">
                  <c:v>0.0</c:v>
                </c:pt>
                <c:pt idx="1">
                  <c:v>1.0</c:v>
                </c:pt>
                <c:pt idx="2">
                  <c:v>4.0</c:v>
                </c:pt>
                <c:pt idx="3">
                  <c:v>3.0</c:v>
                </c:pt>
                <c:pt idx="4">
                  <c:v>1.0</c:v>
                </c:pt>
                <c:pt idx="5">
                  <c:v>1.0</c:v>
                </c:pt>
              </c:numCache>
            </c:numRef>
          </c:val>
        </c:ser>
        <c:dLbls>
          <c:showLegendKey val="0"/>
          <c:showVal val="0"/>
          <c:showCatName val="0"/>
          <c:showSerName val="0"/>
          <c:showPercent val="0"/>
          <c:showBubbleSize val="0"/>
        </c:dLbls>
        <c:gapWidth val="150"/>
        <c:axId val="2142607544"/>
        <c:axId val="-2135944424"/>
      </c:barChart>
      <c:catAx>
        <c:axId val="2142607544"/>
        <c:scaling>
          <c:orientation val="minMax"/>
        </c:scaling>
        <c:delete val="0"/>
        <c:axPos val="b"/>
        <c:majorTickMark val="out"/>
        <c:minorTickMark val="none"/>
        <c:tickLblPos val="nextTo"/>
        <c:crossAx val="-2135944424"/>
        <c:crosses val="autoZero"/>
        <c:auto val="1"/>
        <c:lblAlgn val="ctr"/>
        <c:lblOffset val="100"/>
        <c:noMultiLvlLbl val="0"/>
      </c:catAx>
      <c:valAx>
        <c:axId val="-2135944424"/>
        <c:scaling>
          <c:orientation val="minMax"/>
        </c:scaling>
        <c:delete val="0"/>
        <c:axPos val="l"/>
        <c:majorGridlines/>
        <c:numFmt formatCode="General" sourceLinked="1"/>
        <c:majorTickMark val="out"/>
        <c:minorTickMark val="none"/>
        <c:tickLblPos val="nextTo"/>
        <c:crossAx val="2142607544"/>
        <c:crosses val="autoZero"/>
        <c:crossBetween val="between"/>
        <c:majorUnit val="1.0"/>
      </c:valAx>
    </c:plotArea>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Teacher Rating of Class Pro-Social Behavior</a:t>
            </a:r>
          </a:p>
          <a:p>
            <a:pPr>
              <a:defRPr sz="1400"/>
            </a:pPr>
            <a:r>
              <a:rPr lang="en-US" sz="1400"/>
              <a:t>September 2018 vs. June 2019</a:t>
            </a:r>
          </a:p>
        </c:rich>
      </c:tx>
      <c:overlay val="0"/>
    </c:title>
    <c:autoTitleDeleted val="0"/>
    <c:plotArea>
      <c:layout/>
      <c:barChart>
        <c:barDir val="col"/>
        <c:grouping val="clustered"/>
        <c:varyColors val="0"/>
        <c:ser>
          <c:idx val="0"/>
          <c:order val="0"/>
          <c:tx>
            <c:strRef>
              <c:f>'Friendship Literature'!$F$1</c:f>
              <c:strCache>
                <c:ptCount val="1"/>
                <c:pt idx="0">
                  <c:v>Sept. 2018</c:v>
                </c:pt>
              </c:strCache>
            </c:strRef>
          </c:tx>
          <c:spPr>
            <a:solidFill>
              <a:schemeClr val="tx2"/>
            </a:solidFill>
          </c:spPr>
          <c:invertIfNegative val="0"/>
          <c:val>
            <c:numRef>
              <c:f>'Friendship Literature'!$F$2:$F$11</c:f>
              <c:numCache>
                <c:formatCode>General</c:formatCode>
                <c:ptCount val="10"/>
                <c:pt idx="0">
                  <c:v>0.0</c:v>
                </c:pt>
                <c:pt idx="1">
                  <c:v>0.0</c:v>
                </c:pt>
                <c:pt idx="2">
                  <c:v>3.0</c:v>
                </c:pt>
                <c:pt idx="3">
                  <c:v>2.0</c:v>
                </c:pt>
                <c:pt idx="4">
                  <c:v>9.0</c:v>
                </c:pt>
                <c:pt idx="5">
                  <c:v>6.0</c:v>
                </c:pt>
                <c:pt idx="6">
                  <c:v>4.0</c:v>
                </c:pt>
                <c:pt idx="7">
                  <c:v>0.0</c:v>
                </c:pt>
                <c:pt idx="8">
                  <c:v>0.0</c:v>
                </c:pt>
                <c:pt idx="9">
                  <c:v>0.0</c:v>
                </c:pt>
              </c:numCache>
            </c:numRef>
          </c:val>
        </c:ser>
        <c:ser>
          <c:idx val="1"/>
          <c:order val="1"/>
          <c:tx>
            <c:strRef>
              <c:f>'Friendship Literature'!$G$1</c:f>
              <c:strCache>
                <c:ptCount val="1"/>
                <c:pt idx="0">
                  <c:v>June 2019</c:v>
                </c:pt>
              </c:strCache>
            </c:strRef>
          </c:tx>
          <c:spPr>
            <a:solidFill>
              <a:schemeClr val="accent2"/>
            </a:solidFill>
          </c:spPr>
          <c:invertIfNegative val="0"/>
          <c:val>
            <c:numRef>
              <c:f>'Friendship Literature'!$G$2:$G$11</c:f>
              <c:numCache>
                <c:formatCode>General</c:formatCode>
                <c:ptCount val="10"/>
                <c:pt idx="3">
                  <c:v>2.0</c:v>
                </c:pt>
                <c:pt idx="4">
                  <c:v>2.0</c:v>
                </c:pt>
                <c:pt idx="5">
                  <c:v>3.0</c:v>
                </c:pt>
                <c:pt idx="6">
                  <c:v>9.0</c:v>
                </c:pt>
                <c:pt idx="7">
                  <c:v>4.0</c:v>
                </c:pt>
                <c:pt idx="8">
                  <c:v>3.0</c:v>
                </c:pt>
                <c:pt idx="9">
                  <c:v>1.0</c:v>
                </c:pt>
              </c:numCache>
            </c:numRef>
          </c:val>
        </c:ser>
        <c:dLbls>
          <c:showLegendKey val="0"/>
          <c:showVal val="1"/>
          <c:showCatName val="0"/>
          <c:showSerName val="0"/>
          <c:showPercent val="0"/>
          <c:showBubbleSize val="0"/>
        </c:dLbls>
        <c:gapWidth val="150"/>
        <c:axId val="2112417432"/>
        <c:axId val="-2129440648"/>
      </c:barChart>
      <c:catAx>
        <c:axId val="2112417432"/>
        <c:scaling>
          <c:orientation val="minMax"/>
        </c:scaling>
        <c:delete val="0"/>
        <c:axPos val="b"/>
        <c:majorTickMark val="out"/>
        <c:minorTickMark val="none"/>
        <c:tickLblPos val="nextTo"/>
        <c:crossAx val="-2129440648"/>
        <c:crosses val="autoZero"/>
        <c:auto val="1"/>
        <c:lblAlgn val="ctr"/>
        <c:lblOffset val="100"/>
        <c:noMultiLvlLbl val="0"/>
      </c:catAx>
      <c:valAx>
        <c:axId val="-2129440648"/>
        <c:scaling>
          <c:orientation val="minMax"/>
        </c:scaling>
        <c:delete val="0"/>
        <c:axPos val="l"/>
        <c:majorGridlines/>
        <c:numFmt formatCode="General" sourceLinked="1"/>
        <c:majorTickMark val="out"/>
        <c:minorTickMark val="none"/>
        <c:tickLblPos val="nextTo"/>
        <c:crossAx val="2112417432"/>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Sheet1!$B$1</c:f>
              <c:strCache>
                <c:ptCount val="1"/>
                <c:pt idx="0">
                  <c:v>Did Not Meet Expectations</c:v>
                </c:pt>
              </c:strCache>
            </c:strRef>
          </c:tx>
          <c:spPr>
            <a:solidFill>
              <a:srgbClr val="C0504D"/>
            </a:solidFill>
          </c:spPr>
          <c:invertIfNegative val="0"/>
          <c:cat>
            <c:strRef>
              <c:f>Sheet1!$A$2:$A$4</c:f>
              <c:strCache>
                <c:ptCount val="3"/>
                <c:pt idx="0">
                  <c:v>2018 Math 3</c:v>
                </c:pt>
                <c:pt idx="1">
                  <c:v>2018 Math 4</c:v>
                </c:pt>
                <c:pt idx="2">
                  <c:v>2018 Math 5</c:v>
                </c:pt>
              </c:strCache>
            </c:strRef>
          </c:cat>
          <c:val>
            <c:numRef>
              <c:f>Sheet1!$B$2:$B$4</c:f>
              <c:numCache>
                <c:formatCode>General</c:formatCode>
                <c:ptCount val="3"/>
                <c:pt idx="0">
                  <c:v>10.0</c:v>
                </c:pt>
                <c:pt idx="1">
                  <c:v>12.0</c:v>
                </c:pt>
                <c:pt idx="2">
                  <c:v>23.0</c:v>
                </c:pt>
              </c:numCache>
            </c:numRef>
          </c:val>
        </c:ser>
        <c:ser>
          <c:idx val="1"/>
          <c:order val="1"/>
          <c:tx>
            <c:strRef>
              <c:f>Sheet1!$C$1</c:f>
              <c:strCache>
                <c:ptCount val="1"/>
                <c:pt idx="0">
                  <c:v>Partially Met Expectations</c:v>
                </c:pt>
              </c:strCache>
            </c:strRef>
          </c:tx>
          <c:spPr>
            <a:solidFill>
              <a:schemeClr val="accent6"/>
            </a:solidFill>
          </c:spPr>
          <c:invertIfNegative val="0"/>
          <c:cat>
            <c:strRef>
              <c:f>Sheet1!$A$2:$A$4</c:f>
              <c:strCache>
                <c:ptCount val="3"/>
                <c:pt idx="0">
                  <c:v>2018 Math 3</c:v>
                </c:pt>
                <c:pt idx="1">
                  <c:v>2018 Math 4</c:v>
                </c:pt>
                <c:pt idx="2">
                  <c:v>2018 Math 5</c:v>
                </c:pt>
              </c:strCache>
            </c:strRef>
          </c:cat>
          <c:val>
            <c:numRef>
              <c:f>Sheet1!$C$2:$C$4</c:f>
              <c:numCache>
                <c:formatCode>General</c:formatCode>
                <c:ptCount val="3"/>
                <c:pt idx="0">
                  <c:v>19.0</c:v>
                </c:pt>
                <c:pt idx="1">
                  <c:v>24.0</c:v>
                </c:pt>
                <c:pt idx="2">
                  <c:v>22.0</c:v>
                </c:pt>
              </c:numCache>
            </c:numRef>
          </c:val>
        </c:ser>
        <c:ser>
          <c:idx val="2"/>
          <c:order val="2"/>
          <c:tx>
            <c:strRef>
              <c:f>Sheet1!$D$1</c:f>
              <c:strCache>
                <c:ptCount val="1"/>
                <c:pt idx="0">
                  <c:v>Approached Expectations</c:v>
                </c:pt>
              </c:strCache>
            </c:strRef>
          </c:tx>
          <c:spPr>
            <a:solidFill>
              <a:srgbClr val="FFFF00"/>
            </a:solidFill>
          </c:spPr>
          <c:invertIfNegative val="0"/>
          <c:cat>
            <c:strRef>
              <c:f>Sheet1!$A$2:$A$4</c:f>
              <c:strCache>
                <c:ptCount val="3"/>
                <c:pt idx="0">
                  <c:v>2018 Math 3</c:v>
                </c:pt>
                <c:pt idx="1">
                  <c:v>2018 Math 4</c:v>
                </c:pt>
                <c:pt idx="2">
                  <c:v>2018 Math 5</c:v>
                </c:pt>
              </c:strCache>
            </c:strRef>
          </c:cat>
          <c:val>
            <c:numRef>
              <c:f>Sheet1!$D$2:$D$4</c:f>
              <c:numCache>
                <c:formatCode>General</c:formatCode>
                <c:ptCount val="3"/>
                <c:pt idx="0">
                  <c:v>23.0</c:v>
                </c:pt>
                <c:pt idx="1">
                  <c:v>20.0</c:v>
                </c:pt>
                <c:pt idx="2">
                  <c:v>25.0</c:v>
                </c:pt>
              </c:numCache>
            </c:numRef>
          </c:val>
        </c:ser>
        <c:ser>
          <c:idx val="3"/>
          <c:order val="3"/>
          <c:tx>
            <c:strRef>
              <c:f>Sheet1!$E$1</c:f>
              <c:strCache>
                <c:ptCount val="1"/>
                <c:pt idx="0">
                  <c:v>Met Expectations</c:v>
                </c:pt>
              </c:strCache>
            </c:strRef>
          </c:tx>
          <c:spPr>
            <a:solidFill>
              <a:schemeClr val="accent3"/>
            </a:solidFill>
          </c:spPr>
          <c:invertIfNegative val="0"/>
          <c:cat>
            <c:strRef>
              <c:f>Sheet1!$A$2:$A$4</c:f>
              <c:strCache>
                <c:ptCount val="3"/>
                <c:pt idx="0">
                  <c:v>2018 Math 3</c:v>
                </c:pt>
                <c:pt idx="1">
                  <c:v>2018 Math 4</c:v>
                </c:pt>
                <c:pt idx="2">
                  <c:v>2018 Math 5</c:v>
                </c:pt>
              </c:strCache>
            </c:strRef>
          </c:cat>
          <c:val>
            <c:numRef>
              <c:f>Sheet1!$E$2:$E$4</c:f>
              <c:numCache>
                <c:formatCode>General</c:formatCode>
                <c:ptCount val="3"/>
                <c:pt idx="0">
                  <c:v>30.0</c:v>
                </c:pt>
                <c:pt idx="1">
                  <c:v>27.0</c:v>
                </c:pt>
                <c:pt idx="2">
                  <c:v>21.0</c:v>
                </c:pt>
              </c:numCache>
            </c:numRef>
          </c:val>
        </c:ser>
        <c:ser>
          <c:idx val="4"/>
          <c:order val="4"/>
          <c:tx>
            <c:strRef>
              <c:f>Sheet1!$F$1</c:f>
              <c:strCache>
                <c:ptCount val="1"/>
                <c:pt idx="0">
                  <c:v>Exceeded Expectations</c:v>
                </c:pt>
              </c:strCache>
            </c:strRef>
          </c:tx>
          <c:spPr>
            <a:solidFill>
              <a:srgbClr val="008000"/>
            </a:solidFill>
          </c:spPr>
          <c:invertIfNegative val="0"/>
          <c:cat>
            <c:strRef>
              <c:f>Sheet1!$A$2:$A$4</c:f>
              <c:strCache>
                <c:ptCount val="3"/>
                <c:pt idx="0">
                  <c:v>2018 Math 3</c:v>
                </c:pt>
                <c:pt idx="1">
                  <c:v>2018 Math 4</c:v>
                </c:pt>
                <c:pt idx="2">
                  <c:v>2018 Math 5</c:v>
                </c:pt>
              </c:strCache>
            </c:strRef>
          </c:cat>
          <c:val>
            <c:numRef>
              <c:f>Sheet1!$F$2:$F$4</c:f>
              <c:numCache>
                <c:formatCode>General</c:formatCode>
                <c:ptCount val="3"/>
                <c:pt idx="0">
                  <c:v>17.0</c:v>
                </c:pt>
              </c:numCache>
            </c:numRef>
          </c:val>
        </c:ser>
        <c:dLbls>
          <c:showLegendKey val="0"/>
          <c:showVal val="1"/>
          <c:showCatName val="0"/>
          <c:showSerName val="0"/>
          <c:showPercent val="0"/>
          <c:showBubbleSize val="0"/>
        </c:dLbls>
        <c:gapWidth val="150"/>
        <c:overlap val="100"/>
        <c:axId val="2140479608"/>
        <c:axId val="2129444632"/>
      </c:barChart>
      <c:catAx>
        <c:axId val="2140479608"/>
        <c:scaling>
          <c:orientation val="minMax"/>
        </c:scaling>
        <c:delete val="0"/>
        <c:axPos val="b"/>
        <c:majorTickMark val="out"/>
        <c:minorTickMark val="none"/>
        <c:tickLblPos val="nextTo"/>
        <c:crossAx val="2129444632"/>
        <c:crosses val="autoZero"/>
        <c:auto val="1"/>
        <c:lblAlgn val="ctr"/>
        <c:lblOffset val="100"/>
        <c:noMultiLvlLbl val="0"/>
      </c:catAx>
      <c:valAx>
        <c:axId val="2129444632"/>
        <c:scaling>
          <c:orientation val="minMax"/>
        </c:scaling>
        <c:delete val="0"/>
        <c:axPos val="l"/>
        <c:majorGridlines/>
        <c:numFmt formatCode="General" sourceLinked="1"/>
        <c:majorTickMark val="out"/>
        <c:minorTickMark val="none"/>
        <c:tickLblPos val="nextTo"/>
        <c:crossAx val="2140479608"/>
        <c:crosses val="autoZero"/>
        <c:crossBetween val="between"/>
      </c:valAx>
    </c:plotArea>
    <c:legend>
      <c:legendPos val="b"/>
      <c:layout>
        <c:manualLayout>
          <c:xMode val="edge"/>
          <c:yMode val="edge"/>
          <c:x val="0.015250190500381"/>
          <c:y val="0.825719910011249"/>
          <c:w val="0.983836395450569"/>
          <c:h val="0.14253405824272"/>
        </c:manualLayout>
      </c:layout>
      <c:overlay val="0"/>
    </c:legend>
    <c:plotVisOnly val="1"/>
    <c:dispBlanksAs val="gap"/>
    <c:showDLblsOverMax val="0"/>
  </c:chart>
  <c:txPr>
    <a:bodyPr/>
    <a:lstStyle/>
    <a:p>
      <a:pPr>
        <a:defRPr sz="900">
          <a:latin typeface="Helvetica Neue"/>
          <a:cs typeface="Helvetica Neue"/>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Recess Monitors: During the 2018 - 2019 School Year, Bullying Instances...</a:t>
            </a:r>
          </a:p>
        </c:rich>
      </c:tx>
      <c:overlay val="0"/>
    </c:title>
    <c:autoTitleDeleted val="0"/>
    <c:plotArea>
      <c:layout/>
      <c:pieChart>
        <c:varyColors val="1"/>
        <c:ser>
          <c:idx val="0"/>
          <c:order val="0"/>
          <c:dPt>
            <c:idx val="0"/>
            <c:bubble3D val="0"/>
            <c:spPr>
              <a:solidFill>
                <a:schemeClr val="accent2"/>
              </a:solidFill>
            </c:spPr>
          </c:dPt>
          <c:dPt>
            <c:idx val="1"/>
            <c:bubble3D val="0"/>
            <c:spPr>
              <a:solidFill>
                <a:schemeClr val="bg1">
                  <a:lumMod val="85000"/>
                </a:schemeClr>
              </a:solidFill>
            </c:spPr>
          </c:dPt>
          <c:dPt>
            <c:idx val="2"/>
            <c:bubble3D val="0"/>
            <c:spPr>
              <a:solidFill>
                <a:schemeClr val="tx2"/>
              </a:solidFill>
            </c:spPr>
          </c:dPt>
          <c:dLbls>
            <c:dLbl>
              <c:idx val="0"/>
              <c:layout>
                <c:manualLayout>
                  <c:x val="0.0789109231716406"/>
                  <c:y val="0.0848640554546066"/>
                </c:manualLayout>
              </c:layout>
              <c:showLegendKey val="0"/>
              <c:showVal val="1"/>
              <c:showCatName val="1"/>
              <c:showSerName val="0"/>
              <c:showPercent val="1"/>
              <c:showBubbleSize val="0"/>
              <c:separator>
</c:separator>
            </c:dLbl>
            <c:showLegendKey val="0"/>
            <c:showVal val="1"/>
            <c:showCatName val="1"/>
            <c:showSerName val="0"/>
            <c:showPercent val="1"/>
            <c:showBubbleSize val="0"/>
            <c:separator>
</c:separator>
            <c:showLeaderLines val="1"/>
          </c:dLbls>
          <c:cat>
            <c:strRef>
              <c:f>'Recess Monitor'!$G$2:$G$4</c:f>
              <c:strCache>
                <c:ptCount val="3"/>
                <c:pt idx="0">
                  <c:v>Increased</c:v>
                </c:pt>
                <c:pt idx="1">
                  <c:v>Decreased</c:v>
                </c:pt>
                <c:pt idx="2">
                  <c:v>Stayed the same</c:v>
                </c:pt>
              </c:strCache>
            </c:strRef>
          </c:cat>
          <c:val>
            <c:numRef>
              <c:f>'Recess Monitor'!$H$2:$H$4</c:f>
              <c:numCache>
                <c:formatCode>General</c:formatCode>
                <c:ptCount val="3"/>
                <c:pt idx="0">
                  <c:v>1.0</c:v>
                </c:pt>
                <c:pt idx="1">
                  <c:v>4.0</c:v>
                </c:pt>
                <c:pt idx="2">
                  <c:v>11.0</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txPr>
    <a:bodyPr/>
    <a:lstStyle/>
    <a:p>
      <a:pPr>
        <a:defRPr>
          <a:latin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Recess Monitor Rating of Student Pro-Social Behavior, Scale 1 - 10</a:t>
            </a:r>
          </a:p>
          <a:p>
            <a:pPr>
              <a:defRPr sz="1400"/>
            </a:pPr>
            <a:r>
              <a:rPr lang="en-US" sz="1400"/>
              <a:t>Sept 2018 - June 2019</a:t>
            </a:r>
          </a:p>
        </c:rich>
      </c:tx>
      <c:overlay val="0"/>
    </c:title>
    <c:autoTitleDeleted val="0"/>
    <c:plotArea>
      <c:layout/>
      <c:barChart>
        <c:barDir val="col"/>
        <c:grouping val="clustered"/>
        <c:varyColors val="0"/>
        <c:ser>
          <c:idx val="0"/>
          <c:order val="0"/>
          <c:tx>
            <c:strRef>
              <c:f>'Recess Monitor'!$B$1</c:f>
              <c:strCache>
                <c:ptCount val="1"/>
                <c:pt idx="0">
                  <c:v>Sept. 2018</c:v>
                </c:pt>
              </c:strCache>
            </c:strRef>
          </c:tx>
          <c:spPr>
            <a:solidFill>
              <a:schemeClr val="tx2"/>
            </a:solidFill>
          </c:spPr>
          <c:invertIfNegative val="0"/>
          <c:dLbls>
            <c:txPr>
              <a:bodyPr/>
              <a:lstStyle/>
              <a:p>
                <a:pPr>
                  <a:defRPr>
                    <a:solidFill>
                      <a:srgbClr val="FFFFFF"/>
                    </a:solidFill>
                  </a:defRPr>
                </a:pPr>
                <a:endParaRPr lang="en-US"/>
              </a:p>
            </c:txPr>
            <c:dLblPos val="inEnd"/>
            <c:showLegendKey val="0"/>
            <c:showVal val="1"/>
            <c:showCatName val="0"/>
            <c:showSerName val="0"/>
            <c:showPercent val="0"/>
            <c:showBubbleSize val="0"/>
            <c:showLeaderLines val="0"/>
          </c:dLbls>
          <c:cat>
            <c:numRef>
              <c:f>'Recess Monitor'!$A$2:$A$11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'Recess Monitor'!$B$2:$B$11</c:f>
              <c:numCache>
                <c:formatCode>General</c:formatCode>
                <c:ptCount val="10"/>
                <c:pt idx="1">
                  <c:v>1.0</c:v>
                </c:pt>
                <c:pt idx="2">
                  <c:v>3.0</c:v>
                </c:pt>
                <c:pt idx="3">
                  <c:v>8.0</c:v>
                </c:pt>
                <c:pt idx="4">
                  <c:v>3.0</c:v>
                </c:pt>
                <c:pt idx="5">
                  <c:v>1.0</c:v>
                </c:pt>
              </c:numCache>
            </c:numRef>
          </c:val>
        </c:ser>
        <c:ser>
          <c:idx val="1"/>
          <c:order val="1"/>
          <c:tx>
            <c:strRef>
              <c:f>'Recess Monitor'!$C$1</c:f>
              <c:strCache>
                <c:ptCount val="1"/>
                <c:pt idx="0">
                  <c:v>June 2019</c:v>
                </c:pt>
              </c:strCache>
            </c:strRef>
          </c:tx>
          <c:spPr>
            <a:solidFill>
              <a:schemeClr val="accent2"/>
            </a:solidFill>
          </c:spPr>
          <c:invertIfNegative val="0"/>
          <c:cat>
            <c:numRef>
              <c:f>'Recess Monitor'!$A$2:$A$11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'Recess Monitor'!$C$2:$C$11</c:f>
              <c:numCache>
                <c:formatCode>General</c:formatCode>
                <c:ptCount val="10"/>
                <c:pt idx="2">
                  <c:v>1.0</c:v>
                </c:pt>
                <c:pt idx="4">
                  <c:v>5.0</c:v>
                </c:pt>
                <c:pt idx="5">
                  <c:v>2.0</c:v>
                </c:pt>
                <c:pt idx="6">
                  <c:v>4.0</c:v>
                </c:pt>
                <c:pt idx="7">
                  <c:v>4.0</c:v>
                </c:pt>
              </c:numCache>
            </c:numRef>
          </c:val>
        </c:ser>
        <c:dLbls>
          <c:dLblPos val="inEnd"/>
          <c:showLegendKey val="0"/>
          <c:showVal val="1"/>
          <c:showCatName val="0"/>
          <c:showSerName val="0"/>
          <c:showPercent val="0"/>
          <c:showBubbleSize val="0"/>
        </c:dLbls>
        <c:gapWidth val="150"/>
        <c:axId val="2143052008"/>
        <c:axId val="2130495304"/>
      </c:barChart>
      <c:catAx>
        <c:axId val="2143052008"/>
        <c:scaling>
          <c:orientation val="minMax"/>
        </c:scaling>
        <c:delete val="0"/>
        <c:axPos val="b"/>
        <c:title>
          <c:tx>
            <c:rich>
              <a:bodyPr/>
              <a:lstStyle/>
              <a:p>
                <a:pPr>
                  <a:defRPr/>
                </a:pPr>
                <a:r>
                  <a:rPr lang="en-US"/>
                  <a:t>Recess Monitor Rating, 1 - 10</a:t>
                </a:r>
              </a:p>
            </c:rich>
          </c:tx>
          <c:overlay val="0"/>
        </c:title>
        <c:numFmt formatCode="General" sourceLinked="1"/>
        <c:majorTickMark val="out"/>
        <c:minorTickMark val="none"/>
        <c:tickLblPos val="nextTo"/>
        <c:crossAx val="2130495304"/>
        <c:crosses val="autoZero"/>
        <c:auto val="1"/>
        <c:lblAlgn val="ctr"/>
        <c:lblOffset val="100"/>
        <c:noMultiLvlLbl val="0"/>
      </c:catAx>
      <c:valAx>
        <c:axId val="2130495304"/>
        <c:scaling>
          <c:orientation val="minMax"/>
          <c:max val="8.0"/>
        </c:scaling>
        <c:delete val="0"/>
        <c:axPos val="l"/>
        <c:majorGridlines/>
        <c:title>
          <c:tx>
            <c:rich>
              <a:bodyPr rot="-5400000" vert="horz"/>
              <a:lstStyle/>
              <a:p>
                <a:pPr>
                  <a:defRPr/>
                </a:pPr>
                <a:r>
                  <a:rPr lang="en-US"/>
                  <a:t>Number of Recess Monitors</a:t>
                </a:r>
              </a:p>
            </c:rich>
          </c:tx>
          <c:overlay val="0"/>
        </c:title>
        <c:numFmt formatCode="General" sourceLinked="1"/>
        <c:majorTickMark val="out"/>
        <c:minorTickMark val="none"/>
        <c:tickLblPos val="nextTo"/>
        <c:crossAx val="2143052008"/>
        <c:crosses val="autoZero"/>
        <c:crossBetween val="between"/>
      </c:valAx>
    </c:plotArea>
    <c:legend>
      <c:legendPos val="r"/>
      <c:overlay val="0"/>
    </c:legend>
    <c:plotVisOnly val="1"/>
    <c:dispBlanksAs val="gap"/>
    <c:showDLblsOverMax val="0"/>
  </c:chart>
  <c:spPr>
    <a:noFill/>
    <a:ln>
      <a:noFill/>
    </a:ln>
  </c:spPr>
  <c:txPr>
    <a:bodyPr/>
    <a:lstStyle/>
    <a:p>
      <a:pPr>
        <a:defRPr>
          <a:latin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Teacher Performance Identifying Effective Anti-Bullying Measures, Pre-/Post-Test (Teacher Development Presentation)</a:t>
            </a:r>
          </a:p>
        </c:rich>
      </c:tx>
      <c:overlay val="0"/>
    </c:title>
    <c:autoTitleDeleted val="0"/>
    <c:plotArea>
      <c:layout/>
      <c:barChart>
        <c:barDir val="col"/>
        <c:grouping val="clustered"/>
        <c:varyColors val="0"/>
        <c:ser>
          <c:idx val="0"/>
          <c:order val="0"/>
          <c:tx>
            <c:strRef>
              <c:f>'Teacher Ways to Address Bullyin'!$B$1</c:f>
              <c:strCache>
                <c:ptCount val="1"/>
                <c:pt idx="0">
                  <c:v>Pre-test</c:v>
                </c:pt>
              </c:strCache>
            </c:strRef>
          </c:tx>
          <c:spPr>
            <a:solidFill>
              <a:schemeClr val="tx2"/>
            </a:solidFill>
          </c:spPr>
          <c:invertIfNegative val="0"/>
          <c:cat>
            <c:numRef>
              <c:f>'Teacher Ways to Address Bullyin'!$A$2:$A$11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'Teacher Ways to Address Bullyin'!$B$2:$B$11</c:f>
              <c:numCache>
                <c:formatCode>General</c:formatCode>
                <c:ptCount val="10"/>
                <c:pt idx="2">
                  <c:v>1.0</c:v>
                </c:pt>
                <c:pt idx="3">
                  <c:v>4.0</c:v>
                </c:pt>
                <c:pt idx="4">
                  <c:v>5.0</c:v>
                </c:pt>
                <c:pt idx="5">
                  <c:v>6.0</c:v>
                </c:pt>
                <c:pt idx="6">
                  <c:v>5.0</c:v>
                </c:pt>
                <c:pt idx="8">
                  <c:v>1.0</c:v>
                </c:pt>
                <c:pt idx="9">
                  <c:v>2.0</c:v>
                </c:pt>
              </c:numCache>
            </c:numRef>
          </c:val>
        </c:ser>
        <c:ser>
          <c:idx val="1"/>
          <c:order val="1"/>
          <c:tx>
            <c:strRef>
              <c:f>'Teacher Ways to Address Bullyin'!$C$1</c:f>
              <c:strCache>
                <c:ptCount val="1"/>
                <c:pt idx="0">
                  <c:v>Post-test</c:v>
                </c:pt>
              </c:strCache>
            </c:strRef>
          </c:tx>
          <c:spPr>
            <a:solidFill>
              <a:schemeClr val="accent2"/>
            </a:solidFill>
          </c:spPr>
          <c:invertIfNegative val="0"/>
          <c:cat>
            <c:numRef>
              <c:f>'Teacher Ways to Address Bullyin'!$A$2:$A$11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'Teacher Ways to Address Bullyin'!$C$2:$C$11</c:f>
              <c:numCache>
                <c:formatCode>General</c:formatCode>
                <c:ptCount val="10"/>
                <c:pt idx="5">
                  <c:v>1.0</c:v>
                </c:pt>
                <c:pt idx="6">
                  <c:v>5.0</c:v>
                </c:pt>
                <c:pt idx="7">
                  <c:v>6.0</c:v>
                </c:pt>
                <c:pt idx="8">
                  <c:v>5.0</c:v>
                </c:pt>
                <c:pt idx="9">
                  <c:v>7.0</c:v>
                </c:pt>
              </c:numCache>
            </c:numRef>
          </c:val>
        </c:ser>
        <c:dLbls>
          <c:showLegendKey val="0"/>
          <c:showVal val="1"/>
          <c:showCatName val="0"/>
          <c:showSerName val="0"/>
          <c:showPercent val="0"/>
          <c:showBubbleSize val="0"/>
        </c:dLbls>
        <c:gapWidth val="150"/>
        <c:axId val="2143231160"/>
        <c:axId val="2130620808"/>
      </c:barChart>
      <c:catAx>
        <c:axId val="2143231160"/>
        <c:scaling>
          <c:orientation val="minMax"/>
        </c:scaling>
        <c:delete val="0"/>
        <c:axPos val="b"/>
        <c:title>
          <c:tx>
            <c:rich>
              <a:bodyPr/>
              <a:lstStyle/>
              <a:p>
                <a:pPr>
                  <a:defRPr/>
                </a:pPr>
                <a:r>
                  <a:rPr lang="en-US"/>
                  <a:t>Number of Correct Questions</a:t>
                </a:r>
              </a:p>
            </c:rich>
          </c:tx>
          <c:overlay val="0"/>
        </c:title>
        <c:numFmt formatCode="General" sourceLinked="1"/>
        <c:majorTickMark val="out"/>
        <c:minorTickMark val="none"/>
        <c:tickLblPos val="nextTo"/>
        <c:crossAx val="2130620808"/>
        <c:crosses val="autoZero"/>
        <c:auto val="1"/>
        <c:lblAlgn val="ctr"/>
        <c:lblOffset val="100"/>
        <c:noMultiLvlLbl val="0"/>
      </c:catAx>
      <c:valAx>
        <c:axId val="2130620808"/>
        <c:scaling>
          <c:orientation val="minMax"/>
        </c:scaling>
        <c:delete val="0"/>
        <c:axPos val="l"/>
        <c:majorGridlines/>
        <c:title>
          <c:tx>
            <c:rich>
              <a:bodyPr rot="-5400000" vert="horz"/>
              <a:lstStyle/>
              <a:p>
                <a:pPr>
                  <a:defRPr/>
                </a:pPr>
                <a:r>
                  <a:rPr lang="en-US"/>
                  <a:t>Number of Teachers</a:t>
                </a:r>
              </a:p>
            </c:rich>
          </c:tx>
          <c:overlay val="0"/>
        </c:title>
        <c:numFmt formatCode="General" sourceLinked="1"/>
        <c:majorTickMark val="out"/>
        <c:minorTickMark val="none"/>
        <c:tickLblPos val="nextTo"/>
        <c:crossAx val="2143231160"/>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Interest in Reading Rating, 1 - 10 (3rd Grade Participants)</a:t>
            </a:r>
          </a:p>
        </c:rich>
      </c:tx>
      <c:overlay val="0"/>
    </c:title>
    <c:autoTitleDeleted val="0"/>
    <c:plotArea>
      <c:layout/>
      <c:barChart>
        <c:barDir val="col"/>
        <c:grouping val="clustered"/>
        <c:varyColors val="0"/>
        <c:ser>
          <c:idx val="0"/>
          <c:order val="0"/>
          <c:tx>
            <c:strRef>
              <c:f>'Reading Interest'!$B$1</c:f>
              <c:strCache>
                <c:ptCount val="1"/>
                <c:pt idx="0">
                  <c:v>Dec 2018</c:v>
                </c:pt>
              </c:strCache>
            </c:strRef>
          </c:tx>
          <c:spPr>
            <a:solidFill>
              <a:srgbClr val="1F497D"/>
            </a:solidFill>
          </c:spPr>
          <c:invertIfNegative val="0"/>
          <c:cat>
            <c:numRef>
              <c:f>'Reading Interest'!$A$2:$A$11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'Reading Interest'!$B$2:$B$11</c:f>
              <c:numCache>
                <c:formatCode>General</c:formatCode>
                <c:ptCount val="10"/>
                <c:pt idx="0">
                  <c:v>1.0</c:v>
                </c:pt>
                <c:pt idx="1">
                  <c:v>5.0</c:v>
                </c:pt>
                <c:pt idx="2">
                  <c:v>3.0</c:v>
                </c:pt>
              </c:numCache>
            </c:numRef>
          </c:val>
        </c:ser>
        <c:ser>
          <c:idx val="1"/>
          <c:order val="1"/>
          <c:tx>
            <c:strRef>
              <c:f>'Reading Interest'!$C$1</c:f>
              <c:strCache>
                <c:ptCount val="1"/>
                <c:pt idx="0">
                  <c:v>April 2019</c:v>
                </c:pt>
              </c:strCache>
            </c:strRef>
          </c:tx>
          <c:spPr>
            <a:solidFill>
              <a:schemeClr val="accent2"/>
            </a:solidFill>
          </c:spPr>
          <c:invertIfNegative val="0"/>
          <c:cat>
            <c:numRef>
              <c:f>'Reading Interest'!$A$2:$A$11</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'Reading Interest'!$C$2:$C$11</c:f>
              <c:numCache>
                <c:formatCode>General</c:formatCode>
                <c:ptCount val="10"/>
                <c:pt idx="4">
                  <c:v>4.0</c:v>
                </c:pt>
                <c:pt idx="5">
                  <c:v>3.0</c:v>
                </c:pt>
                <c:pt idx="6">
                  <c:v>2.0</c:v>
                </c:pt>
                <c:pt idx="7">
                  <c:v>1.0</c:v>
                </c:pt>
              </c:numCache>
            </c:numRef>
          </c:val>
        </c:ser>
        <c:dLbls>
          <c:showLegendKey val="0"/>
          <c:showVal val="0"/>
          <c:showCatName val="0"/>
          <c:showSerName val="0"/>
          <c:showPercent val="0"/>
          <c:showBubbleSize val="0"/>
        </c:dLbls>
        <c:gapWidth val="150"/>
        <c:axId val="2142490200"/>
        <c:axId val="2130338360"/>
      </c:barChart>
      <c:catAx>
        <c:axId val="2142490200"/>
        <c:scaling>
          <c:orientation val="minMax"/>
        </c:scaling>
        <c:delete val="0"/>
        <c:axPos val="b"/>
        <c:title>
          <c:tx>
            <c:rich>
              <a:bodyPr/>
              <a:lstStyle/>
              <a:p>
                <a:pPr>
                  <a:defRPr/>
                </a:pPr>
                <a:r>
                  <a:rPr lang="en-US"/>
                  <a:t>Interest in Reading Rating, 1 - 10</a:t>
                </a:r>
              </a:p>
            </c:rich>
          </c:tx>
          <c:overlay val="0"/>
        </c:title>
        <c:numFmt formatCode="General" sourceLinked="1"/>
        <c:majorTickMark val="out"/>
        <c:minorTickMark val="none"/>
        <c:tickLblPos val="nextTo"/>
        <c:crossAx val="2130338360"/>
        <c:crosses val="autoZero"/>
        <c:auto val="1"/>
        <c:lblAlgn val="ctr"/>
        <c:lblOffset val="100"/>
        <c:noMultiLvlLbl val="0"/>
      </c:catAx>
      <c:valAx>
        <c:axId val="2130338360"/>
        <c:scaling>
          <c:orientation val="minMax"/>
        </c:scaling>
        <c:delete val="0"/>
        <c:axPos val="l"/>
        <c:majorGridlines/>
        <c:title>
          <c:tx>
            <c:rich>
              <a:bodyPr rot="-5400000" vert="horz"/>
              <a:lstStyle/>
              <a:p>
                <a:pPr>
                  <a:defRPr/>
                </a:pPr>
                <a:r>
                  <a:rPr lang="en-US"/>
                  <a:t>Number of students for each rating </a:t>
                </a:r>
              </a:p>
            </c:rich>
          </c:tx>
          <c:overlay val="0"/>
        </c:title>
        <c:numFmt formatCode="General" sourceLinked="1"/>
        <c:majorTickMark val="out"/>
        <c:minorTickMark val="none"/>
        <c:tickLblPos val="nextTo"/>
        <c:crossAx val="2142490200"/>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Since Starting CWPT, Student Engagement Has...</a:t>
            </a:r>
          </a:p>
        </c:rich>
      </c:tx>
      <c:overlay val="0"/>
    </c:title>
    <c:autoTitleDeleted val="0"/>
    <c:plotArea>
      <c:layout/>
      <c:pieChart>
        <c:varyColors val="1"/>
        <c:ser>
          <c:idx val="0"/>
          <c:order val="0"/>
          <c:dPt>
            <c:idx val="0"/>
            <c:bubble3D val="0"/>
            <c:spPr>
              <a:solidFill>
                <a:schemeClr val="tx2"/>
              </a:solidFill>
            </c:spPr>
          </c:dPt>
          <c:dPt>
            <c:idx val="2"/>
            <c:bubble3D val="0"/>
            <c:spPr>
              <a:solidFill>
                <a:schemeClr val="bg1">
                  <a:lumMod val="85000"/>
                </a:schemeClr>
              </a:solidFill>
            </c:spPr>
          </c:dPt>
          <c:dLbls>
            <c:dLbl>
              <c:idx val="0"/>
              <c:spPr/>
              <c:txPr>
                <a:bodyPr/>
                <a:lstStyle/>
                <a:p>
                  <a:pPr>
                    <a:defRPr/>
                  </a:pPr>
                  <a:endParaRPr lang="en-US"/>
                </a:p>
              </c:txPr>
              <c:dLblPos val="inEnd"/>
              <c:showLegendKey val="0"/>
              <c:showVal val="1"/>
              <c:showCatName val="1"/>
              <c:showSerName val="0"/>
              <c:showPercent val="1"/>
              <c:showBubbleSize val="0"/>
            </c:dLbl>
            <c:dLbl>
              <c:idx val="1"/>
              <c:delete val="1"/>
            </c:dLbl>
            <c:dLbl>
              <c:idx val="2"/>
              <c:layout>
                <c:manualLayout>
                  <c:x val="0.105660766763129"/>
                  <c:y val="0.18822376854056"/>
                </c:manualLayout>
              </c:layout>
              <c:dLblPos val="bestFit"/>
              <c:showLegendKey val="0"/>
              <c:showVal val="1"/>
              <c:showCatName val="1"/>
              <c:showSerName val="0"/>
              <c:showPercent val="1"/>
              <c:showBubbleSize val="0"/>
              <c:separator>
</c:separator>
            </c:dLbl>
            <c:dLblPos val="inEnd"/>
            <c:showLegendKey val="0"/>
            <c:showVal val="1"/>
            <c:showCatName val="1"/>
            <c:showSerName val="0"/>
            <c:showPercent val="1"/>
            <c:showBubbleSize val="0"/>
            <c:separator>
</c:separator>
            <c:showLeaderLines val="1"/>
          </c:dLbls>
          <c:cat>
            <c:strRef>
              <c:f>'Student Engagement'!$B$2:$B$4</c:f>
              <c:strCache>
                <c:ptCount val="3"/>
                <c:pt idx="0">
                  <c:v>Increased</c:v>
                </c:pt>
                <c:pt idx="1">
                  <c:v>Decreased</c:v>
                </c:pt>
                <c:pt idx="2">
                  <c:v>Stayed the same</c:v>
                </c:pt>
              </c:strCache>
            </c:strRef>
          </c:cat>
          <c:val>
            <c:numRef>
              <c:f>'Student Engagement'!$C$2:$C$4</c:f>
              <c:numCache>
                <c:formatCode>General</c:formatCode>
                <c:ptCount val="3"/>
                <c:pt idx="0">
                  <c:v>3.0</c:v>
                </c:pt>
                <c:pt idx="1">
                  <c:v>0.0</c:v>
                </c:pt>
                <c:pt idx="2">
                  <c:v>1.0</c:v>
                </c:pt>
              </c:numCache>
            </c:numRef>
          </c:val>
        </c:ser>
        <c:dLbls>
          <c:dLblPos val="inEnd"/>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Since Starting CWPT, Student Collaboration Has...</a:t>
            </a:r>
          </a:p>
        </c:rich>
      </c:tx>
      <c:overlay val="0"/>
    </c:title>
    <c:autoTitleDeleted val="0"/>
    <c:plotArea>
      <c:layout/>
      <c:pieChart>
        <c:varyColors val="1"/>
        <c:ser>
          <c:idx val="0"/>
          <c:order val="0"/>
          <c:dPt>
            <c:idx val="0"/>
            <c:bubble3D val="0"/>
            <c:spPr>
              <a:solidFill>
                <a:schemeClr val="tx2"/>
              </a:solidFill>
            </c:spPr>
          </c:dPt>
          <c:dPt>
            <c:idx val="1"/>
            <c:bubble3D val="0"/>
            <c:spPr>
              <a:solidFill>
                <a:schemeClr val="accent2"/>
              </a:solidFill>
            </c:spPr>
          </c:dPt>
          <c:dPt>
            <c:idx val="2"/>
            <c:bubble3D val="0"/>
            <c:spPr>
              <a:solidFill>
                <a:srgbClr val="D9D9D9"/>
              </a:solidFill>
            </c:spPr>
          </c:dPt>
          <c:dLbls>
            <c:dLbl>
              <c:idx val="0"/>
              <c:spPr/>
              <c:txPr>
                <a:bodyPr/>
                <a:lstStyle/>
                <a:p>
                  <a:pPr>
                    <a:defRPr/>
                  </a:pPr>
                  <a:endParaRPr lang="en-US"/>
                </a:p>
              </c:txPr>
              <c:showLegendKey val="0"/>
              <c:showVal val="1"/>
              <c:showCatName val="1"/>
              <c:showSerName val="0"/>
              <c:showPercent val="1"/>
              <c:showBubbleSize val="0"/>
            </c:dLbl>
            <c:showLegendKey val="0"/>
            <c:showVal val="1"/>
            <c:showCatName val="1"/>
            <c:showSerName val="0"/>
            <c:showPercent val="1"/>
            <c:showBubbleSize val="0"/>
            <c:separator>
</c:separator>
            <c:showLeaderLines val="1"/>
          </c:dLbls>
          <c:cat>
            <c:strRef>
              <c:f>'Student Engagement'!$F$2:$F$4</c:f>
              <c:strCache>
                <c:ptCount val="3"/>
                <c:pt idx="0">
                  <c:v>Increased</c:v>
                </c:pt>
                <c:pt idx="1">
                  <c:v>Decreased</c:v>
                </c:pt>
                <c:pt idx="2">
                  <c:v>Stayed the Same</c:v>
                </c:pt>
              </c:strCache>
            </c:strRef>
          </c:cat>
          <c:val>
            <c:numRef>
              <c:f>'Student Engagement'!$G$2:$G$4</c:f>
              <c:numCache>
                <c:formatCode>General</c:formatCode>
                <c:ptCount val="3"/>
                <c:pt idx="0">
                  <c:v>2.0</c:v>
                </c:pt>
                <c:pt idx="1">
                  <c:v>1.0</c:v>
                </c:pt>
                <c:pt idx="2">
                  <c:v>1.0</c:v>
                </c:pt>
              </c:numCache>
            </c:numRef>
          </c:val>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txPr>
    <a:bodyPr/>
    <a:lstStyle/>
    <a:p>
      <a:pPr>
        <a:defRPr>
          <a:latin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PARCC Performance, Class of 2020 Hispanic Students</a:t>
            </a:r>
          </a:p>
          <a:p>
            <a:pPr>
              <a:defRPr sz="1400"/>
            </a:pPr>
            <a:r>
              <a:rPr lang="en-US" sz="1400"/>
              <a:t>2017 - 2019</a:t>
            </a:r>
          </a:p>
        </c:rich>
      </c:tx>
      <c:overlay val="0"/>
    </c:title>
    <c:autoTitleDeleted val="0"/>
    <c:plotArea>
      <c:layout/>
      <c:barChart>
        <c:barDir val="col"/>
        <c:grouping val="stacked"/>
        <c:varyColors val="0"/>
        <c:ser>
          <c:idx val="0"/>
          <c:order val="0"/>
          <c:tx>
            <c:strRef>
              <c:f>'Goal 1 Chart'!$I$2</c:f>
              <c:strCache>
                <c:ptCount val="1"/>
                <c:pt idx="0">
                  <c:v>Did Not Meet Expectations</c:v>
                </c:pt>
              </c:strCache>
            </c:strRef>
          </c:tx>
          <c:spPr>
            <a:solidFill>
              <a:schemeClr val="accent2"/>
            </a:solidFill>
          </c:spPr>
          <c:invertIfNegative val="0"/>
          <c:dLbls>
            <c:dLbl>
              <c:idx val="1"/>
              <c:delete val="1"/>
            </c:dLbl>
            <c:showLegendKey val="0"/>
            <c:showVal val="1"/>
            <c:showCatName val="0"/>
            <c:showSerName val="0"/>
            <c:showPercent val="0"/>
            <c:showBubbleSize val="0"/>
            <c:showLeaderLines val="0"/>
          </c:dLbls>
          <c:cat>
            <c:strRef>
              <c:f>'Goal 1 Chart'!$J$1:$K$1</c:f>
              <c:strCache>
                <c:ptCount val="2"/>
                <c:pt idx="0">
                  <c:v>2017 - 2018</c:v>
                </c:pt>
                <c:pt idx="1">
                  <c:v>2018 - 2019</c:v>
                </c:pt>
              </c:strCache>
            </c:strRef>
          </c:cat>
          <c:val>
            <c:numRef>
              <c:f>'Goal 1 Chart'!$J$2:$K$2</c:f>
              <c:numCache>
                <c:formatCode>0.00%</c:formatCode>
                <c:ptCount val="2"/>
                <c:pt idx="0">
                  <c:v>0.0769</c:v>
                </c:pt>
                <c:pt idx="1">
                  <c:v>0.0</c:v>
                </c:pt>
              </c:numCache>
            </c:numRef>
          </c:val>
        </c:ser>
        <c:ser>
          <c:idx val="1"/>
          <c:order val="1"/>
          <c:tx>
            <c:strRef>
              <c:f>'Goal 1 Chart'!$I$3</c:f>
              <c:strCache>
                <c:ptCount val="1"/>
                <c:pt idx="0">
                  <c:v>Partially Met Expectations</c:v>
                </c:pt>
              </c:strCache>
            </c:strRef>
          </c:tx>
          <c:spPr>
            <a:solidFill>
              <a:schemeClr val="accent6"/>
            </a:solidFill>
          </c:spPr>
          <c:invertIfNegative val="0"/>
          <c:cat>
            <c:strRef>
              <c:f>'Goal 1 Chart'!$J$1:$K$1</c:f>
              <c:strCache>
                <c:ptCount val="2"/>
                <c:pt idx="0">
                  <c:v>2017 - 2018</c:v>
                </c:pt>
                <c:pt idx="1">
                  <c:v>2018 - 2019</c:v>
                </c:pt>
              </c:strCache>
            </c:strRef>
          </c:cat>
          <c:val>
            <c:numRef>
              <c:f>'Goal 1 Chart'!$J$3:$K$3</c:f>
              <c:numCache>
                <c:formatCode>0.00%</c:formatCode>
                <c:ptCount val="2"/>
                <c:pt idx="0">
                  <c:v>0.2308</c:v>
                </c:pt>
                <c:pt idx="1">
                  <c:v>0.1538</c:v>
                </c:pt>
              </c:numCache>
            </c:numRef>
          </c:val>
        </c:ser>
        <c:ser>
          <c:idx val="2"/>
          <c:order val="2"/>
          <c:tx>
            <c:strRef>
              <c:f>'Goal 1 Chart'!$I$4</c:f>
              <c:strCache>
                <c:ptCount val="1"/>
                <c:pt idx="0">
                  <c:v>Approached Expectations</c:v>
                </c:pt>
              </c:strCache>
            </c:strRef>
          </c:tx>
          <c:spPr>
            <a:solidFill>
              <a:srgbClr val="FFFF00"/>
            </a:solidFill>
          </c:spPr>
          <c:invertIfNegative val="0"/>
          <c:cat>
            <c:strRef>
              <c:f>'Goal 1 Chart'!$J$1:$K$1</c:f>
              <c:strCache>
                <c:ptCount val="2"/>
                <c:pt idx="0">
                  <c:v>2017 - 2018</c:v>
                </c:pt>
                <c:pt idx="1">
                  <c:v>2018 - 2019</c:v>
                </c:pt>
              </c:strCache>
            </c:strRef>
          </c:cat>
          <c:val>
            <c:numRef>
              <c:f>'Goal 1 Chart'!$J$4:$K$4</c:f>
              <c:numCache>
                <c:formatCode>0.00%</c:formatCode>
                <c:ptCount val="2"/>
                <c:pt idx="0">
                  <c:v>0.3077</c:v>
                </c:pt>
                <c:pt idx="1">
                  <c:v>0.2308</c:v>
                </c:pt>
              </c:numCache>
            </c:numRef>
          </c:val>
        </c:ser>
        <c:ser>
          <c:idx val="3"/>
          <c:order val="3"/>
          <c:tx>
            <c:strRef>
              <c:f>'Goal 1 Chart'!$I$5</c:f>
              <c:strCache>
                <c:ptCount val="1"/>
                <c:pt idx="0">
                  <c:v>Met Expectations</c:v>
                </c:pt>
              </c:strCache>
            </c:strRef>
          </c:tx>
          <c:spPr>
            <a:solidFill>
              <a:schemeClr val="accent3"/>
            </a:solidFill>
          </c:spPr>
          <c:invertIfNegative val="0"/>
          <c:cat>
            <c:strRef>
              <c:f>'Goal 1 Chart'!$J$1:$K$1</c:f>
              <c:strCache>
                <c:ptCount val="2"/>
                <c:pt idx="0">
                  <c:v>2017 - 2018</c:v>
                </c:pt>
                <c:pt idx="1">
                  <c:v>2018 - 2019</c:v>
                </c:pt>
              </c:strCache>
            </c:strRef>
          </c:cat>
          <c:val>
            <c:numRef>
              <c:f>'Goal 1 Chart'!$J$5:$K$5</c:f>
              <c:numCache>
                <c:formatCode>0.00%</c:formatCode>
                <c:ptCount val="2"/>
                <c:pt idx="0">
                  <c:v>0.2308</c:v>
                </c:pt>
                <c:pt idx="1">
                  <c:v>0.3846</c:v>
                </c:pt>
              </c:numCache>
            </c:numRef>
          </c:val>
        </c:ser>
        <c:ser>
          <c:idx val="4"/>
          <c:order val="4"/>
          <c:tx>
            <c:strRef>
              <c:f>'Goal 1 Chart'!$I$6</c:f>
              <c:strCache>
                <c:ptCount val="1"/>
                <c:pt idx="0">
                  <c:v>Exceeded Expectations</c:v>
                </c:pt>
              </c:strCache>
            </c:strRef>
          </c:tx>
          <c:spPr>
            <a:solidFill>
              <a:srgbClr val="008000"/>
            </a:solidFill>
          </c:spPr>
          <c:invertIfNegative val="0"/>
          <c:cat>
            <c:strRef>
              <c:f>'Goal 1 Chart'!$J$1:$K$1</c:f>
              <c:strCache>
                <c:ptCount val="2"/>
                <c:pt idx="0">
                  <c:v>2017 - 2018</c:v>
                </c:pt>
                <c:pt idx="1">
                  <c:v>2018 - 2019</c:v>
                </c:pt>
              </c:strCache>
            </c:strRef>
          </c:cat>
          <c:val>
            <c:numRef>
              <c:f>'Goal 1 Chart'!$J$6:$K$6</c:f>
              <c:numCache>
                <c:formatCode>0.00%</c:formatCode>
                <c:ptCount val="2"/>
                <c:pt idx="0">
                  <c:v>0.1538</c:v>
                </c:pt>
                <c:pt idx="1">
                  <c:v>0.2308</c:v>
                </c:pt>
              </c:numCache>
            </c:numRef>
          </c:val>
        </c:ser>
        <c:dLbls>
          <c:showLegendKey val="0"/>
          <c:showVal val="1"/>
          <c:showCatName val="0"/>
          <c:showSerName val="0"/>
          <c:showPercent val="0"/>
          <c:showBubbleSize val="0"/>
        </c:dLbls>
        <c:gapWidth val="150"/>
        <c:overlap val="100"/>
        <c:axId val="2129813192"/>
        <c:axId val="2129982264"/>
      </c:barChart>
      <c:catAx>
        <c:axId val="2129813192"/>
        <c:scaling>
          <c:orientation val="minMax"/>
        </c:scaling>
        <c:delete val="0"/>
        <c:axPos val="b"/>
        <c:majorTickMark val="out"/>
        <c:minorTickMark val="none"/>
        <c:tickLblPos val="nextTo"/>
        <c:crossAx val="2129982264"/>
        <c:crosses val="autoZero"/>
        <c:auto val="1"/>
        <c:lblAlgn val="ctr"/>
        <c:lblOffset val="100"/>
        <c:noMultiLvlLbl val="0"/>
      </c:catAx>
      <c:valAx>
        <c:axId val="2129982264"/>
        <c:scaling>
          <c:orientation val="minMax"/>
          <c:max val="1.0"/>
        </c:scaling>
        <c:delete val="0"/>
        <c:axPos val="l"/>
        <c:majorGridlines/>
        <c:numFmt formatCode="0.00%" sourceLinked="1"/>
        <c:majorTickMark val="out"/>
        <c:minorTickMark val="none"/>
        <c:tickLblPos val="nextTo"/>
        <c:crossAx val="2129813192"/>
        <c:crosses val="autoZero"/>
        <c:crossBetween val="between"/>
      </c:valAx>
    </c:plotArea>
    <c:legend>
      <c:legendPos val="r"/>
      <c:overlay val="0"/>
    </c:legend>
    <c:plotVisOnly val="1"/>
    <c:dispBlanksAs val="gap"/>
    <c:showDLblsOverMax val="0"/>
  </c:chart>
  <c:spPr>
    <a:noFill/>
    <a:ln>
      <a:noFill/>
    </a:ln>
  </c:spPr>
  <c:txPr>
    <a:bodyPr/>
    <a:lstStyle/>
    <a:p>
      <a:pPr>
        <a:defRPr>
          <a:latin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PARCC Scores, Class of 2020 Hispanic Students</a:t>
            </a:r>
          </a:p>
          <a:p>
            <a:pPr>
              <a:defRPr sz="1400"/>
            </a:pPr>
            <a:r>
              <a:rPr lang="en-US" sz="1400"/>
              <a:t>2017 - 2019</a:t>
            </a:r>
          </a:p>
        </c:rich>
      </c:tx>
      <c:overlay val="0"/>
    </c:title>
    <c:autoTitleDeleted val="0"/>
    <c:plotArea>
      <c:layout/>
      <c:barChart>
        <c:barDir val="col"/>
        <c:grouping val="stacked"/>
        <c:varyColors val="0"/>
        <c:ser>
          <c:idx val="0"/>
          <c:order val="0"/>
          <c:tx>
            <c:strRef>
              <c:f>'Goal 1 Chart'!$D$2</c:f>
              <c:strCache>
                <c:ptCount val="1"/>
                <c:pt idx="0">
                  <c:v>Did Not Meet Expectations</c:v>
                </c:pt>
              </c:strCache>
            </c:strRef>
          </c:tx>
          <c:spPr>
            <a:solidFill>
              <a:schemeClr val="accent2"/>
            </a:solidFill>
          </c:spPr>
          <c:invertIfNegative val="0"/>
          <c:cat>
            <c:strRef>
              <c:f>'Goal 1 Chart'!$E$1:$F$1</c:f>
              <c:strCache>
                <c:ptCount val="2"/>
                <c:pt idx="0">
                  <c:v>2017 - 2018</c:v>
                </c:pt>
                <c:pt idx="1">
                  <c:v>2018 - 2019</c:v>
                </c:pt>
              </c:strCache>
            </c:strRef>
          </c:cat>
          <c:val>
            <c:numRef>
              <c:f>'Goal 1 Chart'!$E$2:$F$2</c:f>
              <c:numCache>
                <c:formatCode>General</c:formatCode>
                <c:ptCount val="2"/>
                <c:pt idx="0">
                  <c:v>1.0</c:v>
                </c:pt>
              </c:numCache>
            </c:numRef>
          </c:val>
        </c:ser>
        <c:ser>
          <c:idx val="1"/>
          <c:order val="1"/>
          <c:tx>
            <c:strRef>
              <c:f>'Goal 1 Chart'!$D$3</c:f>
              <c:strCache>
                <c:ptCount val="1"/>
                <c:pt idx="0">
                  <c:v>Partially Met Expectations</c:v>
                </c:pt>
              </c:strCache>
            </c:strRef>
          </c:tx>
          <c:spPr>
            <a:solidFill>
              <a:schemeClr val="accent6"/>
            </a:solidFill>
          </c:spPr>
          <c:invertIfNegative val="0"/>
          <c:cat>
            <c:strRef>
              <c:f>'Goal 1 Chart'!$E$1:$F$1</c:f>
              <c:strCache>
                <c:ptCount val="2"/>
                <c:pt idx="0">
                  <c:v>2017 - 2018</c:v>
                </c:pt>
                <c:pt idx="1">
                  <c:v>2018 - 2019</c:v>
                </c:pt>
              </c:strCache>
            </c:strRef>
          </c:cat>
          <c:val>
            <c:numRef>
              <c:f>'Goal 1 Chart'!$E$3:$F$3</c:f>
              <c:numCache>
                <c:formatCode>General</c:formatCode>
                <c:ptCount val="2"/>
                <c:pt idx="0">
                  <c:v>3.0</c:v>
                </c:pt>
                <c:pt idx="1">
                  <c:v>2.0</c:v>
                </c:pt>
              </c:numCache>
            </c:numRef>
          </c:val>
        </c:ser>
        <c:ser>
          <c:idx val="2"/>
          <c:order val="2"/>
          <c:tx>
            <c:strRef>
              <c:f>'Goal 1 Chart'!$D$4</c:f>
              <c:strCache>
                <c:ptCount val="1"/>
                <c:pt idx="0">
                  <c:v>Approached Expectations</c:v>
                </c:pt>
              </c:strCache>
            </c:strRef>
          </c:tx>
          <c:spPr>
            <a:solidFill>
              <a:srgbClr val="FFFF00"/>
            </a:solidFill>
          </c:spPr>
          <c:invertIfNegative val="0"/>
          <c:cat>
            <c:strRef>
              <c:f>'Goal 1 Chart'!$E$1:$F$1</c:f>
              <c:strCache>
                <c:ptCount val="2"/>
                <c:pt idx="0">
                  <c:v>2017 - 2018</c:v>
                </c:pt>
                <c:pt idx="1">
                  <c:v>2018 - 2019</c:v>
                </c:pt>
              </c:strCache>
            </c:strRef>
          </c:cat>
          <c:val>
            <c:numRef>
              <c:f>'Goal 1 Chart'!$E$4:$F$4</c:f>
              <c:numCache>
                <c:formatCode>General</c:formatCode>
                <c:ptCount val="2"/>
                <c:pt idx="0">
                  <c:v>4.0</c:v>
                </c:pt>
                <c:pt idx="1">
                  <c:v>3.0</c:v>
                </c:pt>
              </c:numCache>
            </c:numRef>
          </c:val>
        </c:ser>
        <c:ser>
          <c:idx val="3"/>
          <c:order val="3"/>
          <c:tx>
            <c:strRef>
              <c:f>'Goal 1 Chart'!$D$5</c:f>
              <c:strCache>
                <c:ptCount val="1"/>
                <c:pt idx="0">
                  <c:v>Met Expectations</c:v>
                </c:pt>
              </c:strCache>
            </c:strRef>
          </c:tx>
          <c:spPr>
            <a:solidFill>
              <a:schemeClr val="accent3"/>
            </a:solidFill>
          </c:spPr>
          <c:invertIfNegative val="0"/>
          <c:cat>
            <c:strRef>
              <c:f>'Goal 1 Chart'!$E$1:$F$1</c:f>
              <c:strCache>
                <c:ptCount val="2"/>
                <c:pt idx="0">
                  <c:v>2017 - 2018</c:v>
                </c:pt>
                <c:pt idx="1">
                  <c:v>2018 - 2019</c:v>
                </c:pt>
              </c:strCache>
            </c:strRef>
          </c:cat>
          <c:val>
            <c:numRef>
              <c:f>'Goal 1 Chart'!$E$5:$F$5</c:f>
              <c:numCache>
                <c:formatCode>General</c:formatCode>
                <c:ptCount val="2"/>
                <c:pt idx="0">
                  <c:v>3.0</c:v>
                </c:pt>
                <c:pt idx="1">
                  <c:v>5.0</c:v>
                </c:pt>
              </c:numCache>
            </c:numRef>
          </c:val>
        </c:ser>
        <c:ser>
          <c:idx val="4"/>
          <c:order val="4"/>
          <c:tx>
            <c:strRef>
              <c:f>'Goal 1 Chart'!$D$6</c:f>
              <c:strCache>
                <c:ptCount val="1"/>
                <c:pt idx="0">
                  <c:v>Exceeded Expectations</c:v>
                </c:pt>
              </c:strCache>
            </c:strRef>
          </c:tx>
          <c:spPr>
            <a:solidFill>
              <a:srgbClr val="008000"/>
            </a:solidFill>
          </c:spPr>
          <c:invertIfNegative val="0"/>
          <c:cat>
            <c:strRef>
              <c:f>'Goal 1 Chart'!$E$1:$F$1</c:f>
              <c:strCache>
                <c:ptCount val="2"/>
                <c:pt idx="0">
                  <c:v>2017 - 2018</c:v>
                </c:pt>
                <c:pt idx="1">
                  <c:v>2018 - 2019</c:v>
                </c:pt>
              </c:strCache>
            </c:strRef>
          </c:cat>
          <c:val>
            <c:numRef>
              <c:f>'Goal 1 Chart'!$E$6:$F$6</c:f>
              <c:numCache>
                <c:formatCode>General</c:formatCode>
                <c:ptCount val="2"/>
                <c:pt idx="0">
                  <c:v>2.0</c:v>
                </c:pt>
                <c:pt idx="1">
                  <c:v>3.0</c:v>
                </c:pt>
              </c:numCache>
            </c:numRef>
          </c:val>
        </c:ser>
        <c:dLbls>
          <c:showLegendKey val="0"/>
          <c:showVal val="1"/>
          <c:showCatName val="0"/>
          <c:showSerName val="0"/>
          <c:showPercent val="0"/>
          <c:showBubbleSize val="0"/>
        </c:dLbls>
        <c:gapWidth val="150"/>
        <c:overlap val="100"/>
        <c:axId val="2145440120"/>
        <c:axId val="2145443096"/>
      </c:barChart>
      <c:catAx>
        <c:axId val="2145440120"/>
        <c:scaling>
          <c:orientation val="minMax"/>
        </c:scaling>
        <c:delete val="0"/>
        <c:axPos val="b"/>
        <c:majorTickMark val="out"/>
        <c:minorTickMark val="none"/>
        <c:tickLblPos val="nextTo"/>
        <c:crossAx val="2145443096"/>
        <c:crosses val="autoZero"/>
        <c:auto val="1"/>
        <c:lblAlgn val="ctr"/>
        <c:lblOffset val="100"/>
        <c:noMultiLvlLbl val="0"/>
      </c:catAx>
      <c:valAx>
        <c:axId val="2145443096"/>
        <c:scaling>
          <c:orientation val="minMax"/>
        </c:scaling>
        <c:delete val="0"/>
        <c:axPos val="l"/>
        <c:majorGridlines/>
        <c:numFmt formatCode="General" sourceLinked="1"/>
        <c:majorTickMark val="out"/>
        <c:minorTickMark val="none"/>
        <c:tickLblPos val="nextTo"/>
        <c:crossAx val="2145440120"/>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Class of 2019 Bullying Referrals</a:t>
            </a:r>
          </a:p>
          <a:p>
            <a:pPr>
              <a:defRPr sz="1400"/>
            </a:pPr>
            <a:r>
              <a:rPr lang="en-US" sz="1400"/>
              <a:t>2017 - 2019</a:t>
            </a:r>
          </a:p>
        </c:rich>
      </c:tx>
      <c:overlay val="0"/>
    </c:title>
    <c:autoTitleDeleted val="0"/>
    <c:plotArea>
      <c:layout/>
      <c:barChart>
        <c:barDir val="col"/>
        <c:grouping val="clustered"/>
        <c:varyColors val="0"/>
        <c:ser>
          <c:idx val="0"/>
          <c:order val="0"/>
          <c:spPr>
            <a:solidFill>
              <a:schemeClr val="tx2"/>
            </a:solidFill>
          </c:spPr>
          <c:invertIfNegative val="0"/>
          <c:dLbls>
            <c:showLegendKey val="0"/>
            <c:showVal val="1"/>
            <c:showCatName val="0"/>
            <c:showSerName val="0"/>
            <c:showPercent val="0"/>
            <c:showBubbleSize val="0"/>
            <c:showLeaderLines val="0"/>
          </c:dLbls>
          <c:cat>
            <c:strRef>
              <c:f>'5th Grade BR'!$A$1:$B$1</c:f>
              <c:strCache>
                <c:ptCount val="2"/>
                <c:pt idx="0">
                  <c:v>2017 - 2018</c:v>
                </c:pt>
                <c:pt idx="1">
                  <c:v>2018 - 2019</c:v>
                </c:pt>
              </c:strCache>
            </c:strRef>
          </c:cat>
          <c:val>
            <c:numRef>
              <c:f>'5th Grade BR'!$A$2:$B$2</c:f>
              <c:numCache>
                <c:formatCode>General</c:formatCode>
                <c:ptCount val="2"/>
                <c:pt idx="0">
                  <c:v>75.0</c:v>
                </c:pt>
                <c:pt idx="1">
                  <c:v>55.0</c:v>
                </c:pt>
              </c:numCache>
            </c:numRef>
          </c:val>
        </c:ser>
        <c:dLbls>
          <c:showLegendKey val="0"/>
          <c:showVal val="0"/>
          <c:showCatName val="0"/>
          <c:showSerName val="0"/>
          <c:showPercent val="0"/>
          <c:showBubbleSize val="0"/>
        </c:dLbls>
        <c:gapWidth val="150"/>
        <c:axId val="2141058248"/>
        <c:axId val="2140380984"/>
      </c:barChart>
      <c:catAx>
        <c:axId val="2141058248"/>
        <c:scaling>
          <c:orientation val="minMax"/>
        </c:scaling>
        <c:delete val="0"/>
        <c:axPos val="b"/>
        <c:majorTickMark val="out"/>
        <c:minorTickMark val="none"/>
        <c:tickLblPos val="nextTo"/>
        <c:crossAx val="2140380984"/>
        <c:crosses val="autoZero"/>
        <c:auto val="1"/>
        <c:lblAlgn val="ctr"/>
        <c:lblOffset val="100"/>
        <c:noMultiLvlLbl val="0"/>
      </c:catAx>
      <c:valAx>
        <c:axId val="2140380984"/>
        <c:scaling>
          <c:orientation val="minMax"/>
        </c:scaling>
        <c:delete val="0"/>
        <c:axPos val="l"/>
        <c:majorGridlines/>
        <c:numFmt formatCode="General" sourceLinked="1"/>
        <c:majorTickMark val="out"/>
        <c:minorTickMark val="none"/>
        <c:tickLblPos val="nextTo"/>
        <c:crossAx val="2141058248"/>
        <c:crosses val="autoZero"/>
        <c:crossBetween val="between"/>
      </c:valAx>
    </c:plotArea>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3rd Grade African American Q4 Reading Grades, </a:t>
            </a:r>
          </a:p>
          <a:p>
            <a:pPr>
              <a:defRPr sz="1400"/>
            </a:pPr>
            <a:r>
              <a:rPr lang="en-US" sz="1400"/>
              <a:t>2018 vs. 2019</a:t>
            </a:r>
          </a:p>
        </c:rich>
      </c:tx>
      <c:overlay val="0"/>
    </c:title>
    <c:autoTitleDeleted val="0"/>
    <c:plotArea>
      <c:layout/>
      <c:barChart>
        <c:barDir val="col"/>
        <c:grouping val="clustered"/>
        <c:varyColors val="0"/>
        <c:ser>
          <c:idx val="0"/>
          <c:order val="0"/>
          <c:tx>
            <c:strRef>
              <c:f>'3rd Grade AA Grades'!$B$1</c:f>
              <c:strCache>
                <c:ptCount val="1"/>
                <c:pt idx="0">
                  <c:v>2018 Q4</c:v>
                </c:pt>
              </c:strCache>
            </c:strRef>
          </c:tx>
          <c:spPr>
            <a:solidFill>
              <a:schemeClr val="accent2"/>
            </a:solidFill>
          </c:spPr>
          <c:invertIfNegative val="0"/>
          <c:cat>
            <c:strRef>
              <c:f>'3rd Grade AA Grades'!$A$2:$A$6</c:f>
              <c:strCache>
                <c:ptCount val="5"/>
                <c:pt idx="0">
                  <c:v>A</c:v>
                </c:pt>
                <c:pt idx="1">
                  <c:v>B</c:v>
                </c:pt>
                <c:pt idx="2">
                  <c:v>C</c:v>
                </c:pt>
                <c:pt idx="3">
                  <c:v>D</c:v>
                </c:pt>
                <c:pt idx="4">
                  <c:v>E</c:v>
                </c:pt>
              </c:strCache>
            </c:strRef>
          </c:cat>
          <c:val>
            <c:numRef>
              <c:f>'3rd Grade AA Grades'!$B$2:$B$6</c:f>
              <c:numCache>
                <c:formatCode>General</c:formatCode>
                <c:ptCount val="5"/>
                <c:pt idx="0">
                  <c:v>0.0</c:v>
                </c:pt>
                <c:pt idx="1">
                  <c:v>0.0</c:v>
                </c:pt>
                <c:pt idx="2">
                  <c:v>0.0</c:v>
                </c:pt>
                <c:pt idx="3">
                  <c:v>7.0</c:v>
                </c:pt>
                <c:pt idx="4">
                  <c:v>3.0</c:v>
                </c:pt>
              </c:numCache>
            </c:numRef>
          </c:val>
        </c:ser>
        <c:ser>
          <c:idx val="1"/>
          <c:order val="1"/>
          <c:tx>
            <c:strRef>
              <c:f>'3rd Grade AA Grades'!$C$1</c:f>
              <c:strCache>
                <c:ptCount val="1"/>
                <c:pt idx="0">
                  <c:v>2019 Q4</c:v>
                </c:pt>
              </c:strCache>
            </c:strRef>
          </c:tx>
          <c:spPr>
            <a:solidFill>
              <a:schemeClr val="tx2"/>
            </a:solidFill>
          </c:spPr>
          <c:invertIfNegative val="0"/>
          <c:dLbls>
            <c:dLbl>
              <c:idx val="0"/>
              <c:spPr/>
              <c:txPr>
                <a:bodyPr/>
                <a:lstStyle/>
                <a:p>
                  <a:pPr>
                    <a:defRPr>
                      <a:solidFill>
                        <a:schemeClr val="tx1"/>
                      </a:solidFill>
                    </a:defRPr>
                  </a:pPr>
                  <a:endParaRPr lang="en-US"/>
                </a:p>
              </c:txPr>
              <c:dLblPos val="inEnd"/>
              <c:showLegendKey val="0"/>
              <c:showVal val="1"/>
              <c:showCatName val="0"/>
              <c:showSerName val="0"/>
              <c:showPercent val="0"/>
              <c:showBubbleSize val="0"/>
            </c:dLbl>
            <c:txPr>
              <a:bodyPr/>
              <a:lstStyle/>
              <a:p>
                <a:pPr>
                  <a:defRPr>
                    <a:solidFill>
                      <a:srgbClr val="FFFFFF"/>
                    </a:solidFill>
                  </a:defRPr>
                </a:pPr>
                <a:endParaRPr lang="en-US"/>
              </a:p>
            </c:txPr>
            <c:dLblPos val="inEnd"/>
            <c:showLegendKey val="0"/>
            <c:showVal val="1"/>
            <c:showCatName val="0"/>
            <c:showSerName val="0"/>
            <c:showPercent val="0"/>
            <c:showBubbleSize val="0"/>
            <c:showLeaderLines val="0"/>
          </c:dLbls>
          <c:cat>
            <c:strRef>
              <c:f>'3rd Grade AA Grades'!$A$2:$A$6</c:f>
              <c:strCache>
                <c:ptCount val="5"/>
                <c:pt idx="0">
                  <c:v>A</c:v>
                </c:pt>
                <c:pt idx="1">
                  <c:v>B</c:v>
                </c:pt>
                <c:pt idx="2">
                  <c:v>C</c:v>
                </c:pt>
                <c:pt idx="3">
                  <c:v>D</c:v>
                </c:pt>
                <c:pt idx="4">
                  <c:v>E</c:v>
                </c:pt>
              </c:strCache>
            </c:strRef>
          </c:cat>
          <c:val>
            <c:numRef>
              <c:f>'3rd Grade AA Grades'!$C$2:$C$6</c:f>
              <c:numCache>
                <c:formatCode>General</c:formatCode>
                <c:ptCount val="5"/>
                <c:pt idx="0">
                  <c:v>0.0</c:v>
                </c:pt>
                <c:pt idx="1">
                  <c:v>1.0</c:v>
                </c:pt>
                <c:pt idx="2">
                  <c:v>4.0</c:v>
                </c:pt>
                <c:pt idx="3">
                  <c:v>3.0</c:v>
                </c:pt>
                <c:pt idx="4">
                  <c:v>2.0</c:v>
                </c:pt>
              </c:numCache>
            </c:numRef>
          </c:val>
        </c:ser>
        <c:dLbls>
          <c:dLblPos val="inEnd"/>
          <c:showLegendKey val="0"/>
          <c:showVal val="1"/>
          <c:showCatName val="0"/>
          <c:showSerName val="0"/>
          <c:showPercent val="0"/>
          <c:showBubbleSize val="0"/>
        </c:dLbls>
        <c:gapWidth val="150"/>
        <c:axId val="2140277336"/>
        <c:axId val="2140354120"/>
      </c:barChart>
      <c:catAx>
        <c:axId val="2140277336"/>
        <c:scaling>
          <c:orientation val="minMax"/>
        </c:scaling>
        <c:delete val="0"/>
        <c:axPos val="b"/>
        <c:title>
          <c:tx>
            <c:rich>
              <a:bodyPr/>
              <a:lstStyle/>
              <a:p>
                <a:pPr>
                  <a:defRPr/>
                </a:pPr>
                <a:r>
                  <a:rPr lang="en-US"/>
                  <a:t>Q4 Grades Earned</a:t>
                </a:r>
              </a:p>
            </c:rich>
          </c:tx>
          <c:overlay val="0"/>
        </c:title>
        <c:majorTickMark val="out"/>
        <c:minorTickMark val="none"/>
        <c:tickLblPos val="nextTo"/>
        <c:crossAx val="2140354120"/>
        <c:crosses val="autoZero"/>
        <c:auto val="1"/>
        <c:lblAlgn val="ctr"/>
        <c:lblOffset val="100"/>
        <c:noMultiLvlLbl val="0"/>
      </c:catAx>
      <c:valAx>
        <c:axId val="2140354120"/>
        <c:scaling>
          <c:orientation val="minMax"/>
        </c:scaling>
        <c:delete val="0"/>
        <c:axPos val="l"/>
        <c:majorGridlines/>
        <c:title>
          <c:tx>
            <c:rich>
              <a:bodyPr rot="-5400000" vert="horz"/>
              <a:lstStyle/>
              <a:p>
                <a:pPr>
                  <a:defRPr/>
                </a:pPr>
                <a:r>
                  <a:rPr lang="en-US"/>
                  <a:t>Number of Students</a:t>
                </a:r>
              </a:p>
            </c:rich>
          </c:tx>
          <c:overlay val="0"/>
        </c:title>
        <c:numFmt formatCode="General" sourceLinked="1"/>
        <c:majorTickMark val="out"/>
        <c:minorTickMark val="none"/>
        <c:tickLblPos val="nextTo"/>
        <c:crossAx val="2140277336"/>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stacked"/>
        <c:varyColors val="0"/>
        <c:ser>
          <c:idx val="2"/>
          <c:order val="0"/>
          <c:tx>
            <c:v>Did Not Meet Expectations</c:v>
          </c:tx>
          <c:spPr>
            <a:solidFill>
              <a:schemeClr val="accent2"/>
            </a:solidFill>
          </c:spPr>
          <c:invertIfNegative val="0"/>
          <c:dLbls>
            <c:dLbl>
              <c:idx val="3"/>
              <c:delete val="1"/>
            </c:dLbl>
            <c:showLegendKey val="0"/>
            <c:showVal val="1"/>
            <c:showCatName val="0"/>
            <c:showSerName val="0"/>
            <c:showPercent val="0"/>
            <c:showBubbleSize val="0"/>
            <c:showLeaderLines val="0"/>
          </c:dLbls>
          <c:cat>
            <c:strLit>
              <c:ptCount val="4"/>
              <c:pt idx="0">
                <c:v>_x0005_Asian</c:v>
              </c:pt>
              <c:pt idx="1">
                <c:v>_x0010_African American</c:v>
              </c:pt>
              <c:pt idx="2">
                <c:v>_x000f_Hispanic/Latino</c:v>
              </c:pt>
              <c:pt idx="3">
                <c:v>_x0006_ White</c:v>
              </c:pt>
            </c:strLit>
          </c:cat>
          <c:val>
            <c:numRef>
              <c:f>'Data (2)'!$W$100:$W$103</c:f>
              <c:numCache>
                <c:formatCode>0.00%</c:formatCode>
                <c:ptCount val="4"/>
                <c:pt idx="0">
                  <c:v>0.091</c:v>
                </c:pt>
                <c:pt idx="1">
                  <c:v>0.143</c:v>
                </c:pt>
                <c:pt idx="2">
                  <c:v>0.077</c:v>
                </c:pt>
                <c:pt idx="3">
                  <c:v>0.0</c:v>
                </c:pt>
              </c:numCache>
            </c:numRef>
          </c:val>
        </c:ser>
        <c:ser>
          <c:idx val="0"/>
          <c:order val="1"/>
          <c:tx>
            <c:v>Partially Met Expectations</c:v>
          </c:tx>
          <c:spPr>
            <a:solidFill>
              <a:schemeClr val="accent6"/>
            </a:solidFill>
          </c:spPr>
          <c:invertIfNegative val="0"/>
          <c:dLbls>
            <c:dLbl>
              <c:idx val="3"/>
              <c:delete val="1"/>
            </c:dLbl>
            <c:showLegendKey val="0"/>
            <c:showVal val="1"/>
            <c:showCatName val="0"/>
            <c:showSerName val="0"/>
            <c:showPercent val="0"/>
            <c:showBubbleSize val="0"/>
            <c:showLeaderLines val="0"/>
          </c:dLbls>
          <c:cat>
            <c:strLit>
              <c:ptCount val="4"/>
              <c:pt idx="0">
                <c:v>_x0005_Asian</c:v>
              </c:pt>
              <c:pt idx="1">
                <c:v>_x0010_African American</c:v>
              </c:pt>
              <c:pt idx="2">
                <c:v>_x000f_Hispanic/Latino</c:v>
              </c:pt>
              <c:pt idx="3">
                <c:v>_x0006_ White</c:v>
              </c:pt>
            </c:strLit>
          </c:cat>
          <c:val>
            <c:numRef>
              <c:f>'Data (2)'!$Y$100:$Y$103</c:f>
              <c:numCache>
                <c:formatCode>0.00%</c:formatCode>
                <c:ptCount val="4"/>
                <c:pt idx="0">
                  <c:v>0.091</c:v>
                </c:pt>
                <c:pt idx="1">
                  <c:v>0.245</c:v>
                </c:pt>
                <c:pt idx="2">
                  <c:v>0.231</c:v>
                </c:pt>
                <c:pt idx="3">
                  <c:v>0.0</c:v>
                </c:pt>
              </c:numCache>
            </c:numRef>
          </c:val>
        </c:ser>
        <c:ser>
          <c:idx val="1"/>
          <c:order val="2"/>
          <c:tx>
            <c:v>Approached Expectations</c:v>
          </c:tx>
          <c:spPr>
            <a:solidFill>
              <a:srgbClr val="FFFF00"/>
            </a:solidFill>
          </c:spPr>
          <c:invertIfNegative val="0"/>
          <c:cat>
            <c:strLit>
              <c:ptCount val="4"/>
              <c:pt idx="0">
                <c:v>_x0005_Asian</c:v>
              </c:pt>
              <c:pt idx="1">
                <c:v>_x0010_African American</c:v>
              </c:pt>
              <c:pt idx="2">
                <c:v>_x000f_Hispanic/Latino</c:v>
              </c:pt>
              <c:pt idx="3">
                <c:v>_x0006_ White</c:v>
              </c:pt>
            </c:strLit>
          </c:cat>
          <c:val>
            <c:numRef>
              <c:f>'Data (2)'!$AA$100:$AA$103</c:f>
              <c:numCache>
                <c:formatCode>0.00%</c:formatCode>
                <c:ptCount val="4"/>
                <c:pt idx="0">
                  <c:v>0.182</c:v>
                </c:pt>
                <c:pt idx="1">
                  <c:v>0.286</c:v>
                </c:pt>
                <c:pt idx="2">
                  <c:v>0.308</c:v>
                </c:pt>
                <c:pt idx="3">
                  <c:v>0.15</c:v>
                </c:pt>
              </c:numCache>
            </c:numRef>
          </c:val>
        </c:ser>
        <c:ser>
          <c:idx val="3"/>
          <c:order val="3"/>
          <c:tx>
            <c:v>Met Expectations</c:v>
          </c:tx>
          <c:spPr>
            <a:solidFill>
              <a:schemeClr val="accent3"/>
            </a:solidFill>
          </c:spPr>
          <c:invertIfNegative val="0"/>
          <c:cat>
            <c:strLit>
              <c:ptCount val="4"/>
              <c:pt idx="0">
                <c:v>_x0005_Asian</c:v>
              </c:pt>
              <c:pt idx="1">
                <c:v>_x0010_African American</c:v>
              </c:pt>
              <c:pt idx="2">
                <c:v>_x000f_Hispanic/Latino</c:v>
              </c:pt>
              <c:pt idx="3">
                <c:v>_x0006_ White</c:v>
              </c:pt>
            </c:strLit>
          </c:cat>
          <c:val>
            <c:numRef>
              <c:f>'Data (2)'!$AC$100:$AC$103</c:f>
              <c:numCache>
                <c:formatCode>0.00%</c:formatCode>
                <c:ptCount val="4"/>
                <c:pt idx="0">
                  <c:v>0.455</c:v>
                </c:pt>
                <c:pt idx="1">
                  <c:v>0.265</c:v>
                </c:pt>
                <c:pt idx="2">
                  <c:v>0.231</c:v>
                </c:pt>
                <c:pt idx="3" formatCode="0%">
                  <c:v>0.4</c:v>
                </c:pt>
              </c:numCache>
            </c:numRef>
          </c:val>
        </c:ser>
        <c:ser>
          <c:idx val="4"/>
          <c:order val="4"/>
          <c:tx>
            <c:v>Exceeded Expectations</c:v>
          </c:tx>
          <c:spPr>
            <a:solidFill>
              <a:srgbClr val="008000"/>
            </a:solidFill>
          </c:spPr>
          <c:invertIfNegative val="0"/>
          <c:cat>
            <c:strLit>
              <c:ptCount val="4"/>
              <c:pt idx="0">
                <c:v>_x0005_Asian</c:v>
              </c:pt>
              <c:pt idx="1">
                <c:v>_x0010_African American</c:v>
              </c:pt>
              <c:pt idx="2">
                <c:v>_x000f_Hispanic/Latino</c:v>
              </c:pt>
              <c:pt idx="3">
                <c:v>_x0006_ White</c:v>
              </c:pt>
            </c:strLit>
          </c:cat>
          <c:val>
            <c:numRef>
              <c:f>'Data (2)'!$AE$100:$AE$103</c:f>
              <c:numCache>
                <c:formatCode>0.00%</c:formatCode>
                <c:ptCount val="4"/>
                <c:pt idx="0">
                  <c:v>0.182</c:v>
                </c:pt>
                <c:pt idx="1">
                  <c:v>0.061</c:v>
                </c:pt>
                <c:pt idx="2">
                  <c:v>0.154</c:v>
                </c:pt>
                <c:pt idx="3">
                  <c:v>0.35</c:v>
                </c:pt>
              </c:numCache>
            </c:numRef>
          </c:val>
        </c:ser>
        <c:dLbls>
          <c:showLegendKey val="0"/>
          <c:showVal val="1"/>
          <c:showCatName val="0"/>
          <c:showSerName val="0"/>
          <c:showPercent val="0"/>
          <c:showBubbleSize val="0"/>
        </c:dLbls>
        <c:gapWidth val="150"/>
        <c:overlap val="100"/>
        <c:axId val="-2138903928"/>
        <c:axId val="2108749560"/>
      </c:barChart>
      <c:catAx>
        <c:axId val="-2138903928"/>
        <c:scaling>
          <c:orientation val="minMax"/>
        </c:scaling>
        <c:delete val="0"/>
        <c:axPos val="b"/>
        <c:numFmt formatCode="General" sourceLinked="1"/>
        <c:majorTickMark val="out"/>
        <c:minorTickMark val="none"/>
        <c:tickLblPos val="nextTo"/>
        <c:crossAx val="2108749560"/>
        <c:crosses val="autoZero"/>
        <c:auto val="1"/>
        <c:lblAlgn val="ctr"/>
        <c:lblOffset val="100"/>
        <c:noMultiLvlLbl val="0"/>
      </c:catAx>
      <c:valAx>
        <c:axId val="2108749560"/>
        <c:scaling>
          <c:orientation val="minMax"/>
          <c:max val="1.0"/>
        </c:scaling>
        <c:delete val="0"/>
        <c:axPos val="l"/>
        <c:majorGridlines/>
        <c:title>
          <c:tx>
            <c:rich>
              <a:bodyPr rot="-5400000" vert="horz"/>
              <a:lstStyle/>
              <a:p>
                <a:pPr>
                  <a:defRPr/>
                </a:pPr>
                <a:r>
                  <a:rPr lang="en-US"/>
                  <a:t>Percentage of Student Group</a:t>
                </a:r>
              </a:p>
            </c:rich>
          </c:tx>
          <c:overlay val="0"/>
        </c:title>
        <c:numFmt formatCode="0.00%" sourceLinked="1"/>
        <c:majorTickMark val="out"/>
        <c:minorTickMark val="none"/>
        <c:tickLblPos val="nextTo"/>
        <c:crossAx val="-2138903928"/>
        <c:crosses val="autoZero"/>
        <c:crossBetween val="between"/>
      </c:valAx>
    </c:plotArea>
    <c:legend>
      <c:legendPos val="b"/>
      <c:layout>
        <c:manualLayout>
          <c:xMode val="edge"/>
          <c:yMode val="edge"/>
          <c:x val="0.0143032756498658"/>
          <c:y val="0.797784145243978"/>
          <c:w val="0.983026839387012"/>
          <c:h val="0.166429677167115"/>
        </c:manualLayout>
      </c:layout>
      <c:overlay val="0"/>
    </c:legend>
    <c:plotVisOnly val="1"/>
    <c:dispBlanksAs val="gap"/>
    <c:showDLblsOverMax val="0"/>
  </c:chart>
  <c:txPr>
    <a:bodyPr/>
    <a:lstStyle/>
    <a:p>
      <a:pPr>
        <a:defRPr sz="900">
          <a:latin typeface="Helvetica Neue"/>
          <a:cs typeface="Helvetica Neue"/>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en-US" sz="1400"/>
              <a:t>Student Reading Levels </a:t>
            </a:r>
          </a:p>
          <a:p>
            <a:pPr>
              <a:defRPr sz="1400"/>
            </a:pPr>
            <a:r>
              <a:rPr lang="en-US" sz="1400"/>
              <a:t>(3rd Grade Average: 30-34)</a:t>
            </a:r>
          </a:p>
        </c:rich>
      </c:tx>
      <c:overlay val="0"/>
    </c:title>
    <c:autoTitleDeleted val="0"/>
    <c:plotArea>
      <c:layout/>
      <c:barChart>
        <c:barDir val="col"/>
        <c:grouping val="clustered"/>
        <c:varyColors val="0"/>
        <c:ser>
          <c:idx val="0"/>
          <c:order val="0"/>
          <c:tx>
            <c:strRef>
              <c:f>'Reading Levels'!$B$1</c:f>
              <c:strCache>
                <c:ptCount val="1"/>
                <c:pt idx="0">
                  <c:v>Pre-Mentor</c:v>
                </c:pt>
              </c:strCache>
            </c:strRef>
          </c:tx>
          <c:spPr>
            <a:solidFill>
              <a:schemeClr val="tx2"/>
            </a:solidFill>
          </c:spPr>
          <c:invertIfNegative val="0"/>
          <c:dLbls>
            <c:txPr>
              <a:bodyPr/>
              <a:lstStyle/>
              <a:p>
                <a:pPr>
                  <a:defRPr>
                    <a:solidFill>
                      <a:srgbClr val="FFFFFF"/>
                    </a:solidFill>
                  </a:defRPr>
                </a:pPr>
                <a:endParaRPr lang="en-US"/>
              </a:p>
            </c:txPr>
            <c:dLblPos val="inEnd"/>
            <c:showLegendKey val="0"/>
            <c:showVal val="1"/>
            <c:showCatName val="0"/>
            <c:showSerName val="0"/>
            <c:showPercent val="0"/>
            <c:showBubbleSize val="0"/>
            <c:showLeaderLines val="0"/>
          </c:dLbls>
          <c:val>
            <c:numRef>
              <c:f>'Reading Levels'!$B$2:$B$11</c:f>
              <c:numCache>
                <c:formatCode>General</c:formatCode>
                <c:ptCount val="10"/>
                <c:pt idx="0">
                  <c:v>24.0</c:v>
                </c:pt>
                <c:pt idx="1">
                  <c:v>24.0</c:v>
                </c:pt>
                <c:pt idx="2">
                  <c:v>20.0</c:v>
                </c:pt>
                <c:pt idx="3">
                  <c:v>14.0</c:v>
                </c:pt>
                <c:pt idx="4">
                  <c:v>18.0</c:v>
                </c:pt>
                <c:pt idx="5">
                  <c:v>13.0</c:v>
                </c:pt>
                <c:pt idx="6">
                  <c:v>14.0</c:v>
                </c:pt>
                <c:pt idx="7">
                  <c:v>15.0</c:v>
                </c:pt>
                <c:pt idx="8">
                  <c:v>18.0</c:v>
                </c:pt>
                <c:pt idx="9">
                  <c:v>20.0</c:v>
                </c:pt>
              </c:numCache>
            </c:numRef>
          </c:val>
        </c:ser>
        <c:ser>
          <c:idx val="1"/>
          <c:order val="1"/>
          <c:tx>
            <c:strRef>
              <c:f>'Reading Levels'!$C$1</c:f>
              <c:strCache>
                <c:ptCount val="1"/>
                <c:pt idx="0">
                  <c:v>Post-Mentor</c:v>
                </c:pt>
              </c:strCache>
            </c:strRef>
          </c:tx>
          <c:spPr>
            <a:solidFill>
              <a:schemeClr val="accent2"/>
            </a:solidFill>
          </c:spPr>
          <c:invertIfNegative val="0"/>
          <c:val>
            <c:numRef>
              <c:f>'Reading Levels'!$C$2:$C$11</c:f>
              <c:numCache>
                <c:formatCode>General</c:formatCode>
                <c:ptCount val="10"/>
                <c:pt idx="0">
                  <c:v>30.0</c:v>
                </c:pt>
                <c:pt idx="1">
                  <c:v>28.0</c:v>
                </c:pt>
                <c:pt idx="2">
                  <c:v>24.0</c:v>
                </c:pt>
                <c:pt idx="3">
                  <c:v>17.0</c:v>
                </c:pt>
                <c:pt idx="4">
                  <c:v>24.0</c:v>
                </c:pt>
                <c:pt idx="5">
                  <c:v>14.0</c:v>
                </c:pt>
                <c:pt idx="6">
                  <c:v>15.0</c:v>
                </c:pt>
                <c:pt idx="7">
                  <c:v>16.0</c:v>
                </c:pt>
                <c:pt idx="8">
                  <c:v>20.0</c:v>
                </c:pt>
                <c:pt idx="9">
                  <c:v>24.0</c:v>
                </c:pt>
              </c:numCache>
            </c:numRef>
          </c:val>
        </c:ser>
        <c:dLbls>
          <c:dLblPos val="inEnd"/>
          <c:showLegendKey val="0"/>
          <c:showVal val="1"/>
          <c:showCatName val="0"/>
          <c:showSerName val="0"/>
          <c:showPercent val="0"/>
          <c:showBubbleSize val="0"/>
        </c:dLbls>
        <c:gapWidth val="150"/>
        <c:axId val="2128998536"/>
        <c:axId val="2140508504"/>
      </c:barChart>
      <c:catAx>
        <c:axId val="2128998536"/>
        <c:scaling>
          <c:orientation val="minMax"/>
        </c:scaling>
        <c:delete val="0"/>
        <c:axPos val="b"/>
        <c:title>
          <c:tx>
            <c:rich>
              <a:bodyPr/>
              <a:lstStyle/>
              <a:p>
                <a:pPr>
                  <a:defRPr/>
                </a:pPr>
                <a:r>
                  <a:rPr lang="en-US"/>
                  <a:t>Student</a:t>
                </a:r>
              </a:p>
            </c:rich>
          </c:tx>
          <c:overlay val="0"/>
        </c:title>
        <c:majorTickMark val="out"/>
        <c:minorTickMark val="none"/>
        <c:tickLblPos val="nextTo"/>
        <c:crossAx val="2140508504"/>
        <c:crosses val="autoZero"/>
        <c:auto val="1"/>
        <c:lblAlgn val="ctr"/>
        <c:lblOffset val="100"/>
        <c:noMultiLvlLbl val="0"/>
      </c:catAx>
      <c:valAx>
        <c:axId val="2140508504"/>
        <c:scaling>
          <c:orientation val="minMax"/>
        </c:scaling>
        <c:delete val="0"/>
        <c:axPos val="l"/>
        <c:majorGridlines/>
        <c:title>
          <c:tx>
            <c:rich>
              <a:bodyPr rot="-5400000" vert="horz"/>
              <a:lstStyle/>
              <a:p>
                <a:pPr>
                  <a:defRPr/>
                </a:pPr>
                <a:r>
                  <a:rPr lang="en-US"/>
                  <a:t>Reading Level</a:t>
                </a:r>
              </a:p>
            </c:rich>
          </c:tx>
          <c:overlay val="0"/>
        </c:title>
        <c:numFmt formatCode="General" sourceLinked="1"/>
        <c:majorTickMark val="out"/>
        <c:minorTickMark val="none"/>
        <c:tickLblPos val="nextTo"/>
        <c:crossAx val="2128998536"/>
        <c:crosses val="autoZero"/>
        <c:crossBetween val="between"/>
      </c:valAx>
    </c:plotArea>
    <c:legend>
      <c:legendPos val="r"/>
      <c:overlay val="0"/>
    </c:legend>
    <c:plotVisOnly val="1"/>
    <c:dispBlanksAs val="gap"/>
    <c:showDLblsOverMax val="0"/>
  </c:chart>
  <c:spPr>
    <a:ln>
      <a:noFill/>
    </a:ln>
  </c:spPr>
  <c:txPr>
    <a:bodyPr/>
    <a:lstStyle/>
    <a:p>
      <a:pPr>
        <a:defRPr>
          <a:latin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stacked"/>
        <c:varyColors val="0"/>
        <c:ser>
          <c:idx val="2"/>
          <c:order val="0"/>
          <c:tx>
            <c:v>Did Not Meet Expectations</c:v>
          </c:tx>
          <c:spPr>
            <a:solidFill>
              <a:schemeClr val="accent2"/>
            </a:solidFill>
          </c:spPr>
          <c:invertIfNegative val="0"/>
          <c:dLbls>
            <c:dLbl>
              <c:idx val="3"/>
              <c:delete val="1"/>
            </c:dLbl>
            <c:showLegendKey val="0"/>
            <c:showVal val="1"/>
            <c:showCatName val="0"/>
            <c:showSerName val="0"/>
            <c:showPercent val="0"/>
            <c:showBubbleSize val="0"/>
            <c:showLeaderLines val="0"/>
          </c:dLbls>
          <c:cat>
            <c:strLit>
              <c:ptCount val="4"/>
              <c:pt idx="0">
                <c:v>_x0005_Asian</c:v>
              </c:pt>
              <c:pt idx="1">
                <c:v>_x0010_African American</c:v>
              </c:pt>
              <c:pt idx="2">
                <c:v>_x0010_ Hispanic Latino</c:v>
              </c:pt>
              <c:pt idx="3">
                <c:v>_x0006_ White</c:v>
              </c:pt>
            </c:strLit>
          </c:cat>
          <c:val>
            <c:numRef>
              <c:f>'Data (2)'!$W$72:$W$75</c:f>
              <c:numCache>
                <c:formatCode>0.00%</c:formatCode>
                <c:ptCount val="4"/>
                <c:pt idx="0">
                  <c:v>0.091</c:v>
                </c:pt>
                <c:pt idx="1">
                  <c:v>0.061</c:v>
                </c:pt>
                <c:pt idx="2">
                  <c:v>0.154</c:v>
                </c:pt>
                <c:pt idx="3">
                  <c:v>0.0</c:v>
                </c:pt>
              </c:numCache>
            </c:numRef>
          </c:val>
        </c:ser>
        <c:ser>
          <c:idx val="0"/>
          <c:order val="1"/>
          <c:tx>
            <c:v>Partially Met Expectations</c:v>
          </c:tx>
          <c:spPr>
            <a:solidFill>
              <a:schemeClr val="accent6"/>
            </a:solidFill>
          </c:spPr>
          <c:invertIfNegative val="0"/>
          <c:dLbls>
            <c:dLbl>
              <c:idx val="3"/>
              <c:delete val="1"/>
            </c:dLbl>
            <c:showLegendKey val="0"/>
            <c:showVal val="1"/>
            <c:showCatName val="0"/>
            <c:showSerName val="0"/>
            <c:showPercent val="0"/>
            <c:showBubbleSize val="0"/>
            <c:showLeaderLines val="0"/>
          </c:dLbls>
          <c:cat>
            <c:strLit>
              <c:ptCount val="4"/>
              <c:pt idx="0">
                <c:v>_x0005_Asian</c:v>
              </c:pt>
              <c:pt idx="1">
                <c:v>_x0010_African American</c:v>
              </c:pt>
              <c:pt idx="2">
                <c:v>_x0010_ Hispanic Latino</c:v>
              </c:pt>
              <c:pt idx="3">
                <c:v>_x0006_ White</c:v>
              </c:pt>
            </c:strLit>
          </c:cat>
          <c:val>
            <c:numRef>
              <c:f>'Data (2)'!$Y$72:$Y$75</c:f>
              <c:numCache>
                <c:formatCode>0.00%</c:formatCode>
                <c:ptCount val="4"/>
                <c:pt idx="0">
                  <c:v>0.182</c:v>
                </c:pt>
                <c:pt idx="1">
                  <c:v>0.122</c:v>
                </c:pt>
                <c:pt idx="2">
                  <c:v>0.154</c:v>
                </c:pt>
                <c:pt idx="3">
                  <c:v>0.0</c:v>
                </c:pt>
              </c:numCache>
            </c:numRef>
          </c:val>
        </c:ser>
        <c:ser>
          <c:idx val="1"/>
          <c:order val="2"/>
          <c:tx>
            <c:v>Approached Expectations</c:v>
          </c:tx>
          <c:spPr>
            <a:solidFill>
              <a:srgbClr val="FFFF00"/>
            </a:solidFill>
          </c:spPr>
          <c:invertIfNegative val="0"/>
          <c:cat>
            <c:strLit>
              <c:ptCount val="4"/>
              <c:pt idx="0">
                <c:v>_x0005_Asian</c:v>
              </c:pt>
              <c:pt idx="1">
                <c:v>_x0010_African American</c:v>
              </c:pt>
              <c:pt idx="2">
                <c:v>_x0010_ Hispanic Latino</c:v>
              </c:pt>
              <c:pt idx="3">
                <c:v>_x0006_ White</c:v>
              </c:pt>
            </c:strLit>
          </c:cat>
          <c:val>
            <c:numRef>
              <c:f>'Data (2)'!$AA$72:$AA$75</c:f>
              <c:numCache>
                <c:formatCode>0.00%</c:formatCode>
                <c:ptCount val="4"/>
                <c:pt idx="0">
                  <c:v>0.091</c:v>
                </c:pt>
                <c:pt idx="1">
                  <c:v>0.286</c:v>
                </c:pt>
                <c:pt idx="2">
                  <c:v>0.231</c:v>
                </c:pt>
                <c:pt idx="3">
                  <c:v>0.15</c:v>
                </c:pt>
              </c:numCache>
            </c:numRef>
          </c:val>
        </c:ser>
        <c:ser>
          <c:idx val="3"/>
          <c:order val="3"/>
          <c:tx>
            <c:v>Met Expectations</c:v>
          </c:tx>
          <c:spPr>
            <a:solidFill>
              <a:schemeClr val="accent3"/>
            </a:solidFill>
          </c:spPr>
          <c:invertIfNegative val="0"/>
          <c:cat>
            <c:strLit>
              <c:ptCount val="4"/>
              <c:pt idx="0">
                <c:v>_x0005_Asian</c:v>
              </c:pt>
              <c:pt idx="1">
                <c:v>_x0010_African American</c:v>
              </c:pt>
              <c:pt idx="2">
                <c:v>_x0010_ Hispanic Latino</c:v>
              </c:pt>
              <c:pt idx="3">
                <c:v>_x0006_ White</c:v>
              </c:pt>
            </c:strLit>
          </c:cat>
          <c:val>
            <c:numRef>
              <c:f>'Data (2)'!$AC$72:$AC$75</c:f>
              <c:numCache>
                <c:formatCode>0.00%</c:formatCode>
                <c:ptCount val="4"/>
                <c:pt idx="0">
                  <c:v>0.545</c:v>
                </c:pt>
                <c:pt idx="1">
                  <c:v>0.51</c:v>
                </c:pt>
                <c:pt idx="2">
                  <c:v>0.385</c:v>
                </c:pt>
                <c:pt idx="3" formatCode="0%">
                  <c:v>0.7</c:v>
                </c:pt>
              </c:numCache>
            </c:numRef>
          </c:val>
        </c:ser>
        <c:ser>
          <c:idx val="4"/>
          <c:order val="4"/>
          <c:tx>
            <c:v>Exceeded Expectations</c:v>
          </c:tx>
          <c:spPr>
            <a:solidFill>
              <a:srgbClr val="008000"/>
            </a:solidFill>
          </c:spPr>
          <c:invertIfNegative val="0"/>
          <c:dLbls>
            <c:dLbl>
              <c:idx val="1"/>
              <c:delete val="1"/>
            </c:dLbl>
            <c:showLegendKey val="0"/>
            <c:showVal val="1"/>
            <c:showCatName val="0"/>
            <c:showSerName val="0"/>
            <c:showPercent val="0"/>
            <c:showBubbleSize val="0"/>
            <c:showLeaderLines val="0"/>
          </c:dLbls>
          <c:cat>
            <c:strLit>
              <c:ptCount val="4"/>
              <c:pt idx="0">
                <c:v>_x0005_Asian</c:v>
              </c:pt>
              <c:pt idx="1">
                <c:v>_x0010_African American</c:v>
              </c:pt>
              <c:pt idx="2">
                <c:v>_x0010_ Hispanic Latino</c:v>
              </c:pt>
              <c:pt idx="3">
                <c:v>_x0006_ White</c:v>
              </c:pt>
            </c:strLit>
          </c:cat>
          <c:val>
            <c:numRef>
              <c:f>'Data (2)'!$AE$72:$AE$75</c:f>
              <c:numCache>
                <c:formatCode>General</c:formatCode>
                <c:ptCount val="4"/>
                <c:pt idx="0" formatCode="0.00%">
                  <c:v>0.091</c:v>
                </c:pt>
                <c:pt idx="1">
                  <c:v>0.0</c:v>
                </c:pt>
                <c:pt idx="2" formatCode="0.00%">
                  <c:v>0.077</c:v>
                </c:pt>
                <c:pt idx="3" formatCode="0.00%">
                  <c:v>0.1</c:v>
                </c:pt>
              </c:numCache>
            </c:numRef>
          </c:val>
        </c:ser>
        <c:dLbls>
          <c:showLegendKey val="0"/>
          <c:showVal val="1"/>
          <c:showCatName val="0"/>
          <c:showSerName val="0"/>
          <c:showPercent val="0"/>
          <c:showBubbleSize val="0"/>
        </c:dLbls>
        <c:gapWidth val="150"/>
        <c:overlap val="100"/>
        <c:axId val="-2128681256"/>
        <c:axId val="2111926504"/>
      </c:barChart>
      <c:catAx>
        <c:axId val="-2128681256"/>
        <c:scaling>
          <c:orientation val="minMax"/>
        </c:scaling>
        <c:delete val="0"/>
        <c:axPos val="b"/>
        <c:numFmt formatCode="General" sourceLinked="1"/>
        <c:majorTickMark val="out"/>
        <c:minorTickMark val="none"/>
        <c:tickLblPos val="nextTo"/>
        <c:crossAx val="2111926504"/>
        <c:crosses val="autoZero"/>
        <c:auto val="1"/>
        <c:lblAlgn val="ctr"/>
        <c:lblOffset val="100"/>
        <c:noMultiLvlLbl val="0"/>
      </c:catAx>
      <c:valAx>
        <c:axId val="2111926504"/>
        <c:scaling>
          <c:orientation val="minMax"/>
          <c:max val="1.0"/>
        </c:scaling>
        <c:delete val="0"/>
        <c:axPos val="l"/>
        <c:majorGridlines/>
        <c:title>
          <c:tx>
            <c:rich>
              <a:bodyPr rot="-5400000" vert="horz"/>
              <a:lstStyle/>
              <a:p>
                <a:pPr>
                  <a:defRPr/>
                </a:pPr>
                <a:r>
                  <a:rPr lang="en-US"/>
                  <a:t>Percentage of Student Group</a:t>
                </a:r>
              </a:p>
            </c:rich>
          </c:tx>
          <c:overlay val="0"/>
        </c:title>
        <c:numFmt formatCode="0.00%" sourceLinked="1"/>
        <c:majorTickMark val="out"/>
        <c:minorTickMark val="none"/>
        <c:tickLblPos val="nextTo"/>
        <c:crossAx val="-2128681256"/>
        <c:crosses val="autoZero"/>
        <c:crossBetween val="between"/>
      </c:valAx>
    </c:plotArea>
    <c:legend>
      <c:legendPos val="b"/>
      <c:layout>
        <c:manualLayout>
          <c:xMode val="edge"/>
          <c:yMode val="edge"/>
          <c:x val="0.0167596590748737"/>
          <c:y val="0.813642573231092"/>
          <c:w val="0.980817458301583"/>
          <c:h val="0.151483843508228"/>
        </c:manualLayout>
      </c:layout>
      <c:overlay val="0"/>
      <c:txPr>
        <a:bodyPr/>
        <a:lstStyle/>
        <a:p>
          <a:pPr>
            <a:defRPr sz="900"/>
          </a:pPr>
          <a:endParaRPr lang="en-US"/>
        </a:p>
      </c:txPr>
    </c:legend>
    <c:plotVisOnly val="1"/>
    <c:dispBlanksAs val="gap"/>
    <c:showDLblsOverMax val="0"/>
  </c:chart>
  <c:txPr>
    <a:bodyPr/>
    <a:lstStyle/>
    <a:p>
      <a:pPr>
        <a:defRPr sz="900">
          <a:latin typeface="Helvetica Neue"/>
          <a:cs typeface="Helvetica Neue"/>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latin typeface="+mj-lt"/>
                <a:cs typeface="Abadi MT Condensed Light"/>
              </a:rPr>
              <a:t>Group Member Study Skills Self-Efficacy (Self-Rating, scale</a:t>
            </a:r>
            <a:r>
              <a:rPr lang="en-US" baseline="0">
                <a:latin typeface="+mj-lt"/>
                <a:cs typeface="Abadi MT Condensed Light"/>
              </a:rPr>
              <a:t> of 1 - 10)</a:t>
            </a:r>
            <a:endParaRPr lang="en-US">
              <a:latin typeface="+mj-lt"/>
              <a:cs typeface="Abadi MT Condensed Light"/>
            </a:endParaRPr>
          </a:p>
        </c:rich>
      </c:tx>
      <c:overlay val="0"/>
    </c:title>
    <c:autoTitleDeleted val="0"/>
    <c:plotArea>
      <c:layout/>
      <c:barChart>
        <c:barDir val="col"/>
        <c:grouping val="clustered"/>
        <c:varyColors val="0"/>
        <c:ser>
          <c:idx val="0"/>
          <c:order val="0"/>
          <c:tx>
            <c:strRef>
              <c:f>Sheet1!$B$1</c:f>
              <c:strCache>
                <c:ptCount val="1"/>
                <c:pt idx="0">
                  <c:v>Pre-Group</c:v>
                </c:pt>
              </c:strCache>
            </c:strRef>
          </c:tx>
          <c:spPr>
            <a:solidFill>
              <a:schemeClr val="tx2"/>
            </a:solidFill>
          </c:spPr>
          <c:invertIfNegative val="0"/>
          <c:dLbls>
            <c:txPr>
              <a:bodyPr/>
              <a:lstStyle/>
              <a:p>
                <a:pPr>
                  <a:defRPr>
                    <a:latin typeface="+mj-lt"/>
                  </a:defRPr>
                </a:pPr>
                <a:endParaRPr lang="en-US"/>
              </a:p>
            </c:txPr>
            <c:showLegendKey val="0"/>
            <c:showVal val="1"/>
            <c:showCatName val="0"/>
            <c:showSerName val="0"/>
            <c:showPercent val="0"/>
            <c:showBubbleSize val="0"/>
            <c:showLeaderLines val="0"/>
          </c:dLbls>
          <c:cat>
            <c:strRef>
              <c:f>Sheet1!$A$2:$A$5</c:f>
              <c:strCache>
                <c:ptCount val="4"/>
                <c:pt idx="0">
                  <c:v>Student 1</c:v>
                </c:pt>
                <c:pt idx="1">
                  <c:v>Student 2</c:v>
                </c:pt>
                <c:pt idx="2">
                  <c:v>Student 3</c:v>
                </c:pt>
                <c:pt idx="3">
                  <c:v>Student 4</c:v>
                </c:pt>
              </c:strCache>
            </c:strRef>
          </c:cat>
          <c:val>
            <c:numRef>
              <c:f>Sheet1!$B$2:$B$5</c:f>
              <c:numCache>
                <c:formatCode>General</c:formatCode>
                <c:ptCount val="4"/>
                <c:pt idx="0">
                  <c:v>6.0</c:v>
                </c:pt>
                <c:pt idx="1">
                  <c:v>7.0</c:v>
                </c:pt>
                <c:pt idx="2">
                  <c:v>5.0</c:v>
                </c:pt>
                <c:pt idx="3">
                  <c:v>5.0</c:v>
                </c:pt>
              </c:numCache>
            </c:numRef>
          </c:val>
        </c:ser>
        <c:ser>
          <c:idx val="1"/>
          <c:order val="1"/>
          <c:tx>
            <c:strRef>
              <c:f>Sheet1!$C$1</c:f>
              <c:strCache>
                <c:ptCount val="1"/>
                <c:pt idx="0">
                  <c:v>Post-Group</c:v>
                </c:pt>
              </c:strCache>
            </c:strRef>
          </c:tx>
          <c:spPr>
            <a:solidFill>
              <a:schemeClr val="accent2"/>
            </a:solidFill>
          </c:spPr>
          <c:invertIfNegative val="0"/>
          <c:dLbls>
            <c:txPr>
              <a:bodyPr/>
              <a:lstStyle/>
              <a:p>
                <a:pPr>
                  <a:defRPr>
                    <a:latin typeface="+mj-lt"/>
                  </a:defRPr>
                </a:pPr>
                <a:endParaRPr lang="en-US"/>
              </a:p>
            </c:txPr>
            <c:showLegendKey val="0"/>
            <c:showVal val="1"/>
            <c:showCatName val="0"/>
            <c:showSerName val="0"/>
            <c:showPercent val="0"/>
            <c:showBubbleSize val="0"/>
            <c:showLeaderLines val="0"/>
          </c:dLbls>
          <c:cat>
            <c:strRef>
              <c:f>Sheet1!$A$2:$A$5</c:f>
              <c:strCache>
                <c:ptCount val="4"/>
                <c:pt idx="0">
                  <c:v>Student 1</c:v>
                </c:pt>
                <c:pt idx="1">
                  <c:v>Student 2</c:v>
                </c:pt>
                <c:pt idx="2">
                  <c:v>Student 3</c:v>
                </c:pt>
                <c:pt idx="3">
                  <c:v>Student 4</c:v>
                </c:pt>
              </c:strCache>
            </c:strRef>
          </c:cat>
          <c:val>
            <c:numRef>
              <c:f>Sheet1!$C$2:$C$5</c:f>
              <c:numCache>
                <c:formatCode>General</c:formatCode>
                <c:ptCount val="4"/>
                <c:pt idx="0">
                  <c:v>8.0</c:v>
                </c:pt>
                <c:pt idx="1">
                  <c:v>7.0</c:v>
                </c:pt>
                <c:pt idx="2">
                  <c:v>10.0</c:v>
                </c:pt>
                <c:pt idx="3">
                  <c:v>7.0</c:v>
                </c:pt>
              </c:numCache>
            </c:numRef>
          </c:val>
        </c:ser>
        <c:dLbls>
          <c:showLegendKey val="0"/>
          <c:showVal val="1"/>
          <c:showCatName val="0"/>
          <c:showSerName val="0"/>
          <c:showPercent val="0"/>
          <c:showBubbleSize val="0"/>
        </c:dLbls>
        <c:gapWidth val="150"/>
        <c:axId val="2113857384"/>
        <c:axId val="2126786120"/>
      </c:barChart>
      <c:catAx>
        <c:axId val="2113857384"/>
        <c:scaling>
          <c:orientation val="minMax"/>
        </c:scaling>
        <c:delete val="0"/>
        <c:axPos val="b"/>
        <c:majorTickMark val="out"/>
        <c:minorTickMark val="none"/>
        <c:tickLblPos val="nextTo"/>
        <c:txPr>
          <a:bodyPr/>
          <a:lstStyle/>
          <a:p>
            <a:pPr>
              <a:defRPr>
                <a:latin typeface="+mj-lt"/>
              </a:defRPr>
            </a:pPr>
            <a:endParaRPr lang="en-US"/>
          </a:p>
        </c:txPr>
        <c:crossAx val="2126786120"/>
        <c:crosses val="autoZero"/>
        <c:auto val="1"/>
        <c:lblAlgn val="ctr"/>
        <c:lblOffset val="100"/>
        <c:noMultiLvlLbl val="0"/>
      </c:catAx>
      <c:valAx>
        <c:axId val="2126786120"/>
        <c:scaling>
          <c:orientation val="minMax"/>
        </c:scaling>
        <c:delete val="0"/>
        <c:axPos val="l"/>
        <c:majorGridlines/>
        <c:numFmt formatCode="General" sourceLinked="1"/>
        <c:majorTickMark val="out"/>
        <c:minorTickMark val="none"/>
        <c:tickLblPos val="nextTo"/>
        <c:txPr>
          <a:bodyPr/>
          <a:lstStyle/>
          <a:p>
            <a:pPr>
              <a:defRPr>
                <a:latin typeface="+mj-lt"/>
                <a:cs typeface="Abadi MT Condensed Light"/>
              </a:defRPr>
            </a:pPr>
            <a:endParaRPr lang="en-US"/>
          </a:p>
        </c:txPr>
        <c:crossAx val="2113857384"/>
        <c:crosses val="autoZero"/>
        <c:crossBetween val="between"/>
      </c:valAx>
    </c:plotArea>
    <c:legend>
      <c:legendPos val="r"/>
      <c:overlay val="0"/>
      <c:txPr>
        <a:bodyPr/>
        <a:lstStyle/>
        <a:p>
          <a:pPr>
            <a:defRPr>
              <a:latin typeface="+mj-lt"/>
            </a:defRPr>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latin typeface="Calibri"/>
                <a:cs typeface="Calibri"/>
              </a:rPr>
              <a:t>Group Member</a:t>
            </a:r>
            <a:r>
              <a:rPr lang="en-US" baseline="0">
                <a:latin typeface="Calibri"/>
                <a:cs typeface="Calibri"/>
              </a:rPr>
              <a:t> Grades in Lowest Classes Pre- and Post-Group</a:t>
            </a:r>
            <a:endParaRPr lang="en-US">
              <a:latin typeface="Calibri"/>
              <a:cs typeface="Calibri"/>
            </a:endParaRPr>
          </a:p>
        </c:rich>
      </c:tx>
      <c:overlay val="0"/>
    </c:title>
    <c:autoTitleDeleted val="0"/>
    <c:plotArea>
      <c:layout/>
      <c:barChart>
        <c:barDir val="col"/>
        <c:grouping val="clustered"/>
        <c:varyColors val="0"/>
        <c:ser>
          <c:idx val="0"/>
          <c:order val="0"/>
          <c:tx>
            <c:strRef>
              <c:f>Sheet1!$B$1</c:f>
              <c:strCache>
                <c:ptCount val="1"/>
                <c:pt idx="0">
                  <c:v>Q1</c:v>
                </c:pt>
              </c:strCache>
            </c:strRef>
          </c:tx>
          <c:spPr>
            <a:solidFill>
              <a:schemeClr val="tx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1            (Reading)</c:v>
                </c:pt>
                <c:pt idx="1">
                  <c:v>Student 2                 (Science)</c:v>
                </c:pt>
                <c:pt idx="2">
                  <c:v>Student 3                      (Reading)</c:v>
                </c:pt>
                <c:pt idx="3">
                  <c:v>Student 4                     (Math)</c:v>
                </c:pt>
              </c:strCache>
            </c:strRef>
          </c:cat>
          <c:val>
            <c:numRef>
              <c:f>Sheet1!$B$2:$B$5</c:f>
              <c:numCache>
                <c:formatCode>0%</c:formatCode>
                <c:ptCount val="4"/>
                <c:pt idx="0">
                  <c:v>0.61</c:v>
                </c:pt>
                <c:pt idx="1">
                  <c:v>0.56</c:v>
                </c:pt>
                <c:pt idx="2">
                  <c:v>0.63</c:v>
                </c:pt>
                <c:pt idx="3">
                  <c:v>0.51</c:v>
                </c:pt>
              </c:numCache>
            </c:numRef>
          </c:val>
        </c:ser>
        <c:ser>
          <c:idx val="1"/>
          <c:order val="1"/>
          <c:tx>
            <c:strRef>
              <c:f>Sheet1!$C$1</c:f>
              <c:strCache>
                <c:ptCount val="1"/>
                <c:pt idx="0">
                  <c:v>Q2</c:v>
                </c:pt>
              </c:strCache>
            </c:strRef>
          </c:tx>
          <c:spPr>
            <a:solidFill>
              <a:schemeClr val="accent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1            (Reading)</c:v>
                </c:pt>
                <c:pt idx="1">
                  <c:v>Student 2                 (Science)</c:v>
                </c:pt>
                <c:pt idx="2">
                  <c:v>Student 3                      (Reading)</c:v>
                </c:pt>
                <c:pt idx="3">
                  <c:v>Student 4                     (Math)</c:v>
                </c:pt>
              </c:strCache>
            </c:strRef>
          </c:cat>
          <c:val>
            <c:numRef>
              <c:f>Sheet1!$C$2:$C$5</c:f>
              <c:numCache>
                <c:formatCode>0%</c:formatCode>
                <c:ptCount val="4"/>
                <c:pt idx="0">
                  <c:v>0.74</c:v>
                </c:pt>
                <c:pt idx="1">
                  <c:v>0.58</c:v>
                </c:pt>
                <c:pt idx="2">
                  <c:v>0.76</c:v>
                </c:pt>
                <c:pt idx="3">
                  <c:v>0.56</c:v>
                </c:pt>
              </c:numCache>
            </c:numRef>
          </c:val>
        </c:ser>
        <c:dLbls>
          <c:showLegendKey val="0"/>
          <c:showVal val="1"/>
          <c:showCatName val="0"/>
          <c:showSerName val="0"/>
          <c:showPercent val="0"/>
          <c:showBubbleSize val="0"/>
        </c:dLbls>
        <c:gapWidth val="150"/>
        <c:axId val="-2127290984"/>
        <c:axId val="2122421400"/>
      </c:barChart>
      <c:catAx>
        <c:axId val="-2127290984"/>
        <c:scaling>
          <c:orientation val="minMax"/>
        </c:scaling>
        <c:delete val="0"/>
        <c:axPos val="b"/>
        <c:majorTickMark val="out"/>
        <c:minorTickMark val="none"/>
        <c:tickLblPos val="nextTo"/>
        <c:txPr>
          <a:bodyPr/>
          <a:lstStyle/>
          <a:p>
            <a:pPr>
              <a:defRPr>
                <a:latin typeface="Calibri"/>
                <a:cs typeface="Calibri"/>
              </a:defRPr>
            </a:pPr>
            <a:endParaRPr lang="en-US"/>
          </a:p>
        </c:txPr>
        <c:crossAx val="2122421400"/>
        <c:crosses val="autoZero"/>
        <c:auto val="1"/>
        <c:lblAlgn val="ctr"/>
        <c:lblOffset val="100"/>
        <c:noMultiLvlLbl val="0"/>
      </c:catAx>
      <c:valAx>
        <c:axId val="2122421400"/>
        <c:scaling>
          <c:orientation val="minMax"/>
          <c:max val="1.0"/>
        </c:scaling>
        <c:delete val="0"/>
        <c:axPos val="l"/>
        <c:majorGridlines/>
        <c:numFmt formatCode="0%" sourceLinked="1"/>
        <c:majorTickMark val="out"/>
        <c:minorTickMark val="none"/>
        <c:tickLblPos val="nextTo"/>
        <c:txPr>
          <a:bodyPr/>
          <a:lstStyle/>
          <a:p>
            <a:pPr>
              <a:defRPr>
                <a:latin typeface="Calibri"/>
                <a:cs typeface="Calibri"/>
              </a:defRPr>
            </a:pPr>
            <a:endParaRPr lang="en-US"/>
          </a:p>
        </c:txPr>
        <c:crossAx val="-212729098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latin typeface="Calibri"/>
                <a:cs typeface="Calibri"/>
              </a:rPr>
              <a:t>"I Like</a:t>
            </a:r>
            <a:r>
              <a:rPr lang="en-US" baseline="0">
                <a:latin typeface="Calibri"/>
                <a:cs typeface="Calibri"/>
              </a:rPr>
              <a:t> School"</a:t>
            </a:r>
          </a:p>
          <a:p>
            <a:pPr>
              <a:defRPr/>
            </a:pPr>
            <a:r>
              <a:rPr lang="en-US" baseline="0">
                <a:latin typeface="Calibri"/>
                <a:cs typeface="Calibri"/>
              </a:rPr>
              <a:t>(1 = Strongly Disagree, 5 = Strongly Agree)</a:t>
            </a:r>
            <a:endParaRPr lang="en-US">
              <a:latin typeface="Calibri"/>
              <a:cs typeface="Calibri"/>
            </a:endParaRPr>
          </a:p>
        </c:rich>
      </c:tx>
      <c:overlay val="0"/>
    </c:title>
    <c:autoTitleDeleted val="0"/>
    <c:plotArea>
      <c:layout/>
      <c:barChart>
        <c:barDir val="bar"/>
        <c:grouping val="clustered"/>
        <c:varyColors val="0"/>
        <c:ser>
          <c:idx val="0"/>
          <c:order val="0"/>
          <c:tx>
            <c:strRef>
              <c:f>Sheet1!$B$1</c:f>
              <c:strCache>
                <c:ptCount val="1"/>
                <c:pt idx="0">
                  <c:v>Post-Group</c:v>
                </c:pt>
              </c:strCache>
            </c:strRef>
          </c:tx>
          <c:spPr>
            <a:solidFill>
              <a:schemeClr val="accent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4</c:v>
                </c:pt>
                <c:pt idx="1">
                  <c:v>Student 3</c:v>
                </c:pt>
                <c:pt idx="2">
                  <c:v>Student 2</c:v>
                </c:pt>
                <c:pt idx="3">
                  <c:v>Student 1</c:v>
                </c:pt>
              </c:strCache>
            </c:strRef>
          </c:cat>
          <c:val>
            <c:numRef>
              <c:f>Sheet1!$B$2:$B$5</c:f>
              <c:numCache>
                <c:formatCode>General</c:formatCode>
                <c:ptCount val="4"/>
                <c:pt idx="0">
                  <c:v>3.0</c:v>
                </c:pt>
                <c:pt idx="1">
                  <c:v>4.0</c:v>
                </c:pt>
                <c:pt idx="2">
                  <c:v>4.0</c:v>
                </c:pt>
                <c:pt idx="3">
                  <c:v>4.0</c:v>
                </c:pt>
              </c:numCache>
            </c:numRef>
          </c:val>
        </c:ser>
        <c:ser>
          <c:idx val="1"/>
          <c:order val="1"/>
          <c:tx>
            <c:strRef>
              <c:f>Sheet1!$C$1</c:f>
              <c:strCache>
                <c:ptCount val="1"/>
                <c:pt idx="0">
                  <c:v>Pre-Group</c:v>
                </c:pt>
              </c:strCache>
            </c:strRef>
          </c:tx>
          <c:spPr>
            <a:solidFill>
              <a:schemeClr val="tx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4</c:v>
                </c:pt>
                <c:pt idx="1">
                  <c:v>Student 3</c:v>
                </c:pt>
                <c:pt idx="2">
                  <c:v>Student 2</c:v>
                </c:pt>
                <c:pt idx="3">
                  <c:v>Student 1</c:v>
                </c:pt>
              </c:strCache>
            </c:strRef>
          </c:cat>
          <c:val>
            <c:numRef>
              <c:f>Sheet1!$C$2:$C$5</c:f>
              <c:numCache>
                <c:formatCode>General</c:formatCode>
                <c:ptCount val="4"/>
                <c:pt idx="0">
                  <c:v>1.0</c:v>
                </c:pt>
                <c:pt idx="1">
                  <c:v>5.0</c:v>
                </c:pt>
                <c:pt idx="2">
                  <c:v>4.0</c:v>
                </c:pt>
                <c:pt idx="3">
                  <c:v>5.0</c:v>
                </c:pt>
              </c:numCache>
            </c:numRef>
          </c:val>
        </c:ser>
        <c:dLbls>
          <c:showLegendKey val="0"/>
          <c:showVal val="1"/>
          <c:showCatName val="0"/>
          <c:showSerName val="0"/>
          <c:showPercent val="0"/>
          <c:showBubbleSize val="0"/>
        </c:dLbls>
        <c:gapWidth val="150"/>
        <c:axId val="-2129423816"/>
        <c:axId val="-2129420776"/>
      </c:barChart>
      <c:catAx>
        <c:axId val="-2129423816"/>
        <c:scaling>
          <c:orientation val="minMax"/>
        </c:scaling>
        <c:delete val="0"/>
        <c:axPos val="l"/>
        <c:majorTickMark val="out"/>
        <c:minorTickMark val="none"/>
        <c:tickLblPos val="nextTo"/>
        <c:txPr>
          <a:bodyPr/>
          <a:lstStyle/>
          <a:p>
            <a:pPr>
              <a:defRPr>
                <a:latin typeface="Calibri"/>
                <a:cs typeface="Calibri"/>
              </a:defRPr>
            </a:pPr>
            <a:endParaRPr lang="en-US"/>
          </a:p>
        </c:txPr>
        <c:crossAx val="-2129420776"/>
        <c:crosses val="autoZero"/>
        <c:auto val="1"/>
        <c:lblAlgn val="ctr"/>
        <c:lblOffset val="100"/>
        <c:noMultiLvlLbl val="0"/>
      </c:catAx>
      <c:valAx>
        <c:axId val="-2129420776"/>
        <c:scaling>
          <c:orientation val="minMax"/>
          <c:max val="5.0"/>
        </c:scaling>
        <c:delete val="0"/>
        <c:axPos val="b"/>
        <c:majorGridlines/>
        <c:numFmt formatCode="General" sourceLinked="1"/>
        <c:majorTickMark val="out"/>
        <c:minorTickMark val="none"/>
        <c:tickLblPos val="nextTo"/>
        <c:txPr>
          <a:bodyPr/>
          <a:lstStyle/>
          <a:p>
            <a:pPr>
              <a:defRPr>
                <a:latin typeface="Calibri"/>
                <a:cs typeface="Calibri"/>
              </a:defRPr>
            </a:pPr>
            <a:endParaRPr lang="en-US"/>
          </a:p>
        </c:txPr>
        <c:crossAx val="-2129423816"/>
        <c:crosses val="autoZero"/>
        <c:crossBetween val="between"/>
        <c:majorUnit val="1.0"/>
      </c:valAx>
    </c:plotArea>
    <c:legend>
      <c:legendPos val="r"/>
      <c:overlay val="0"/>
      <c:txPr>
        <a:bodyPr/>
        <a:lstStyle/>
        <a:p>
          <a:pPr>
            <a:defRPr>
              <a:latin typeface="Calibri"/>
              <a:cs typeface="Calibri"/>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latin typeface="Calibri"/>
                <a:cs typeface="Calibri"/>
              </a:rPr>
              <a:t>"I Do Well In School</a:t>
            </a:r>
            <a:r>
              <a:rPr lang="en-US" baseline="0">
                <a:latin typeface="Calibri"/>
                <a:cs typeface="Calibri"/>
              </a:rPr>
              <a:t>"</a:t>
            </a:r>
          </a:p>
          <a:p>
            <a:pPr>
              <a:defRPr/>
            </a:pPr>
            <a:r>
              <a:rPr lang="en-US" baseline="0">
                <a:latin typeface="Calibri"/>
                <a:cs typeface="Calibri"/>
              </a:rPr>
              <a:t>(1 = Strongly Disagree, 5 = Strongly Agree)</a:t>
            </a:r>
            <a:endParaRPr lang="en-US">
              <a:latin typeface="Calibri"/>
              <a:cs typeface="Calibri"/>
            </a:endParaRPr>
          </a:p>
        </c:rich>
      </c:tx>
      <c:overlay val="0"/>
    </c:title>
    <c:autoTitleDeleted val="0"/>
    <c:plotArea>
      <c:layout/>
      <c:barChart>
        <c:barDir val="bar"/>
        <c:grouping val="clustered"/>
        <c:varyColors val="0"/>
        <c:ser>
          <c:idx val="0"/>
          <c:order val="0"/>
          <c:tx>
            <c:strRef>
              <c:f>Sheet1!$B$1</c:f>
              <c:strCache>
                <c:ptCount val="1"/>
                <c:pt idx="0">
                  <c:v>Post-Group</c:v>
                </c:pt>
              </c:strCache>
            </c:strRef>
          </c:tx>
          <c:spPr>
            <a:solidFill>
              <a:schemeClr val="accent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4</c:v>
                </c:pt>
                <c:pt idx="1">
                  <c:v>Student 3</c:v>
                </c:pt>
                <c:pt idx="2">
                  <c:v>Student 2</c:v>
                </c:pt>
                <c:pt idx="3">
                  <c:v>Student 1</c:v>
                </c:pt>
              </c:strCache>
            </c:strRef>
          </c:cat>
          <c:val>
            <c:numRef>
              <c:f>Sheet1!$B$2:$B$5</c:f>
              <c:numCache>
                <c:formatCode>General</c:formatCode>
                <c:ptCount val="4"/>
                <c:pt idx="0">
                  <c:v>3.0</c:v>
                </c:pt>
                <c:pt idx="1">
                  <c:v>4.0</c:v>
                </c:pt>
                <c:pt idx="2">
                  <c:v>4.0</c:v>
                </c:pt>
                <c:pt idx="3">
                  <c:v>3.0</c:v>
                </c:pt>
              </c:numCache>
            </c:numRef>
          </c:val>
        </c:ser>
        <c:ser>
          <c:idx val="1"/>
          <c:order val="1"/>
          <c:tx>
            <c:strRef>
              <c:f>Sheet1!$C$1</c:f>
              <c:strCache>
                <c:ptCount val="1"/>
                <c:pt idx="0">
                  <c:v>Pre-Group</c:v>
                </c:pt>
              </c:strCache>
            </c:strRef>
          </c:tx>
          <c:spPr>
            <a:solidFill>
              <a:schemeClr val="tx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4</c:v>
                </c:pt>
                <c:pt idx="1">
                  <c:v>Student 3</c:v>
                </c:pt>
                <c:pt idx="2">
                  <c:v>Student 2</c:v>
                </c:pt>
                <c:pt idx="3">
                  <c:v>Student 1</c:v>
                </c:pt>
              </c:strCache>
            </c:strRef>
          </c:cat>
          <c:val>
            <c:numRef>
              <c:f>Sheet1!$C$2:$C$5</c:f>
              <c:numCache>
                <c:formatCode>General</c:formatCode>
                <c:ptCount val="4"/>
                <c:pt idx="0">
                  <c:v>3.0</c:v>
                </c:pt>
                <c:pt idx="1">
                  <c:v>4.0</c:v>
                </c:pt>
                <c:pt idx="2">
                  <c:v>3.0</c:v>
                </c:pt>
                <c:pt idx="3">
                  <c:v>5.0</c:v>
                </c:pt>
              </c:numCache>
            </c:numRef>
          </c:val>
        </c:ser>
        <c:dLbls>
          <c:showLegendKey val="0"/>
          <c:showVal val="1"/>
          <c:showCatName val="0"/>
          <c:showSerName val="0"/>
          <c:showPercent val="0"/>
          <c:showBubbleSize val="0"/>
        </c:dLbls>
        <c:gapWidth val="150"/>
        <c:axId val="2105813256"/>
        <c:axId val="2104427528"/>
      </c:barChart>
      <c:catAx>
        <c:axId val="2105813256"/>
        <c:scaling>
          <c:orientation val="minMax"/>
        </c:scaling>
        <c:delete val="0"/>
        <c:axPos val="l"/>
        <c:majorTickMark val="out"/>
        <c:minorTickMark val="none"/>
        <c:tickLblPos val="nextTo"/>
        <c:txPr>
          <a:bodyPr/>
          <a:lstStyle/>
          <a:p>
            <a:pPr>
              <a:defRPr>
                <a:latin typeface="Calibri"/>
                <a:cs typeface="Calibri"/>
              </a:defRPr>
            </a:pPr>
            <a:endParaRPr lang="en-US"/>
          </a:p>
        </c:txPr>
        <c:crossAx val="2104427528"/>
        <c:crosses val="autoZero"/>
        <c:auto val="1"/>
        <c:lblAlgn val="ctr"/>
        <c:lblOffset val="100"/>
        <c:noMultiLvlLbl val="0"/>
      </c:catAx>
      <c:valAx>
        <c:axId val="2104427528"/>
        <c:scaling>
          <c:orientation val="minMax"/>
          <c:max val="5.0"/>
        </c:scaling>
        <c:delete val="0"/>
        <c:axPos val="b"/>
        <c:majorGridlines/>
        <c:numFmt formatCode="General" sourceLinked="1"/>
        <c:majorTickMark val="out"/>
        <c:minorTickMark val="none"/>
        <c:tickLblPos val="nextTo"/>
        <c:txPr>
          <a:bodyPr/>
          <a:lstStyle/>
          <a:p>
            <a:pPr>
              <a:defRPr>
                <a:latin typeface="Calibri"/>
                <a:cs typeface="Calibri"/>
              </a:defRPr>
            </a:pPr>
            <a:endParaRPr lang="en-US"/>
          </a:p>
        </c:txPr>
        <c:crossAx val="2105813256"/>
        <c:crosses val="autoZero"/>
        <c:crossBetween val="between"/>
        <c:majorUnit val="1.0"/>
      </c:valAx>
    </c:plotArea>
    <c:legend>
      <c:legendPos val="r"/>
      <c:overlay val="0"/>
      <c:txPr>
        <a:bodyPr/>
        <a:lstStyle/>
        <a:p>
          <a:pPr>
            <a:defRPr>
              <a:latin typeface="Calibri"/>
              <a:cs typeface="Calibri"/>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latin typeface="Calibri"/>
                <a:cs typeface="Calibri"/>
              </a:rPr>
              <a:t>"I Have the Potential To Do Well In School</a:t>
            </a:r>
            <a:r>
              <a:rPr lang="en-US" baseline="0">
                <a:latin typeface="Calibri"/>
                <a:cs typeface="Calibri"/>
              </a:rPr>
              <a:t>"</a:t>
            </a:r>
          </a:p>
          <a:p>
            <a:pPr>
              <a:defRPr/>
            </a:pPr>
            <a:r>
              <a:rPr lang="en-US" baseline="0">
                <a:latin typeface="Calibri"/>
                <a:cs typeface="Calibri"/>
              </a:rPr>
              <a:t>(1 = Strongly Disagree, 5 = Strongly Agree)</a:t>
            </a:r>
            <a:endParaRPr lang="en-US">
              <a:latin typeface="Calibri"/>
              <a:cs typeface="Calibri"/>
            </a:endParaRPr>
          </a:p>
        </c:rich>
      </c:tx>
      <c:overlay val="0"/>
    </c:title>
    <c:autoTitleDeleted val="0"/>
    <c:plotArea>
      <c:layout/>
      <c:barChart>
        <c:barDir val="bar"/>
        <c:grouping val="clustered"/>
        <c:varyColors val="0"/>
        <c:ser>
          <c:idx val="0"/>
          <c:order val="0"/>
          <c:tx>
            <c:strRef>
              <c:f>Sheet1!$B$1</c:f>
              <c:strCache>
                <c:ptCount val="1"/>
                <c:pt idx="0">
                  <c:v>Post-Group</c:v>
                </c:pt>
              </c:strCache>
            </c:strRef>
          </c:tx>
          <c:spPr>
            <a:solidFill>
              <a:schemeClr val="accent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4</c:v>
                </c:pt>
                <c:pt idx="1">
                  <c:v>Student 3</c:v>
                </c:pt>
                <c:pt idx="2">
                  <c:v>Student 2</c:v>
                </c:pt>
                <c:pt idx="3">
                  <c:v>Student 1</c:v>
                </c:pt>
              </c:strCache>
            </c:strRef>
          </c:cat>
          <c:val>
            <c:numRef>
              <c:f>Sheet1!$B$2:$B$5</c:f>
              <c:numCache>
                <c:formatCode>General</c:formatCode>
                <c:ptCount val="4"/>
                <c:pt idx="0">
                  <c:v>5.0</c:v>
                </c:pt>
                <c:pt idx="1">
                  <c:v>5.0</c:v>
                </c:pt>
                <c:pt idx="2">
                  <c:v>5.0</c:v>
                </c:pt>
                <c:pt idx="3">
                  <c:v>5.0</c:v>
                </c:pt>
              </c:numCache>
            </c:numRef>
          </c:val>
        </c:ser>
        <c:ser>
          <c:idx val="1"/>
          <c:order val="1"/>
          <c:tx>
            <c:strRef>
              <c:f>Sheet1!$C$1</c:f>
              <c:strCache>
                <c:ptCount val="1"/>
                <c:pt idx="0">
                  <c:v>Pre-Group</c:v>
                </c:pt>
              </c:strCache>
            </c:strRef>
          </c:tx>
          <c:spPr>
            <a:solidFill>
              <a:schemeClr val="tx2"/>
            </a:solidFill>
          </c:spPr>
          <c:invertIfNegative val="0"/>
          <c:dLbls>
            <c:txPr>
              <a:bodyPr/>
              <a:lstStyle/>
              <a:p>
                <a:pPr>
                  <a:defRPr>
                    <a:latin typeface="Calibri"/>
                    <a:cs typeface="Calibri"/>
                  </a:defRPr>
                </a:pPr>
                <a:endParaRPr lang="en-US"/>
              </a:p>
            </c:txPr>
            <c:showLegendKey val="0"/>
            <c:showVal val="1"/>
            <c:showCatName val="0"/>
            <c:showSerName val="0"/>
            <c:showPercent val="0"/>
            <c:showBubbleSize val="0"/>
            <c:showLeaderLines val="0"/>
          </c:dLbls>
          <c:cat>
            <c:strRef>
              <c:f>Sheet1!$A$2:$A$5</c:f>
              <c:strCache>
                <c:ptCount val="4"/>
                <c:pt idx="0">
                  <c:v>Student 4</c:v>
                </c:pt>
                <c:pt idx="1">
                  <c:v>Student 3</c:v>
                </c:pt>
                <c:pt idx="2">
                  <c:v>Student 2</c:v>
                </c:pt>
                <c:pt idx="3">
                  <c:v>Student 1</c:v>
                </c:pt>
              </c:strCache>
            </c:strRef>
          </c:cat>
          <c:val>
            <c:numRef>
              <c:f>Sheet1!$C$2:$C$5</c:f>
              <c:numCache>
                <c:formatCode>General</c:formatCode>
                <c:ptCount val="4"/>
                <c:pt idx="0">
                  <c:v>5.0</c:v>
                </c:pt>
                <c:pt idx="1">
                  <c:v>5.0</c:v>
                </c:pt>
                <c:pt idx="2">
                  <c:v>5.0</c:v>
                </c:pt>
                <c:pt idx="3">
                  <c:v>5.0</c:v>
                </c:pt>
              </c:numCache>
            </c:numRef>
          </c:val>
        </c:ser>
        <c:dLbls>
          <c:showLegendKey val="0"/>
          <c:showVal val="1"/>
          <c:showCatName val="0"/>
          <c:showSerName val="0"/>
          <c:showPercent val="0"/>
          <c:showBubbleSize val="0"/>
        </c:dLbls>
        <c:gapWidth val="150"/>
        <c:axId val="-2130994552"/>
        <c:axId val="-2130845512"/>
      </c:barChart>
      <c:catAx>
        <c:axId val="-2130994552"/>
        <c:scaling>
          <c:orientation val="minMax"/>
        </c:scaling>
        <c:delete val="0"/>
        <c:axPos val="l"/>
        <c:majorTickMark val="out"/>
        <c:minorTickMark val="none"/>
        <c:tickLblPos val="nextTo"/>
        <c:txPr>
          <a:bodyPr/>
          <a:lstStyle/>
          <a:p>
            <a:pPr>
              <a:defRPr>
                <a:latin typeface="Calibri"/>
                <a:cs typeface="Calibri"/>
              </a:defRPr>
            </a:pPr>
            <a:endParaRPr lang="en-US"/>
          </a:p>
        </c:txPr>
        <c:crossAx val="-2130845512"/>
        <c:crosses val="autoZero"/>
        <c:auto val="1"/>
        <c:lblAlgn val="ctr"/>
        <c:lblOffset val="100"/>
        <c:noMultiLvlLbl val="0"/>
      </c:catAx>
      <c:valAx>
        <c:axId val="-2130845512"/>
        <c:scaling>
          <c:orientation val="minMax"/>
          <c:max val="5.0"/>
        </c:scaling>
        <c:delete val="0"/>
        <c:axPos val="b"/>
        <c:majorGridlines/>
        <c:numFmt formatCode="General" sourceLinked="1"/>
        <c:majorTickMark val="out"/>
        <c:minorTickMark val="none"/>
        <c:tickLblPos val="nextTo"/>
        <c:txPr>
          <a:bodyPr/>
          <a:lstStyle/>
          <a:p>
            <a:pPr>
              <a:defRPr>
                <a:latin typeface="Calibri"/>
                <a:cs typeface="Calibri"/>
              </a:defRPr>
            </a:pPr>
            <a:endParaRPr lang="en-US"/>
          </a:p>
        </c:txPr>
        <c:crossAx val="-2130994552"/>
        <c:crosses val="autoZero"/>
        <c:crossBetween val="between"/>
        <c:majorUnit val="1.0"/>
      </c:valAx>
    </c:plotArea>
    <c:legend>
      <c:legendPos val="r"/>
      <c:overlay val="0"/>
      <c:txPr>
        <a:bodyPr/>
        <a:lstStyle/>
        <a:p>
          <a:pPr>
            <a:defRPr>
              <a:latin typeface="Calibri"/>
              <a:cs typeface="Calibri"/>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29580</Words>
  <Characters>168608</Characters>
  <Application>Microsoft Macintosh Word</Application>
  <DocSecurity>8</DocSecurity>
  <Lines>1405</Lines>
  <Paragraphs>395</Paragraphs>
  <ScaleCrop>false</ScaleCrop>
  <Company/>
  <LinksUpToDate>false</LinksUpToDate>
  <CharactersWithSpaces>197793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Thompson</dc:creator>
  <cp:keywords/>
  <dc:description/>
  <cp:lastModifiedBy>Alexis Thompson</cp:lastModifiedBy>
  <cp:revision>6</cp:revision>
  <cp:lastPrinted>2019-04-27T20:55:00Z</cp:lastPrinted>
  <dcterms:created xsi:type="dcterms:W3CDTF">2019-04-27T20:43:00Z</dcterms:created>
  <dcterms:modified xsi:type="dcterms:W3CDTF">2019-04-27T21:58:00Z</dcterms:modified>
</cp:coreProperties>
</file>